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EB92C" w14:textId="1FBD72C9" w:rsidR="009C6F79" w:rsidRPr="00123E3E" w:rsidRDefault="00EE6D72" w:rsidP="009C6F79">
      <w:pPr>
        <w:jc w:val="center"/>
        <w:rPr>
          <w:lang w:val="en-US"/>
        </w:rPr>
      </w:pPr>
      <w:r>
        <w:rPr>
          <w:noProof/>
        </w:rPr>
        <w:drawing>
          <wp:anchor distT="0" distB="0" distL="114300" distR="114300" simplePos="0" relativeHeight="251657728" behindDoc="0" locked="0" layoutInCell="1" allowOverlap="1" wp14:anchorId="5549A47D" wp14:editId="5986B43D">
            <wp:simplePos x="0" y="0"/>
            <wp:positionH relativeFrom="margin">
              <wp:align>center</wp:align>
            </wp:positionH>
            <wp:positionV relativeFrom="paragraph">
              <wp:posOffset>0</wp:posOffset>
            </wp:positionV>
            <wp:extent cx="542925" cy="666750"/>
            <wp:effectExtent l="0" t="0" r="9525" b="0"/>
            <wp:wrapSquare wrapText="lef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7" cstate="print"/>
                    <a:srcRect/>
                    <a:stretch>
                      <a:fillRect/>
                    </a:stretch>
                  </pic:blipFill>
                  <pic:spPr bwMode="auto">
                    <a:xfrm>
                      <a:off x="0" y="0"/>
                      <a:ext cx="542925" cy="666750"/>
                    </a:xfrm>
                    <a:prstGeom prst="rect">
                      <a:avLst/>
                    </a:prstGeom>
                    <a:noFill/>
                    <a:ln w="9525">
                      <a:noFill/>
                      <a:miter lim="800000"/>
                      <a:headEnd/>
                      <a:tailEnd/>
                    </a:ln>
                  </pic:spPr>
                </pic:pic>
              </a:graphicData>
            </a:graphic>
          </wp:anchor>
        </w:drawing>
      </w:r>
      <w:r w:rsidR="006B165B">
        <w:rPr>
          <w:sz w:val="34"/>
        </w:rPr>
        <w:br w:type="textWrapping" w:clear="all"/>
      </w:r>
    </w:p>
    <w:p w14:paraId="52ABBF37" w14:textId="77777777" w:rsidR="0008416C" w:rsidRDefault="009C6F79" w:rsidP="009C6F79">
      <w:pPr>
        <w:pStyle w:val="1"/>
        <w:rPr>
          <w:rFonts w:ascii="Times New Roman" w:hAnsi="Times New Roman"/>
          <w:sz w:val="36"/>
          <w:szCs w:val="36"/>
        </w:rPr>
      </w:pPr>
      <w:r w:rsidRPr="006B165B">
        <w:rPr>
          <w:rFonts w:ascii="Times New Roman" w:hAnsi="Times New Roman"/>
          <w:sz w:val="36"/>
          <w:szCs w:val="36"/>
        </w:rPr>
        <w:t xml:space="preserve">Администрация </w:t>
      </w:r>
    </w:p>
    <w:p w14:paraId="6942992F" w14:textId="21D372A8" w:rsidR="009C6F79" w:rsidRPr="006B165B" w:rsidRDefault="009C6F79" w:rsidP="009C6F79">
      <w:pPr>
        <w:pStyle w:val="1"/>
        <w:rPr>
          <w:rFonts w:ascii="Times New Roman" w:hAnsi="Times New Roman"/>
          <w:sz w:val="36"/>
          <w:szCs w:val="36"/>
        </w:rPr>
      </w:pPr>
      <w:r w:rsidRPr="006B165B">
        <w:rPr>
          <w:rFonts w:ascii="Times New Roman" w:hAnsi="Times New Roman"/>
          <w:sz w:val="36"/>
          <w:szCs w:val="36"/>
        </w:rPr>
        <w:t xml:space="preserve">Лысковского муниципального </w:t>
      </w:r>
      <w:r w:rsidR="002E00F1">
        <w:rPr>
          <w:rFonts w:ascii="Times New Roman" w:hAnsi="Times New Roman"/>
          <w:sz w:val="36"/>
          <w:szCs w:val="36"/>
        </w:rPr>
        <w:t>округа</w:t>
      </w:r>
    </w:p>
    <w:p w14:paraId="3AFB95DD" w14:textId="77777777" w:rsidR="009C6F79" w:rsidRPr="006B165B" w:rsidRDefault="009C6F79" w:rsidP="009C6F79">
      <w:pPr>
        <w:pStyle w:val="1"/>
        <w:rPr>
          <w:rFonts w:ascii="Times New Roman" w:hAnsi="Times New Roman"/>
          <w:sz w:val="36"/>
          <w:szCs w:val="36"/>
        </w:rPr>
      </w:pPr>
      <w:r w:rsidRPr="006B165B">
        <w:rPr>
          <w:rFonts w:ascii="Times New Roman" w:hAnsi="Times New Roman"/>
          <w:sz w:val="36"/>
          <w:szCs w:val="36"/>
        </w:rPr>
        <w:t>Нижегородской области</w:t>
      </w:r>
    </w:p>
    <w:p w14:paraId="60B10770" w14:textId="77777777" w:rsidR="009C6F79" w:rsidRDefault="009C6F79" w:rsidP="009C6F79">
      <w:pPr>
        <w:jc w:val="center"/>
      </w:pPr>
    </w:p>
    <w:p w14:paraId="12365306" w14:textId="77777777" w:rsidR="00346387" w:rsidRDefault="00346387" w:rsidP="009C6F79">
      <w:pPr>
        <w:jc w:val="center"/>
      </w:pPr>
    </w:p>
    <w:p w14:paraId="027750D2" w14:textId="77777777" w:rsidR="009C6F79" w:rsidRPr="00123E3E" w:rsidRDefault="00675D24" w:rsidP="009C6F79">
      <w:pPr>
        <w:pStyle w:val="2"/>
        <w:pBdr>
          <w:bottom w:val="none" w:sz="0" w:space="0" w:color="auto"/>
        </w:pBdr>
        <w:rPr>
          <w:b w:val="0"/>
          <w:sz w:val="40"/>
          <w:szCs w:val="40"/>
        </w:rPr>
      </w:pPr>
      <w:r>
        <w:rPr>
          <w:b w:val="0"/>
          <w:sz w:val="40"/>
          <w:szCs w:val="40"/>
        </w:rPr>
        <w:t>П О С Т А Н О В Л Е Н И Е</w:t>
      </w:r>
    </w:p>
    <w:p w14:paraId="366448CE" w14:textId="77777777" w:rsidR="009C6F79" w:rsidRDefault="009C6F79" w:rsidP="009C6F79">
      <w:pPr>
        <w:jc w:val="center"/>
        <w:rPr>
          <w:b/>
        </w:rPr>
      </w:pPr>
    </w:p>
    <w:p w14:paraId="2AD810B9" w14:textId="77777777" w:rsidR="00F02DF7" w:rsidRDefault="00F02DF7" w:rsidP="00F02DF7">
      <w:pPr>
        <w:jc w:val="both"/>
        <w:rPr>
          <w:b/>
        </w:rPr>
      </w:pPr>
    </w:p>
    <w:p w14:paraId="69BF3DBE" w14:textId="2EE3A451" w:rsidR="009C6F79" w:rsidRPr="00346387" w:rsidRDefault="00732C03" w:rsidP="00F02DF7">
      <w:pPr>
        <w:jc w:val="both"/>
      </w:pPr>
      <w:r w:rsidRPr="00346387">
        <w:t>___</w:t>
      </w:r>
      <w:r w:rsidR="00E50265" w:rsidRPr="00346387">
        <w:t>_</w:t>
      </w:r>
      <w:r w:rsidR="00F02DF7" w:rsidRPr="00346387">
        <w:t>___</w:t>
      </w:r>
      <w:r w:rsidRPr="00346387">
        <w:t>_______</w:t>
      </w:r>
      <w:r w:rsidR="00F02DF7" w:rsidRPr="00346387">
        <w:t>_____</w:t>
      </w:r>
      <w:r w:rsidR="00C56C4C" w:rsidRPr="00346387">
        <w:rPr>
          <w:b/>
        </w:rPr>
        <w:t xml:space="preserve">   </w:t>
      </w:r>
      <w:r w:rsidR="009C6F79" w:rsidRPr="00346387">
        <w:rPr>
          <w:b/>
        </w:rPr>
        <w:t xml:space="preserve">                </w:t>
      </w:r>
      <w:r w:rsidR="00C042DA" w:rsidRPr="00346387">
        <w:rPr>
          <w:b/>
        </w:rPr>
        <w:t xml:space="preserve">   </w:t>
      </w:r>
      <w:r w:rsidR="009C6F79" w:rsidRPr="00346387">
        <w:rPr>
          <w:b/>
        </w:rPr>
        <w:t xml:space="preserve"> </w:t>
      </w:r>
      <w:r w:rsidR="00464302" w:rsidRPr="00346387">
        <w:rPr>
          <w:b/>
        </w:rPr>
        <w:t xml:space="preserve">                             </w:t>
      </w:r>
      <w:r w:rsidR="009C6F79" w:rsidRPr="00346387">
        <w:rPr>
          <w:b/>
        </w:rPr>
        <w:t xml:space="preserve">      </w:t>
      </w:r>
      <w:r w:rsidR="00236984" w:rsidRPr="00346387">
        <w:rPr>
          <w:b/>
        </w:rPr>
        <w:t xml:space="preserve">            </w:t>
      </w:r>
      <w:r w:rsidRPr="00346387">
        <w:rPr>
          <w:b/>
        </w:rPr>
        <w:t xml:space="preserve">      </w:t>
      </w:r>
      <w:r w:rsidR="00236984" w:rsidRPr="00346387">
        <w:rPr>
          <w:b/>
        </w:rPr>
        <w:t xml:space="preserve">  </w:t>
      </w:r>
      <w:r w:rsidR="00C56C4C" w:rsidRPr="00346387">
        <w:rPr>
          <w:b/>
        </w:rPr>
        <w:t xml:space="preserve"> </w:t>
      </w:r>
      <w:r w:rsidR="009C6F79" w:rsidRPr="00346387">
        <w:t>№</w:t>
      </w:r>
      <w:r w:rsidR="00236984" w:rsidRPr="00346387">
        <w:t xml:space="preserve"> </w:t>
      </w:r>
      <w:r w:rsidRPr="00346387">
        <w:t>__</w:t>
      </w:r>
      <w:r w:rsidR="00C042DA" w:rsidRPr="00346387">
        <w:t>_</w:t>
      </w:r>
      <w:r w:rsidRPr="00346387">
        <w:t>_</w:t>
      </w:r>
      <w:r w:rsidR="00E50265" w:rsidRPr="00346387">
        <w:t>___</w:t>
      </w:r>
      <w:r w:rsidRPr="00346387">
        <w:t>____</w:t>
      </w:r>
      <w:r w:rsidR="00F02DF7" w:rsidRPr="00346387">
        <w:t>____</w:t>
      </w:r>
    </w:p>
    <w:p w14:paraId="68B08201" w14:textId="77777777" w:rsidR="00B23A68" w:rsidRPr="00346387" w:rsidRDefault="00B23A68" w:rsidP="00524441">
      <w:pPr>
        <w:jc w:val="both"/>
      </w:pPr>
    </w:p>
    <w:p w14:paraId="5678545A" w14:textId="77777777" w:rsidR="00014CBA" w:rsidRPr="00346387" w:rsidRDefault="00014CBA" w:rsidP="00524441">
      <w:pPr>
        <w:jc w:val="both"/>
      </w:pPr>
    </w:p>
    <w:p w14:paraId="4D8EF83B" w14:textId="77777777" w:rsidR="00261481" w:rsidRPr="00D36FD1" w:rsidRDefault="00261481" w:rsidP="00261481">
      <w:pPr>
        <w:shd w:val="clear" w:color="auto" w:fill="FFFFFF"/>
        <w:tabs>
          <w:tab w:val="left" w:pos="1850"/>
          <w:tab w:val="left" w:pos="4769"/>
          <w:tab w:val="left" w:pos="6746"/>
        </w:tabs>
        <w:ind w:left="1418" w:right="1417"/>
        <w:jc w:val="center"/>
        <w:rPr>
          <w:b/>
          <w:bCs/>
        </w:rPr>
      </w:pPr>
      <w:r w:rsidRPr="00D36FD1">
        <w:rPr>
          <w:b/>
        </w:rPr>
        <w:t xml:space="preserve">О </w:t>
      </w:r>
      <w:r w:rsidRPr="00D36FD1">
        <w:rPr>
          <w:b/>
          <w:bCs/>
        </w:rPr>
        <w:t xml:space="preserve">внесении изменения в муниципальную программу </w:t>
      </w:r>
    </w:p>
    <w:p w14:paraId="41C53B23" w14:textId="77777777" w:rsidR="007D1DCD" w:rsidRPr="007D1DCD" w:rsidRDefault="00261481" w:rsidP="007D1DCD">
      <w:pPr>
        <w:shd w:val="clear" w:color="auto" w:fill="FFFFFF"/>
        <w:tabs>
          <w:tab w:val="left" w:pos="1850"/>
          <w:tab w:val="left" w:pos="4769"/>
          <w:tab w:val="left" w:pos="6746"/>
        </w:tabs>
        <w:ind w:left="1418" w:right="1417"/>
        <w:jc w:val="center"/>
        <w:rPr>
          <w:b/>
        </w:rPr>
      </w:pPr>
      <w:r w:rsidRPr="00D36FD1">
        <w:rPr>
          <w:b/>
        </w:rPr>
        <w:t>«</w:t>
      </w:r>
      <w:r w:rsidR="007D1DCD" w:rsidRPr="007D1DCD">
        <w:rPr>
          <w:b/>
        </w:rPr>
        <w:t>Защита населения и территорий от чрезвычайных</w:t>
      </w:r>
    </w:p>
    <w:p w14:paraId="467A726D" w14:textId="77777777" w:rsidR="007D1DCD" w:rsidRPr="007D1DCD" w:rsidRDefault="007D1DCD" w:rsidP="007D1DCD">
      <w:pPr>
        <w:shd w:val="clear" w:color="auto" w:fill="FFFFFF"/>
        <w:tabs>
          <w:tab w:val="left" w:pos="1850"/>
          <w:tab w:val="left" w:pos="4769"/>
          <w:tab w:val="left" w:pos="6746"/>
        </w:tabs>
        <w:ind w:left="1418" w:right="1417"/>
        <w:jc w:val="center"/>
        <w:rPr>
          <w:b/>
        </w:rPr>
      </w:pPr>
      <w:r w:rsidRPr="007D1DCD">
        <w:rPr>
          <w:b/>
        </w:rPr>
        <w:t>ситуаций и обеспечение безопасности людей на водных</w:t>
      </w:r>
    </w:p>
    <w:p w14:paraId="628488BA" w14:textId="77777777" w:rsidR="007D1DCD" w:rsidRPr="007D1DCD" w:rsidRDefault="007D1DCD" w:rsidP="007D1DCD">
      <w:pPr>
        <w:shd w:val="clear" w:color="auto" w:fill="FFFFFF"/>
        <w:tabs>
          <w:tab w:val="left" w:pos="1850"/>
          <w:tab w:val="left" w:pos="4769"/>
          <w:tab w:val="left" w:pos="6746"/>
        </w:tabs>
        <w:ind w:left="1418" w:right="1417"/>
        <w:jc w:val="center"/>
        <w:rPr>
          <w:b/>
        </w:rPr>
      </w:pPr>
      <w:r w:rsidRPr="007D1DCD">
        <w:rPr>
          <w:b/>
        </w:rPr>
        <w:t>объектах Лысковского муниципального округа</w:t>
      </w:r>
    </w:p>
    <w:p w14:paraId="2682DDFD" w14:textId="117E2C34" w:rsidR="00261481" w:rsidRPr="00D36FD1" w:rsidRDefault="007D1DCD" w:rsidP="007D1DCD">
      <w:pPr>
        <w:shd w:val="clear" w:color="auto" w:fill="FFFFFF"/>
        <w:tabs>
          <w:tab w:val="left" w:pos="1850"/>
          <w:tab w:val="left" w:pos="4769"/>
          <w:tab w:val="left" w:pos="6746"/>
        </w:tabs>
        <w:ind w:left="1418" w:right="1417"/>
        <w:jc w:val="center"/>
        <w:rPr>
          <w:b/>
          <w:bCs/>
        </w:rPr>
      </w:pPr>
      <w:r w:rsidRPr="007D1DCD">
        <w:rPr>
          <w:b/>
        </w:rPr>
        <w:t>Нижегородской области</w:t>
      </w:r>
      <w:r w:rsidR="00261481" w:rsidRPr="00D36FD1">
        <w:rPr>
          <w:b/>
        </w:rPr>
        <w:t>»</w:t>
      </w:r>
      <w:r w:rsidR="00261481" w:rsidRPr="00D36FD1">
        <w:rPr>
          <w:b/>
          <w:bCs/>
        </w:rPr>
        <w:t xml:space="preserve">, утвержденную постановлением администрации Лысковского муниципального округа </w:t>
      </w:r>
    </w:p>
    <w:p w14:paraId="28E10A19" w14:textId="01144130" w:rsidR="00261481" w:rsidRPr="00D36FD1" w:rsidRDefault="00261481" w:rsidP="00261481">
      <w:pPr>
        <w:shd w:val="clear" w:color="auto" w:fill="FFFFFF"/>
        <w:tabs>
          <w:tab w:val="left" w:pos="1850"/>
          <w:tab w:val="left" w:pos="4769"/>
          <w:tab w:val="left" w:pos="6746"/>
        </w:tabs>
        <w:ind w:left="1418" w:right="1417"/>
        <w:jc w:val="center"/>
        <w:rPr>
          <w:b/>
        </w:rPr>
      </w:pPr>
      <w:r w:rsidRPr="00D36FD1">
        <w:rPr>
          <w:b/>
          <w:bCs/>
        </w:rPr>
        <w:t xml:space="preserve">Нижегородской области от </w:t>
      </w:r>
      <w:r w:rsidR="007D1DCD">
        <w:rPr>
          <w:b/>
          <w:bCs/>
        </w:rPr>
        <w:t>14</w:t>
      </w:r>
      <w:r w:rsidRPr="00D36FD1">
        <w:rPr>
          <w:b/>
          <w:bCs/>
        </w:rPr>
        <w:t>.03.202</w:t>
      </w:r>
      <w:r w:rsidR="007D1DCD">
        <w:rPr>
          <w:b/>
          <w:bCs/>
        </w:rPr>
        <w:t>3</w:t>
      </w:r>
      <w:r w:rsidRPr="00D36FD1">
        <w:rPr>
          <w:b/>
          <w:bCs/>
        </w:rPr>
        <w:t xml:space="preserve"> № 41</w:t>
      </w:r>
      <w:r w:rsidR="007D1DCD">
        <w:rPr>
          <w:b/>
          <w:bCs/>
        </w:rPr>
        <w:t>0</w:t>
      </w:r>
      <w:r w:rsidR="005B4C8C">
        <w:rPr>
          <w:b/>
          <w:bCs/>
        </w:rPr>
        <w:t xml:space="preserve"> </w:t>
      </w:r>
    </w:p>
    <w:p w14:paraId="43FCFF8B" w14:textId="77777777" w:rsidR="00B23A68" w:rsidRPr="00D36FD1" w:rsidRDefault="00B23A68" w:rsidP="001A3114">
      <w:pPr>
        <w:ind w:left="709" w:right="709"/>
      </w:pPr>
    </w:p>
    <w:p w14:paraId="5BE45561" w14:textId="77777777" w:rsidR="002E7CB9" w:rsidRPr="00D36FD1" w:rsidRDefault="002E7CB9" w:rsidP="00B23A68"/>
    <w:p w14:paraId="279E2BBF" w14:textId="491BC35A" w:rsidR="00261481" w:rsidRPr="00D36FD1" w:rsidRDefault="00261481" w:rsidP="00261481">
      <w:pPr>
        <w:tabs>
          <w:tab w:val="left" w:pos="9646"/>
        </w:tabs>
        <w:autoSpaceDE w:val="0"/>
        <w:autoSpaceDN w:val="0"/>
        <w:adjustRightInd w:val="0"/>
        <w:ind w:firstLine="709"/>
        <w:jc w:val="both"/>
        <w:rPr>
          <w:b/>
          <w:bCs/>
        </w:rPr>
      </w:pPr>
      <w:r w:rsidRPr="00D36FD1">
        <w:rPr>
          <w:bCs/>
        </w:rPr>
        <w:t>В соответствии со статьей 179 Бюджетного кодекса Российской Федерации,</w:t>
      </w:r>
      <w:r w:rsidR="00636467">
        <w:rPr>
          <w:rFonts w:eastAsia="Calibri"/>
          <w:sz w:val="28"/>
          <w:szCs w:val="28"/>
          <w:lang w:eastAsia="en-US"/>
        </w:rPr>
        <w:t xml:space="preserve"> </w:t>
      </w:r>
      <w:r w:rsidR="00636467" w:rsidRPr="00636467">
        <w:rPr>
          <w:bCs/>
        </w:rPr>
        <w:t>Уставом Лысковского муниципального округа, Порядком разработки, реализации и оценки эффективности муниципальных программ Лысковского муниципального округа, утвержденным постановлением администрации Лысковского муниципального округа Нижегородской области от 23.06.2022 № 1345, Перечнем муниципальных программ Лысковского муниципального округа Нижегородской области, планируемых к реализации, утвержденным постановлением администрации Лысковского муниципального округа от 25.01.2021 № 25</w:t>
      </w:r>
      <w:r w:rsidR="00636467">
        <w:rPr>
          <w:bCs/>
        </w:rPr>
        <w:t>,</w:t>
      </w:r>
      <w:r w:rsidRPr="00D36FD1">
        <w:rPr>
          <w:bCs/>
        </w:rPr>
        <w:t xml:space="preserve"> </w:t>
      </w:r>
      <w:r w:rsidRPr="00D36FD1">
        <w:t xml:space="preserve">в целях реализации мер по эффективному расходованию средств бюджета Лысковского муниципального округа, администрация Лысковского муниципального округа </w:t>
      </w:r>
      <w:r w:rsidR="00346387">
        <w:t xml:space="preserve">   </w:t>
      </w:r>
      <w:r w:rsidRPr="00D36FD1">
        <w:rPr>
          <w:b/>
        </w:rPr>
        <w:t>п о</w:t>
      </w:r>
      <w:r w:rsidRPr="00D36FD1">
        <w:t xml:space="preserve"> </w:t>
      </w:r>
      <w:r w:rsidRPr="00D36FD1">
        <w:rPr>
          <w:b/>
          <w:bCs/>
        </w:rPr>
        <w:t>с т а н о в л я е т:</w:t>
      </w:r>
    </w:p>
    <w:p w14:paraId="5C9237AF" w14:textId="5336A03A" w:rsidR="00261481" w:rsidRPr="00261481" w:rsidRDefault="00261481" w:rsidP="007D1DCD">
      <w:pPr>
        <w:tabs>
          <w:tab w:val="left" w:pos="9646"/>
        </w:tabs>
        <w:autoSpaceDE w:val="0"/>
        <w:autoSpaceDN w:val="0"/>
        <w:adjustRightInd w:val="0"/>
        <w:ind w:firstLine="709"/>
        <w:jc w:val="both"/>
        <w:rPr>
          <w:bCs/>
        </w:rPr>
      </w:pPr>
      <w:r w:rsidRPr="00D36FD1">
        <w:rPr>
          <w:bCs/>
        </w:rPr>
        <w:t xml:space="preserve">1. Внести </w:t>
      </w:r>
      <w:r w:rsidR="00636467">
        <w:rPr>
          <w:bCs/>
        </w:rPr>
        <w:t xml:space="preserve">изменение </w:t>
      </w:r>
      <w:r w:rsidRPr="00D36FD1">
        <w:rPr>
          <w:bCs/>
        </w:rPr>
        <w:t>в муниципальную программу «</w:t>
      </w:r>
      <w:r w:rsidR="007D1DCD" w:rsidRPr="007D1DCD">
        <w:rPr>
          <w:bCs/>
        </w:rPr>
        <w:t>Защита населения и территорий от чрезвычайных</w:t>
      </w:r>
      <w:r w:rsidR="007D1DCD">
        <w:rPr>
          <w:bCs/>
        </w:rPr>
        <w:t xml:space="preserve"> </w:t>
      </w:r>
      <w:r w:rsidR="007D1DCD" w:rsidRPr="007D1DCD">
        <w:rPr>
          <w:bCs/>
        </w:rPr>
        <w:t>ситуаций и обеспечение безопасности людей на водных</w:t>
      </w:r>
      <w:r w:rsidR="007D1DCD">
        <w:rPr>
          <w:bCs/>
        </w:rPr>
        <w:t xml:space="preserve"> </w:t>
      </w:r>
      <w:r w:rsidR="007D1DCD" w:rsidRPr="007D1DCD">
        <w:rPr>
          <w:bCs/>
        </w:rPr>
        <w:t>объектах Лысковского муниципального округа</w:t>
      </w:r>
      <w:r w:rsidR="007D1DCD">
        <w:rPr>
          <w:bCs/>
        </w:rPr>
        <w:t xml:space="preserve"> </w:t>
      </w:r>
      <w:r w:rsidR="007D1DCD" w:rsidRPr="007D1DCD">
        <w:rPr>
          <w:bCs/>
        </w:rPr>
        <w:t>Нижегородской области</w:t>
      </w:r>
      <w:r w:rsidR="007D1DCD">
        <w:rPr>
          <w:bCs/>
        </w:rPr>
        <w:t xml:space="preserve">», </w:t>
      </w:r>
      <w:r w:rsidRPr="00261481">
        <w:rPr>
          <w:bCs/>
        </w:rPr>
        <w:t xml:space="preserve">утвержденную постановлением администрации Лысковского муниципального округа Нижегородской области от </w:t>
      </w:r>
      <w:r w:rsidR="007D1DCD">
        <w:rPr>
          <w:bCs/>
        </w:rPr>
        <w:t>14</w:t>
      </w:r>
      <w:r w:rsidRPr="00261481">
        <w:rPr>
          <w:bCs/>
        </w:rPr>
        <w:t>.03.202</w:t>
      </w:r>
      <w:r w:rsidR="007D1DCD">
        <w:rPr>
          <w:bCs/>
        </w:rPr>
        <w:t>3</w:t>
      </w:r>
      <w:r w:rsidRPr="00261481">
        <w:rPr>
          <w:bCs/>
        </w:rPr>
        <w:t xml:space="preserve"> № </w:t>
      </w:r>
      <w:r>
        <w:rPr>
          <w:bCs/>
        </w:rPr>
        <w:t>41</w:t>
      </w:r>
      <w:r w:rsidR="007D1DCD">
        <w:rPr>
          <w:bCs/>
        </w:rPr>
        <w:t>0</w:t>
      </w:r>
      <w:r w:rsidR="005B4C8C">
        <w:rPr>
          <w:bCs/>
        </w:rPr>
        <w:t xml:space="preserve"> </w:t>
      </w:r>
      <w:r w:rsidR="005B4C8C" w:rsidRPr="005B4C8C">
        <w:rPr>
          <w:bCs/>
        </w:rPr>
        <w:t>(с изменени</w:t>
      </w:r>
      <w:r w:rsidR="00636467">
        <w:rPr>
          <w:bCs/>
        </w:rPr>
        <w:t>ями</w:t>
      </w:r>
      <w:r w:rsidR="00DF6248">
        <w:rPr>
          <w:bCs/>
        </w:rPr>
        <w:t>,</w:t>
      </w:r>
      <w:r w:rsidR="00636467">
        <w:rPr>
          <w:bCs/>
        </w:rPr>
        <w:t xml:space="preserve"> </w:t>
      </w:r>
      <w:r w:rsidR="005B4C8C" w:rsidRPr="005B4C8C">
        <w:rPr>
          <w:bCs/>
        </w:rPr>
        <w:t>внес</w:t>
      </w:r>
      <w:r w:rsidR="00636467">
        <w:rPr>
          <w:bCs/>
        </w:rPr>
        <w:t>ё</w:t>
      </w:r>
      <w:r w:rsidR="005B4C8C" w:rsidRPr="005B4C8C">
        <w:rPr>
          <w:bCs/>
        </w:rPr>
        <w:t>нным</w:t>
      </w:r>
      <w:r w:rsidR="00636467">
        <w:rPr>
          <w:bCs/>
        </w:rPr>
        <w:t>и</w:t>
      </w:r>
      <w:r w:rsidR="005B4C8C" w:rsidRPr="005B4C8C">
        <w:rPr>
          <w:bCs/>
        </w:rPr>
        <w:t xml:space="preserve"> постановлени</w:t>
      </w:r>
      <w:r w:rsidR="00636467">
        <w:rPr>
          <w:bCs/>
        </w:rPr>
        <w:t>ями</w:t>
      </w:r>
      <w:r w:rsidR="005B4C8C" w:rsidRPr="005B4C8C">
        <w:rPr>
          <w:bCs/>
        </w:rPr>
        <w:t xml:space="preserve"> администрации Лысковского муниципального округа Нижегородской области от</w:t>
      </w:r>
      <w:r w:rsidR="007812B6">
        <w:rPr>
          <w:bCs/>
        </w:rPr>
        <w:t xml:space="preserve"> </w:t>
      </w:r>
      <w:r w:rsidR="00EB28AC">
        <w:rPr>
          <w:bCs/>
        </w:rPr>
        <w:t>24</w:t>
      </w:r>
      <w:r w:rsidR="007812B6">
        <w:rPr>
          <w:bCs/>
        </w:rPr>
        <w:t>.04.2024 №</w:t>
      </w:r>
      <w:r w:rsidR="005B4C8C">
        <w:rPr>
          <w:bCs/>
        </w:rPr>
        <w:t xml:space="preserve"> </w:t>
      </w:r>
      <w:r w:rsidR="00EB28AC">
        <w:rPr>
          <w:bCs/>
        </w:rPr>
        <w:t>823</w:t>
      </w:r>
      <w:r w:rsidR="00474D70">
        <w:rPr>
          <w:bCs/>
        </w:rPr>
        <w:t xml:space="preserve">, </w:t>
      </w:r>
      <w:r w:rsidR="00636467">
        <w:rPr>
          <w:bCs/>
        </w:rPr>
        <w:t>от 15.05</w:t>
      </w:r>
      <w:r w:rsidR="00636467" w:rsidRPr="0064405C">
        <w:rPr>
          <w:bCs/>
        </w:rPr>
        <w:t>.2024  № 959</w:t>
      </w:r>
      <w:r w:rsidR="00474D70">
        <w:rPr>
          <w:bCs/>
        </w:rPr>
        <w:t xml:space="preserve"> и от 26.05.2025 № 991</w:t>
      </w:r>
      <w:r w:rsidR="005B4C8C" w:rsidRPr="0064405C">
        <w:rPr>
          <w:bCs/>
        </w:rPr>
        <w:t>)</w:t>
      </w:r>
      <w:r w:rsidR="002A27FB" w:rsidRPr="0064405C">
        <w:rPr>
          <w:bCs/>
        </w:rPr>
        <w:t>,</w:t>
      </w:r>
      <w:r w:rsidR="005B4C8C" w:rsidRPr="0064405C">
        <w:rPr>
          <w:bCs/>
        </w:rPr>
        <w:t xml:space="preserve"> </w:t>
      </w:r>
      <w:r w:rsidRPr="0064405C">
        <w:rPr>
          <w:bCs/>
        </w:rPr>
        <w:t>изложив ее в редакции в соответствии с приложением к настоящему постановлению.</w:t>
      </w:r>
    </w:p>
    <w:p w14:paraId="706F1DD9" w14:textId="0C535C84" w:rsidR="00261481" w:rsidRDefault="00261481" w:rsidP="00261481">
      <w:pPr>
        <w:ind w:firstLine="708"/>
        <w:jc w:val="both"/>
      </w:pPr>
      <w:r w:rsidRPr="00261481">
        <w:t>2.</w:t>
      </w:r>
      <w:r>
        <w:t xml:space="preserve"> </w:t>
      </w:r>
      <w:r w:rsidRPr="00261481">
        <w:t>Отделу организационно-кадровой работы администрации Лысковского муниципального округа Нижегородской области обеспечить официальное обнародование</w:t>
      </w:r>
      <w:r w:rsidR="005B4C8C">
        <w:t xml:space="preserve"> </w:t>
      </w:r>
      <w:r w:rsidRPr="00261481">
        <w:t>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информационно-телекоммуникационной сети «Интернет».</w:t>
      </w:r>
    </w:p>
    <w:p w14:paraId="222E8957" w14:textId="3253D259" w:rsidR="00636467" w:rsidRPr="00261481" w:rsidRDefault="00636467" w:rsidP="00261481">
      <w:pPr>
        <w:ind w:firstLine="708"/>
        <w:jc w:val="both"/>
        <w:rPr>
          <w:bCs/>
        </w:rPr>
      </w:pPr>
      <w:r>
        <w:rPr>
          <w:bCs/>
        </w:rPr>
        <w:lastRenderedPageBreak/>
        <w:t>3. Действия настоящего постановления распространяются на правоотношения</w:t>
      </w:r>
      <w:r w:rsidR="00DF6248">
        <w:rPr>
          <w:bCs/>
        </w:rPr>
        <w:t>,</w:t>
      </w:r>
      <w:r>
        <w:rPr>
          <w:bCs/>
        </w:rPr>
        <w:t xml:space="preserve"> возникшие с </w:t>
      </w:r>
      <w:r w:rsidRPr="009A3CAD">
        <w:rPr>
          <w:bCs/>
        </w:rPr>
        <w:t>01.01.202</w:t>
      </w:r>
      <w:r w:rsidR="00474D70">
        <w:rPr>
          <w:bCs/>
        </w:rPr>
        <w:t>5</w:t>
      </w:r>
      <w:r>
        <w:rPr>
          <w:bCs/>
        </w:rPr>
        <w:t>.</w:t>
      </w:r>
    </w:p>
    <w:p w14:paraId="597AA38C" w14:textId="3DB573EC" w:rsidR="00B13B96" w:rsidRPr="0057169A" w:rsidRDefault="00636467" w:rsidP="00B13B96">
      <w:pPr>
        <w:ind w:firstLine="708"/>
        <w:jc w:val="both"/>
      </w:pPr>
      <w:r>
        <w:t>4</w:t>
      </w:r>
      <w:r w:rsidR="00B13B96" w:rsidRPr="0057169A">
        <w:t xml:space="preserve">. Контроль за </w:t>
      </w:r>
      <w:r w:rsidR="005E3E12" w:rsidRPr="0057169A">
        <w:t>ис</w:t>
      </w:r>
      <w:r w:rsidR="00B13B96" w:rsidRPr="0057169A">
        <w:t xml:space="preserve">полнением </w:t>
      </w:r>
      <w:r w:rsidR="005E3E12" w:rsidRPr="0057169A">
        <w:t xml:space="preserve">настоящего </w:t>
      </w:r>
      <w:r w:rsidR="00B13B96" w:rsidRPr="0057169A">
        <w:t>постановления возложить на заместителя главы администрации Лысковского муниципального округа по общим вопросам.</w:t>
      </w:r>
    </w:p>
    <w:p w14:paraId="375CF28B" w14:textId="032FE202" w:rsidR="00B13B96" w:rsidRDefault="00B13B96" w:rsidP="00B13B96">
      <w:pPr>
        <w:ind w:firstLine="708"/>
        <w:jc w:val="both"/>
      </w:pPr>
    </w:p>
    <w:p w14:paraId="34270156" w14:textId="77777777" w:rsidR="00636467" w:rsidRDefault="00636467" w:rsidP="00B13B96">
      <w:pPr>
        <w:ind w:firstLine="708"/>
        <w:jc w:val="both"/>
      </w:pPr>
    </w:p>
    <w:p w14:paraId="0B8AB4FF" w14:textId="77777777" w:rsidR="002E00F1" w:rsidRPr="0057169A" w:rsidRDefault="002E00F1" w:rsidP="002E00F1">
      <w:pPr>
        <w:jc w:val="both"/>
      </w:pPr>
    </w:p>
    <w:p w14:paraId="25EE1DDD" w14:textId="51D8C224" w:rsidR="00636467" w:rsidRDefault="002E00F1" w:rsidP="00636467">
      <w:r w:rsidRPr="0057169A">
        <w:t xml:space="preserve">Глава </w:t>
      </w:r>
      <w:r w:rsidR="00074993" w:rsidRPr="0057169A">
        <w:t>местного самоуправления</w:t>
      </w:r>
      <w:r w:rsidRPr="0057169A">
        <w:t xml:space="preserve">                                    </w:t>
      </w:r>
      <w:r w:rsidR="005B4C8C">
        <w:t xml:space="preserve">           </w:t>
      </w:r>
      <w:r w:rsidRPr="0057169A">
        <w:t xml:space="preserve">      </w:t>
      </w:r>
      <w:r w:rsidR="00636467">
        <w:t xml:space="preserve">                            А.В.Кочмарёв</w:t>
      </w:r>
    </w:p>
    <w:p w14:paraId="3AFC79C8" w14:textId="77777777" w:rsidR="00636467" w:rsidRDefault="00636467" w:rsidP="002E00F1">
      <w:pPr>
        <w:ind w:firstLine="708"/>
        <w:jc w:val="both"/>
      </w:pPr>
    </w:p>
    <w:p w14:paraId="02D8C6FA" w14:textId="77777777" w:rsidR="00636467" w:rsidRDefault="00636467" w:rsidP="002E00F1">
      <w:pPr>
        <w:ind w:firstLine="708"/>
        <w:jc w:val="both"/>
      </w:pPr>
    </w:p>
    <w:p w14:paraId="515605B7" w14:textId="77777777" w:rsidR="00636467" w:rsidRDefault="00636467" w:rsidP="002E00F1">
      <w:pPr>
        <w:ind w:firstLine="708"/>
        <w:jc w:val="both"/>
      </w:pPr>
    </w:p>
    <w:p w14:paraId="6C260D5B" w14:textId="77777777" w:rsidR="00636467" w:rsidRDefault="00636467" w:rsidP="002E00F1">
      <w:pPr>
        <w:ind w:firstLine="708"/>
        <w:jc w:val="both"/>
      </w:pPr>
    </w:p>
    <w:p w14:paraId="0ADB3EAB" w14:textId="77777777" w:rsidR="00636467" w:rsidRDefault="00636467" w:rsidP="002E00F1">
      <w:pPr>
        <w:ind w:firstLine="708"/>
        <w:jc w:val="both"/>
      </w:pPr>
    </w:p>
    <w:p w14:paraId="17FFDB19" w14:textId="77777777" w:rsidR="00636467" w:rsidRDefault="00636467" w:rsidP="002E00F1">
      <w:pPr>
        <w:ind w:firstLine="708"/>
        <w:jc w:val="both"/>
      </w:pPr>
    </w:p>
    <w:p w14:paraId="4D8511AB" w14:textId="77777777" w:rsidR="00636467" w:rsidRDefault="00636467" w:rsidP="002E00F1">
      <w:pPr>
        <w:ind w:firstLine="708"/>
        <w:jc w:val="both"/>
      </w:pPr>
    </w:p>
    <w:p w14:paraId="0503A0D2" w14:textId="77777777" w:rsidR="00636467" w:rsidRDefault="00636467" w:rsidP="002E00F1">
      <w:pPr>
        <w:ind w:firstLine="708"/>
        <w:jc w:val="both"/>
      </w:pPr>
    </w:p>
    <w:p w14:paraId="773D47A4" w14:textId="77777777" w:rsidR="00636467" w:rsidRDefault="00636467" w:rsidP="002E00F1">
      <w:pPr>
        <w:ind w:firstLine="708"/>
        <w:jc w:val="both"/>
      </w:pPr>
    </w:p>
    <w:p w14:paraId="04F256FE" w14:textId="77777777" w:rsidR="00636467" w:rsidRDefault="00636467" w:rsidP="002E00F1">
      <w:pPr>
        <w:ind w:firstLine="708"/>
        <w:jc w:val="both"/>
      </w:pPr>
    </w:p>
    <w:p w14:paraId="5FFFFDDA" w14:textId="77777777" w:rsidR="00636467" w:rsidRDefault="00636467" w:rsidP="002E00F1">
      <w:pPr>
        <w:ind w:firstLine="708"/>
        <w:jc w:val="both"/>
      </w:pPr>
    </w:p>
    <w:p w14:paraId="7ABA7B25" w14:textId="77777777" w:rsidR="00636467" w:rsidRDefault="00636467" w:rsidP="002E00F1">
      <w:pPr>
        <w:ind w:firstLine="708"/>
        <w:jc w:val="both"/>
      </w:pPr>
    </w:p>
    <w:p w14:paraId="5F132A4F" w14:textId="77777777" w:rsidR="00636467" w:rsidRDefault="00636467" w:rsidP="002E00F1">
      <w:pPr>
        <w:ind w:firstLine="708"/>
        <w:jc w:val="both"/>
      </w:pPr>
    </w:p>
    <w:p w14:paraId="7D4AF9E1" w14:textId="77777777" w:rsidR="00636467" w:rsidRDefault="00636467" w:rsidP="002E00F1">
      <w:pPr>
        <w:ind w:firstLine="708"/>
        <w:jc w:val="both"/>
      </w:pPr>
    </w:p>
    <w:p w14:paraId="40611D22" w14:textId="77777777" w:rsidR="00636467" w:rsidRDefault="00636467" w:rsidP="002E00F1">
      <w:pPr>
        <w:ind w:firstLine="708"/>
        <w:jc w:val="both"/>
      </w:pPr>
    </w:p>
    <w:p w14:paraId="68A76682" w14:textId="77777777" w:rsidR="00636467" w:rsidRDefault="00636467" w:rsidP="002E00F1">
      <w:pPr>
        <w:ind w:firstLine="708"/>
        <w:jc w:val="both"/>
      </w:pPr>
    </w:p>
    <w:p w14:paraId="79147C2A" w14:textId="77777777" w:rsidR="00636467" w:rsidRDefault="00636467" w:rsidP="002E00F1">
      <w:pPr>
        <w:ind w:firstLine="708"/>
        <w:jc w:val="both"/>
      </w:pPr>
    </w:p>
    <w:p w14:paraId="21EC4987" w14:textId="77777777" w:rsidR="00636467" w:rsidRDefault="00636467" w:rsidP="002E00F1">
      <w:pPr>
        <w:ind w:firstLine="708"/>
        <w:jc w:val="both"/>
      </w:pPr>
    </w:p>
    <w:p w14:paraId="00CD73AC" w14:textId="77777777" w:rsidR="00636467" w:rsidRDefault="00636467" w:rsidP="002E00F1">
      <w:pPr>
        <w:ind w:firstLine="708"/>
        <w:jc w:val="both"/>
      </w:pPr>
    </w:p>
    <w:p w14:paraId="64DB46BA" w14:textId="77777777" w:rsidR="00636467" w:rsidRDefault="00636467" w:rsidP="002E00F1">
      <w:pPr>
        <w:ind w:firstLine="708"/>
        <w:jc w:val="both"/>
      </w:pPr>
    </w:p>
    <w:p w14:paraId="4B354515" w14:textId="77777777" w:rsidR="00636467" w:rsidRDefault="00636467" w:rsidP="002E00F1">
      <w:pPr>
        <w:ind w:firstLine="708"/>
        <w:jc w:val="both"/>
      </w:pPr>
    </w:p>
    <w:p w14:paraId="55A81111" w14:textId="77777777" w:rsidR="00636467" w:rsidRDefault="00636467" w:rsidP="002E00F1">
      <w:pPr>
        <w:ind w:firstLine="708"/>
        <w:jc w:val="both"/>
      </w:pPr>
    </w:p>
    <w:p w14:paraId="2BA39C3C" w14:textId="77777777" w:rsidR="00636467" w:rsidRDefault="00636467" w:rsidP="002E00F1">
      <w:pPr>
        <w:ind w:firstLine="708"/>
        <w:jc w:val="both"/>
      </w:pPr>
    </w:p>
    <w:p w14:paraId="3EAD6238" w14:textId="77777777" w:rsidR="00636467" w:rsidRDefault="00636467" w:rsidP="002E00F1">
      <w:pPr>
        <w:ind w:firstLine="708"/>
        <w:jc w:val="both"/>
      </w:pPr>
    </w:p>
    <w:p w14:paraId="1C9DCF92" w14:textId="77777777" w:rsidR="00636467" w:rsidRDefault="00636467" w:rsidP="002E00F1">
      <w:pPr>
        <w:ind w:firstLine="708"/>
        <w:jc w:val="both"/>
      </w:pPr>
    </w:p>
    <w:p w14:paraId="557CEFD0" w14:textId="77777777" w:rsidR="005B4C8C" w:rsidRDefault="005B4C8C" w:rsidP="002E00F1">
      <w:pPr>
        <w:ind w:firstLine="708"/>
        <w:jc w:val="both"/>
      </w:pPr>
    </w:p>
    <w:p w14:paraId="7B1C4828" w14:textId="77777777" w:rsidR="00636467" w:rsidRDefault="00636467" w:rsidP="005B4C8C">
      <w:pPr>
        <w:jc w:val="center"/>
        <w:rPr>
          <w:b/>
        </w:rPr>
      </w:pPr>
    </w:p>
    <w:p w14:paraId="07092982" w14:textId="77777777" w:rsidR="00636467" w:rsidRDefault="00636467" w:rsidP="005B4C8C">
      <w:pPr>
        <w:jc w:val="center"/>
        <w:rPr>
          <w:b/>
        </w:rPr>
      </w:pPr>
    </w:p>
    <w:p w14:paraId="058A2730" w14:textId="77777777" w:rsidR="00636467" w:rsidRDefault="00636467" w:rsidP="005B4C8C">
      <w:pPr>
        <w:jc w:val="center"/>
        <w:rPr>
          <w:b/>
        </w:rPr>
      </w:pPr>
    </w:p>
    <w:p w14:paraId="200E1071" w14:textId="77777777" w:rsidR="00636467" w:rsidRDefault="00636467" w:rsidP="005B4C8C">
      <w:pPr>
        <w:jc w:val="center"/>
        <w:rPr>
          <w:b/>
        </w:rPr>
      </w:pPr>
    </w:p>
    <w:p w14:paraId="569974C6" w14:textId="77777777" w:rsidR="00636467" w:rsidRDefault="00636467" w:rsidP="005B4C8C">
      <w:pPr>
        <w:jc w:val="center"/>
        <w:rPr>
          <w:b/>
        </w:rPr>
      </w:pPr>
    </w:p>
    <w:p w14:paraId="5821B2D5" w14:textId="77777777" w:rsidR="00636467" w:rsidRDefault="00636467" w:rsidP="005B4C8C">
      <w:pPr>
        <w:jc w:val="center"/>
        <w:rPr>
          <w:b/>
        </w:rPr>
      </w:pPr>
    </w:p>
    <w:p w14:paraId="1FD68C98" w14:textId="77777777" w:rsidR="00636467" w:rsidRDefault="00636467" w:rsidP="005B4C8C">
      <w:pPr>
        <w:jc w:val="center"/>
        <w:rPr>
          <w:b/>
        </w:rPr>
      </w:pPr>
    </w:p>
    <w:p w14:paraId="04DC5653" w14:textId="77777777" w:rsidR="00636467" w:rsidRDefault="00636467" w:rsidP="005B4C8C">
      <w:pPr>
        <w:jc w:val="center"/>
        <w:rPr>
          <w:b/>
        </w:rPr>
      </w:pPr>
    </w:p>
    <w:p w14:paraId="13E85CFC" w14:textId="77777777" w:rsidR="00636467" w:rsidRDefault="00636467" w:rsidP="005B4C8C">
      <w:pPr>
        <w:jc w:val="center"/>
        <w:rPr>
          <w:b/>
        </w:rPr>
      </w:pPr>
    </w:p>
    <w:p w14:paraId="5443F72D" w14:textId="77777777" w:rsidR="00636467" w:rsidRDefault="00636467" w:rsidP="005B4C8C">
      <w:pPr>
        <w:jc w:val="center"/>
        <w:rPr>
          <w:b/>
        </w:rPr>
      </w:pPr>
    </w:p>
    <w:p w14:paraId="039CB82C" w14:textId="77777777" w:rsidR="00636467" w:rsidRDefault="00636467" w:rsidP="005B4C8C">
      <w:pPr>
        <w:jc w:val="center"/>
        <w:rPr>
          <w:b/>
        </w:rPr>
      </w:pPr>
    </w:p>
    <w:p w14:paraId="2E522256" w14:textId="77777777" w:rsidR="00636467" w:rsidRDefault="00636467" w:rsidP="005B4C8C">
      <w:pPr>
        <w:jc w:val="center"/>
        <w:rPr>
          <w:b/>
        </w:rPr>
      </w:pPr>
    </w:p>
    <w:p w14:paraId="1FFC197B" w14:textId="77777777" w:rsidR="00636467" w:rsidRDefault="00636467" w:rsidP="005B4C8C">
      <w:pPr>
        <w:jc w:val="center"/>
        <w:rPr>
          <w:b/>
        </w:rPr>
      </w:pPr>
    </w:p>
    <w:p w14:paraId="256A4E2A" w14:textId="77777777" w:rsidR="00636467" w:rsidRDefault="00636467" w:rsidP="005B4C8C">
      <w:pPr>
        <w:jc w:val="center"/>
        <w:rPr>
          <w:b/>
        </w:rPr>
      </w:pPr>
    </w:p>
    <w:p w14:paraId="7A4569DC" w14:textId="77777777" w:rsidR="00636467" w:rsidRDefault="00636467" w:rsidP="005B4C8C">
      <w:pPr>
        <w:jc w:val="center"/>
        <w:rPr>
          <w:b/>
        </w:rPr>
      </w:pPr>
    </w:p>
    <w:p w14:paraId="49223A0C" w14:textId="77777777" w:rsidR="00346387" w:rsidRDefault="00346387" w:rsidP="005B4C8C">
      <w:pPr>
        <w:jc w:val="center"/>
        <w:rPr>
          <w:b/>
        </w:rPr>
      </w:pPr>
    </w:p>
    <w:p w14:paraId="4119BCD8" w14:textId="77777777" w:rsidR="00346387" w:rsidRDefault="00346387" w:rsidP="005B4C8C">
      <w:pPr>
        <w:jc w:val="center"/>
        <w:rPr>
          <w:b/>
        </w:rPr>
      </w:pPr>
    </w:p>
    <w:p w14:paraId="4E6E6C10" w14:textId="77777777" w:rsidR="00636467" w:rsidRDefault="00636467" w:rsidP="005B4C8C">
      <w:pPr>
        <w:jc w:val="center"/>
        <w:rPr>
          <w:b/>
        </w:rPr>
      </w:pPr>
    </w:p>
    <w:p w14:paraId="7D347F2B" w14:textId="77777777" w:rsidR="00636467" w:rsidRDefault="00636467" w:rsidP="005B4C8C">
      <w:pPr>
        <w:jc w:val="center"/>
        <w:rPr>
          <w:b/>
        </w:rPr>
      </w:pPr>
    </w:p>
    <w:tbl>
      <w:tblPr>
        <w:tblpPr w:leftFromText="180" w:rightFromText="180" w:vertAnchor="page" w:horzAnchor="margin" w:tblpY="871"/>
        <w:tblW w:w="0" w:type="auto"/>
        <w:tblLook w:val="04A0" w:firstRow="1" w:lastRow="0" w:firstColumn="1" w:lastColumn="0" w:noHBand="0" w:noVBand="1"/>
      </w:tblPr>
      <w:tblGrid>
        <w:gridCol w:w="5507"/>
        <w:gridCol w:w="4131"/>
      </w:tblGrid>
      <w:tr w:rsidR="00636467" w:rsidRPr="00636467" w14:paraId="023C88D0" w14:textId="77777777" w:rsidTr="00636467">
        <w:tc>
          <w:tcPr>
            <w:tcW w:w="5909" w:type="dxa"/>
            <w:shd w:val="clear" w:color="auto" w:fill="auto"/>
          </w:tcPr>
          <w:p w14:paraId="141AD60F" w14:textId="77777777" w:rsidR="00636467" w:rsidRPr="00636467" w:rsidRDefault="00636467" w:rsidP="00636467">
            <w:pPr>
              <w:jc w:val="center"/>
              <w:rPr>
                <w:b/>
              </w:rPr>
            </w:pPr>
          </w:p>
        </w:tc>
        <w:tc>
          <w:tcPr>
            <w:tcW w:w="4296" w:type="dxa"/>
            <w:shd w:val="clear" w:color="auto" w:fill="auto"/>
          </w:tcPr>
          <w:p w14:paraId="6492C4A1" w14:textId="77777777" w:rsidR="00636467" w:rsidRDefault="00636467" w:rsidP="00DF6248">
            <w:pPr>
              <w:spacing w:line="360" w:lineRule="auto"/>
              <w:jc w:val="center"/>
            </w:pPr>
            <w:r w:rsidRPr="00636467">
              <w:t>ПРИЛОЖЕНИЕ</w:t>
            </w:r>
          </w:p>
          <w:p w14:paraId="6D8E43C1" w14:textId="77777777" w:rsidR="00636467" w:rsidRPr="00636467" w:rsidRDefault="00636467" w:rsidP="00636467">
            <w:pPr>
              <w:jc w:val="center"/>
            </w:pPr>
            <w:r w:rsidRPr="00636467">
              <w:t>к постановлению администрации</w:t>
            </w:r>
          </w:p>
          <w:p w14:paraId="05CA3934" w14:textId="77777777" w:rsidR="00636467" w:rsidRPr="00636467" w:rsidRDefault="00636467" w:rsidP="00636467">
            <w:pPr>
              <w:jc w:val="center"/>
            </w:pPr>
            <w:r w:rsidRPr="00636467">
              <w:t>Лысковского муниципального округа                                Нижегородской области</w:t>
            </w:r>
          </w:p>
          <w:p w14:paraId="45B76875" w14:textId="77777777" w:rsidR="00636467" w:rsidRDefault="00DF6248" w:rsidP="00636467">
            <w:pPr>
              <w:jc w:val="center"/>
              <w:rPr>
                <w:bCs/>
              </w:rPr>
            </w:pPr>
            <w:r w:rsidRPr="00DF6248">
              <w:rPr>
                <w:bCs/>
              </w:rPr>
              <w:t>от __________ № _________</w:t>
            </w:r>
          </w:p>
          <w:p w14:paraId="5CA35D3B" w14:textId="40C387F2" w:rsidR="00DF6248" w:rsidRPr="00636467" w:rsidRDefault="00DF6248" w:rsidP="00DF6248">
            <w:pPr>
              <w:spacing w:line="360" w:lineRule="auto"/>
              <w:jc w:val="center"/>
            </w:pPr>
          </w:p>
        </w:tc>
      </w:tr>
      <w:tr w:rsidR="00636467" w:rsidRPr="00636467" w14:paraId="229D1B82" w14:textId="77777777" w:rsidTr="00636467">
        <w:tc>
          <w:tcPr>
            <w:tcW w:w="5909" w:type="dxa"/>
            <w:shd w:val="clear" w:color="auto" w:fill="auto"/>
          </w:tcPr>
          <w:p w14:paraId="67594803" w14:textId="77777777" w:rsidR="00636467" w:rsidRPr="00636467" w:rsidRDefault="00636467" w:rsidP="00636467">
            <w:pPr>
              <w:jc w:val="center"/>
              <w:rPr>
                <w:b/>
              </w:rPr>
            </w:pPr>
          </w:p>
        </w:tc>
        <w:tc>
          <w:tcPr>
            <w:tcW w:w="4296" w:type="dxa"/>
            <w:shd w:val="clear" w:color="auto" w:fill="auto"/>
          </w:tcPr>
          <w:p w14:paraId="672C7AA0" w14:textId="77777777" w:rsidR="00636467" w:rsidRPr="00636467" w:rsidRDefault="00636467" w:rsidP="00DF6248">
            <w:pPr>
              <w:spacing w:line="360" w:lineRule="auto"/>
              <w:jc w:val="center"/>
            </w:pPr>
            <w:r w:rsidRPr="00636467">
              <w:t>«УТВЕРЖДЕНА</w:t>
            </w:r>
          </w:p>
          <w:p w14:paraId="30692D4F" w14:textId="77777777" w:rsidR="00636467" w:rsidRPr="00636467" w:rsidRDefault="00636467" w:rsidP="00636467">
            <w:pPr>
              <w:jc w:val="center"/>
            </w:pPr>
            <w:r w:rsidRPr="00636467">
              <w:t>постановлением администрации</w:t>
            </w:r>
          </w:p>
          <w:p w14:paraId="4DFBF9BA" w14:textId="77777777" w:rsidR="00636467" w:rsidRPr="00636467" w:rsidRDefault="00636467" w:rsidP="00636467">
            <w:pPr>
              <w:jc w:val="center"/>
            </w:pPr>
            <w:r w:rsidRPr="00636467">
              <w:t>Лысковского муниципального округа</w:t>
            </w:r>
          </w:p>
          <w:p w14:paraId="56A84017" w14:textId="77777777" w:rsidR="00636467" w:rsidRPr="00636467" w:rsidRDefault="00636467" w:rsidP="00636467">
            <w:pPr>
              <w:jc w:val="center"/>
            </w:pPr>
            <w:r w:rsidRPr="00636467">
              <w:t>Нижегородской области</w:t>
            </w:r>
          </w:p>
          <w:p w14:paraId="0FAFA54C" w14:textId="77777777" w:rsidR="00636467" w:rsidRPr="00636467" w:rsidRDefault="00636467" w:rsidP="00636467">
            <w:pPr>
              <w:jc w:val="center"/>
            </w:pPr>
            <w:r w:rsidRPr="00636467">
              <w:t>от __</w:t>
            </w:r>
            <w:r w:rsidRPr="0064405C">
              <w:rPr>
                <w:u w:val="single"/>
              </w:rPr>
              <w:t>14.03</w:t>
            </w:r>
            <w:r w:rsidRPr="00636467">
              <w:rPr>
                <w:u w:val="single"/>
              </w:rPr>
              <w:t>.2023 _</w:t>
            </w:r>
            <w:r w:rsidRPr="00636467">
              <w:t>№ _</w:t>
            </w:r>
            <w:r w:rsidRPr="00636467">
              <w:rPr>
                <w:u w:val="single"/>
              </w:rPr>
              <w:t>410_</w:t>
            </w:r>
          </w:p>
          <w:p w14:paraId="60652083" w14:textId="77777777" w:rsidR="00636467" w:rsidRPr="00636467" w:rsidRDefault="00636467" w:rsidP="00636467">
            <w:pPr>
              <w:jc w:val="center"/>
            </w:pPr>
          </w:p>
        </w:tc>
      </w:tr>
    </w:tbl>
    <w:p w14:paraId="26DA5EEF" w14:textId="77777777" w:rsidR="00636467" w:rsidRDefault="00636467" w:rsidP="005B4C8C">
      <w:pPr>
        <w:jc w:val="center"/>
        <w:rPr>
          <w:b/>
        </w:rPr>
      </w:pPr>
    </w:p>
    <w:p w14:paraId="2278B744" w14:textId="77777777" w:rsidR="00636467" w:rsidRDefault="00636467" w:rsidP="00636467">
      <w:pPr>
        <w:ind w:left="1701" w:right="1700"/>
        <w:jc w:val="center"/>
        <w:rPr>
          <w:b/>
        </w:rPr>
      </w:pPr>
    </w:p>
    <w:p w14:paraId="64AE3AB5" w14:textId="77777777" w:rsidR="005B4C8C" w:rsidRPr="005B4C8C" w:rsidRDefault="005B4C8C" w:rsidP="00413E94">
      <w:pPr>
        <w:ind w:left="1701" w:right="1558"/>
        <w:jc w:val="center"/>
        <w:rPr>
          <w:b/>
        </w:rPr>
      </w:pPr>
      <w:r w:rsidRPr="005B4C8C">
        <w:rPr>
          <w:b/>
        </w:rPr>
        <w:t>Муниципальная программа</w:t>
      </w:r>
    </w:p>
    <w:p w14:paraId="0B0F28F8" w14:textId="77777777" w:rsidR="005B4C8C" w:rsidRPr="005B4C8C" w:rsidRDefault="005B4C8C" w:rsidP="00413E94">
      <w:pPr>
        <w:shd w:val="clear" w:color="auto" w:fill="FFFFFF"/>
        <w:tabs>
          <w:tab w:val="left" w:pos="1850"/>
          <w:tab w:val="left" w:pos="4769"/>
          <w:tab w:val="left" w:pos="6746"/>
        </w:tabs>
        <w:ind w:left="1701" w:right="1558"/>
        <w:jc w:val="center"/>
        <w:rPr>
          <w:b/>
        </w:rPr>
      </w:pPr>
      <w:r w:rsidRPr="005B4C8C">
        <w:rPr>
          <w:b/>
        </w:rPr>
        <w:t>«Защита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w:t>
      </w:r>
    </w:p>
    <w:p w14:paraId="5FA36531" w14:textId="6240358D" w:rsidR="005B4C8C" w:rsidRPr="005B4C8C" w:rsidRDefault="005B4C8C" w:rsidP="00413E94">
      <w:pPr>
        <w:ind w:left="1701" w:right="1558"/>
        <w:jc w:val="center"/>
      </w:pPr>
      <w:r w:rsidRPr="005B4C8C">
        <w:t>(</w:t>
      </w:r>
      <w:proofErr w:type="gramStart"/>
      <w:r w:rsidRPr="005B4C8C">
        <w:t>далее</w:t>
      </w:r>
      <w:proofErr w:type="gramEnd"/>
      <w:r w:rsidR="003B2D33">
        <w:t xml:space="preserve"> </w:t>
      </w:r>
      <w:r w:rsidRPr="005B4C8C">
        <w:t>-</w:t>
      </w:r>
      <w:r w:rsidR="003B2D33">
        <w:t xml:space="preserve"> п</w:t>
      </w:r>
      <w:r w:rsidRPr="005B4C8C">
        <w:t>рограмма, муниципальная программа)</w:t>
      </w:r>
    </w:p>
    <w:p w14:paraId="1A6E045C" w14:textId="77777777" w:rsidR="005B4C8C" w:rsidRPr="005B4C8C" w:rsidRDefault="005B4C8C" w:rsidP="00413E94">
      <w:pPr>
        <w:ind w:left="1701" w:right="1558"/>
        <w:jc w:val="center"/>
        <w:rPr>
          <w:b/>
        </w:rPr>
      </w:pPr>
    </w:p>
    <w:p w14:paraId="09AA050F" w14:textId="503B61BF" w:rsidR="005B4C8C" w:rsidRDefault="005B4C8C" w:rsidP="00413E94">
      <w:pPr>
        <w:ind w:left="1701" w:right="1558"/>
        <w:jc w:val="center"/>
      </w:pPr>
      <w:r w:rsidRPr="003B2D33">
        <w:t xml:space="preserve">1. Паспорт </w:t>
      </w:r>
      <w:r w:rsidR="003B2D33" w:rsidRPr="003B2D33">
        <w:t>муниципальной п</w:t>
      </w:r>
      <w:r w:rsidRPr="003B2D33">
        <w:t>рограммы</w:t>
      </w:r>
    </w:p>
    <w:p w14:paraId="73FDCA5E" w14:textId="77777777" w:rsidR="005E3EDE" w:rsidRDefault="005E3EDE" w:rsidP="00413E94">
      <w:pPr>
        <w:ind w:left="1701" w:right="1558"/>
        <w:jc w:val="center"/>
      </w:pPr>
    </w:p>
    <w:p w14:paraId="42853BF6" w14:textId="2FEEB761" w:rsidR="005E3EDE" w:rsidRDefault="005E3EDE" w:rsidP="00413E94">
      <w:pPr>
        <w:ind w:left="1701" w:right="1558"/>
        <w:jc w:val="center"/>
      </w:pPr>
      <w:r>
        <w:t>ПАСПОРТ</w:t>
      </w:r>
    </w:p>
    <w:p w14:paraId="13FB8746" w14:textId="5D3481E1" w:rsidR="005E3EDE" w:rsidRDefault="005E3EDE" w:rsidP="00413E94">
      <w:pPr>
        <w:ind w:left="1701" w:right="1558"/>
        <w:jc w:val="center"/>
      </w:pPr>
      <w:r>
        <w:t>муницип</w:t>
      </w:r>
      <w:bookmarkStart w:id="0" w:name="_GoBack"/>
      <w:bookmarkEnd w:id="0"/>
      <w:r>
        <w:t>альной программы</w:t>
      </w:r>
    </w:p>
    <w:p w14:paraId="42678C66" w14:textId="545347AD" w:rsidR="005E3EDE" w:rsidRDefault="005E3EDE" w:rsidP="00413E94">
      <w:pPr>
        <w:ind w:left="1701" w:right="1558"/>
        <w:jc w:val="center"/>
      </w:pPr>
      <w:r>
        <w:t>«Защита населения и территорий от чрезвычайных ситуаций и обеспечение безопасности людей на водных объектах Лысковского муниципального округа</w:t>
      </w:r>
    </w:p>
    <w:p w14:paraId="06BAAC8A" w14:textId="198201F8" w:rsidR="005E3EDE" w:rsidRPr="003B2D33" w:rsidRDefault="005E3EDE" w:rsidP="00413E94">
      <w:pPr>
        <w:ind w:left="1701" w:right="1558"/>
        <w:jc w:val="center"/>
      </w:pPr>
      <w:r>
        <w:t>Нижегородской области»</w:t>
      </w:r>
    </w:p>
    <w:p w14:paraId="5A90B670" w14:textId="77777777" w:rsidR="005B4C8C" w:rsidRPr="005B4C8C" w:rsidRDefault="005B4C8C" w:rsidP="005B4C8C">
      <w:pPr>
        <w:jc w:val="center"/>
        <w:rPr>
          <w:b/>
        </w:rPr>
      </w:pPr>
    </w:p>
    <w:tbl>
      <w:tblPr>
        <w:tblW w:w="10206" w:type="dxa"/>
        <w:tblInd w:w="108" w:type="dxa"/>
        <w:tblLook w:val="01E0" w:firstRow="1" w:lastRow="1" w:firstColumn="1" w:lastColumn="1" w:noHBand="0" w:noVBand="0"/>
      </w:tblPr>
      <w:tblGrid>
        <w:gridCol w:w="2410"/>
        <w:gridCol w:w="7796"/>
      </w:tblGrid>
      <w:tr w:rsidR="005B4C8C" w:rsidRPr="005B4C8C" w14:paraId="7AC0D2CE" w14:textId="77777777" w:rsidTr="007812B6">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7CB3C40B" w14:textId="77777777" w:rsidR="005B4C8C" w:rsidRPr="005B4C8C" w:rsidRDefault="005B4C8C" w:rsidP="005B4C8C">
            <w:pPr>
              <w:jc w:val="center"/>
            </w:pPr>
            <w:r w:rsidRPr="005B4C8C">
              <w:t>Муниципальный заказчик-координатор Программы</w:t>
            </w:r>
          </w:p>
        </w:tc>
        <w:tc>
          <w:tcPr>
            <w:tcW w:w="7796" w:type="dxa"/>
            <w:tcBorders>
              <w:top w:val="single" w:sz="4" w:space="0" w:color="auto"/>
              <w:left w:val="single" w:sz="4" w:space="0" w:color="auto"/>
              <w:bottom w:val="single" w:sz="4" w:space="0" w:color="auto"/>
              <w:right w:val="single" w:sz="4" w:space="0" w:color="auto"/>
            </w:tcBorders>
            <w:vAlign w:val="center"/>
          </w:tcPr>
          <w:p w14:paraId="1774E6A4" w14:textId="5DB7AB2E" w:rsidR="005B4C8C" w:rsidRPr="005B4C8C" w:rsidRDefault="0031766E" w:rsidP="005B4C8C">
            <w:pPr>
              <w:jc w:val="both"/>
            </w:pPr>
            <w:r w:rsidRPr="007812B6">
              <w:t>Сектор гражданской обороны и чрезвычайных ситуаций администрации Лысковского муниципального округа Нижегородской области (далее - с</w:t>
            </w:r>
            <w:r w:rsidR="005B4C8C" w:rsidRPr="007812B6">
              <w:t xml:space="preserve">ектор ГО и ЧС администрации Лысковского муниципального округа Нижегородской </w:t>
            </w:r>
            <w:r w:rsidR="005B4C8C" w:rsidRPr="005B4C8C">
              <w:t xml:space="preserve">области </w:t>
            </w:r>
          </w:p>
        </w:tc>
      </w:tr>
      <w:tr w:rsidR="005B4C8C" w:rsidRPr="005B4C8C" w14:paraId="1F61A40F" w14:textId="77777777" w:rsidTr="007812B6">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52640FA3" w14:textId="77777777" w:rsidR="005B4C8C" w:rsidRPr="005B4C8C" w:rsidRDefault="005B4C8C" w:rsidP="005B4C8C">
            <w:pPr>
              <w:jc w:val="center"/>
            </w:pPr>
            <w:r w:rsidRPr="005B4C8C">
              <w:t>Соисполнители Программы</w:t>
            </w:r>
          </w:p>
        </w:tc>
        <w:tc>
          <w:tcPr>
            <w:tcW w:w="7796" w:type="dxa"/>
            <w:tcBorders>
              <w:top w:val="single" w:sz="4" w:space="0" w:color="auto"/>
              <w:left w:val="single" w:sz="4" w:space="0" w:color="auto"/>
              <w:bottom w:val="single" w:sz="4" w:space="0" w:color="auto"/>
              <w:right w:val="single" w:sz="4" w:space="0" w:color="auto"/>
            </w:tcBorders>
          </w:tcPr>
          <w:p w14:paraId="63B8C225" w14:textId="77777777" w:rsidR="005B4C8C" w:rsidRPr="005B4C8C" w:rsidRDefault="005B4C8C" w:rsidP="005B4C8C">
            <w:pPr>
              <w:ind w:left="67" w:hanging="67"/>
              <w:jc w:val="both"/>
            </w:pPr>
            <w:r w:rsidRPr="005B4C8C">
              <w:t>-Отдел бухгалтерского учета и отчетности администрации Лысковского муниципального округа;</w:t>
            </w:r>
          </w:p>
          <w:p w14:paraId="41FCEECA" w14:textId="77777777" w:rsidR="005B4C8C" w:rsidRPr="005B4C8C" w:rsidRDefault="005B4C8C" w:rsidP="005B4C8C">
            <w:pPr>
              <w:ind w:left="67" w:hanging="67"/>
              <w:jc w:val="both"/>
            </w:pPr>
            <w:r w:rsidRPr="005B4C8C">
              <w:t>-Управление по благоустройству и развитию территорий администрации Лысковского муниципального округа Нижегородской области.</w:t>
            </w:r>
          </w:p>
        </w:tc>
      </w:tr>
      <w:tr w:rsidR="005B4C8C" w:rsidRPr="005B4C8C" w14:paraId="2D8ED999" w14:textId="77777777" w:rsidTr="007812B6">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7FDFA3C5" w14:textId="77777777" w:rsidR="005B4C8C" w:rsidRPr="005B4C8C" w:rsidRDefault="005B4C8C" w:rsidP="005B4C8C">
            <w:pPr>
              <w:jc w:val="center"/>
              <w:rPr>
                <w:color w:val="FF0000"/>
              </w:rPr>
            </w:pPr>
            <w:r w:rsidRPr="005B4C8C">
              <w:t>Подпрограммы Программы</w:t>
            </w:r>
          </w:p>
        </w:tc>
        <w:tc>
          <w:tcPr>
            <w:tcW w:w="7796" w:type="dxa"/>
            <w:tcBorders>
              <w:top w:val="single" w:sz="4" w:space="0" w:color="auto"/>
              <w:left w:val="single" w:sz="4" w:space="0" w:color="auto"/>
              <w:bottom w:val="single" w:sz="4" w:space="0" w:color="auto"/>
              <w:right w:val="single" w:sz="4" w:space="0" w:color="auto"/>
            </w:tcBorders>
          </w:tcPr>
          <w:p w14:paraId="419AB1FB" w14:textId="7BCBEB4D" w:rsidR="005B4C8C" w:rsidRPr="005B4C8C" w:rsidRDefault="005B4C8C" w:rsidP="005B4C8C">
            <w:pPr>
              <w:ind w:left="34"/>
              <w:jc w:val="both"/>
            </w:pPr>
            <w:r w:rsidRPr="005B4C8C">
              <w:t>Подпрограмма 1 «Защита населения от чрезвычайных ситуаций»;</w:t>
            </w:r>
          </w:p>
          <w:p w14:paraId="66AAB5EF" w14:textId="590ED565" w:rsidR="005B4C8C" w:rsidRPr="005B4C8C" w:rsidRDefault="005B4C8C" w:rsidP="005B4C8C">
            <w:pPr>
              <w:ind w:left="34"/>
              <w:jc w:val="both"/>
            </w:pPr>
            <w:r w:rsidRPr="005B4C8C">
              <w:t>Подпрограмма 2 «Обеспечение пожарной безопасности»;</w:t>
            </w:r>
          </w:p>
          <w:p w14:paraId="3E12842A" w14:textId="291D573D" w:rsidR="005B4C8C" w:rsidRPr="005B4C8C" w:rsidRDefault="005B4C8C" w:rsidP="005B4C8C">
            <w:pPr>
              <w:ind w:left="34"/>
              <w:jc w:val="both"/>
            </w:pPr>
            <w:r w:rsidRPr="005B4C8C">
              <w:t>Подпрограмма 3 «Подготовка населения в области гражданской обороны, защиты населения и территорий от чрезвычайных ситуаций на территории Лысковского муниципального округа Нижегородской области»</w:t>
            </w:r>
          </w:p>
          <w:p w14:paraId="67652023" w14:textId="65A886F1" w:rsidR="005B4C8C" w:rsidRPr="005B4C8C" w:rsidRDefault="005B4C8C" w:rsidP="005B4C8C">
            <w:pPr>
              <w:ind w:left="34"/>
              <w:jc w:val="both"/>
            </w:pPr>
            <w:r w:rsidRPr="005B4C8C">
              <w:t>Подпрограмма 4 «Осуществление мероприятий по обеспечению безопасности людей на водных объектах, охране их жизни и здоровья»</w:t>
            </w:r>
          </w:p>
        </w:tc>
      </w:tr>
      <w:tr w:rsidR="005B4C8C" w:rsidRPr="005B4C8C" w14:paraId="2DA5EFCC" w14:textId="77777777" w:rsidTr="007812B6">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5C3E9839" w14:textId="77777777" w:rsidR="005B4C8C" w:rsidRPr="005B4C8C" w:rsidRDefault="005B4C8C" w:rsidP="005B4C8C">
            <w:pPr>
              <w:jc w:val="center"/>
            </w:pPr>
            <w:r w:rsidRPr="005B4C8C">
              <w:t>Цель Программы</w:t>
            </w:r>
          </w:p>
        </w:tc>
        <w:tc>
          <w:tcPr>
            <w:tcW w:w="7796" w:type="dxa"/>
            <w:tcBorders>
              <w:top w:val="single" w:sz="4" w:space="0" w:color="auto"/>
              <w:left w:val="single" w:sz="4" w:space="0" w:color="auto"/>
              <w:bottom w:val="single" w:sz="4" w:space="0" w:color="auto"/>
              <w:right w:val="single" w:sz="4" w:space="0" w:color="auto"/>
            </w:tcBorders>
          </w:tcPr>
          <w:p w14:paraId="6862B425" w14:textId="0D4DA5D8" w:rsidR="005B4C8C" w:rsidRPr="005B4C8C" w:rsidRDefault="005B4C8C" w:rsidP="005B4C8C">
            <w:pPr>
              <w:jc w:val="both"/>
            </w:pPr>
            <w:r w:rsidRPr="005B4C8C">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5B4C8C" w:rsidRPr="005B4C8C" w14:paraId="21B07ECB" w14:textId="77777777" w:rsidTr="007812B6">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51ED1E5B" w14:textId="77777777" w:rsidR="005B4C8C" w:rsidRPr="005B4C8C" w:rsidRDefault="005B4C8C" w:rsidP="005B4C8C">
            <w:pPr>
              <w:jc w:val="center"/>
              <w:rPr>
                <w:b/>
              </w:rPr>
            </w:pPr>
            <w:r w:rsidRPr="005B4C8C">
              <w:lastRenderedPageBreak/>
              <w:t>Задачи Программы</w:t>
            </w:r>
          </w:p>
        </w:tc>
        <w:tc>
          <w:tcPr>
            <w:tcW w:w="7796" w:type="dxa"/>
            <w:tcBorders>
              <w:top w:val="single" w:sz="4" w:space="0" w:color="auto"/>
              <w:left w:val="single" w:sz="4" w:space="0" w:color="auto"/>
              <w:bottom w:val="single" w:sz="4" w:space="0" w:color="auto"/>
              <w:right w:val="single" w:sz="4" w:space="0" w:color="auto"/>
            </w:tcBorders>
          </w:tcPr>
          <w:p w14:paraId="10B25A36" w14:textId="77777777" w:rsidR="005B4C8C" w:rsidRPr="005B4C8C" w:rsidRDefault="005B4C8C" w:rsidP="005B4C8C">
            <w:pPr>
              <w:jc w:val="both"/>
            </w:pPr>
            <w:r w:rsidRPr="005B4C8C">
              <w:t>1.Повышение защищенности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253B723B" w14:textId="77777777" w:rsidR="005B4C8C" w:rsidRPr="005B4C8C" w:rsidRDefault="005B4C8C" w:rsidP="005B4C8C">
            <w:pPr>
              <w:jc w:val="both"/>
            </w:pPr>
            <w:r w:rsidRPr="005B4C8C">
              <w:t>2.Обеспечение необходимых условий для безопасной жизнедеятельности и устойчивого социально-экономического развития Лысковского муниципального округа Нижегородской области.</w:t>
            </w:r>
          </w:p>
          <w:p w14:paraId="749A0624" w14:textId="77777777" w:rsidR="005B4C8C" w:rsidRPr="005B4C8C" w:rsidRDefault="005B4C8C" w:rsidP="005B4C8C">
            <w:pPr>
              <w:jc w:val="both"/>
            </w:pPr>
            <w:r w:rsidRPr="005B4C8C">
              <w:t>3.Повышение уровня пожарной безопасности населения и территории Лысковского муниципального округа Нижегородской области, снижение риска пожаров до социально приемлемого уровня, включая сокращение числа погибших и получивших травмы в результате пожаров людей.</w:t>
            </w:r>
          </w:p>
          <w:p w14:paraId="53EA8292" w14:textId="77777777" w:rsidR="005B4C8C" w:rsidRPr="005B4C8C" w:rsidRDefault="005B4C8C" w:rsidP="005B4C8C">
            <w:pPr>
              <w:jc w:val="both"/>
            </w:pPr>
            <w:r w:rsidRPr="005B4C8C">
              <w:t>4.Обеспечение эффективной подготовки населения Лысковского муниципального округа Нижегородской области к действиям по защите от чрезвычайных ситуаций мирного и военного времени.</w:t>
            </w:r>
          </w:p>
          <w:p w14:paraId="669FFFAA" w14:textId="77777777" w:rsidR="005B4C8C" w:rsidRPr="005B4C8C" w:rsidRDefault="005B4C8C" w:rsidP="005B4C8C">
            <w:pPr>
              <w:jc w:val="both"/>
            </w:pPr>
            <w:r w:rsidRPr="005B4C8C">
              <w:t>5.Подготовка специалистов пожарно-спасательных формирований к действиям по предназначению.</w:t>
            </w:r>
          </w:p>
          <w:p w14:paraId="23201ACA" w14:textId="77777777" w:rsidR="005B4C8C" w:rsidRPr="005B4C8C" w:rsidRDefault="005B4C8C" w:rsidP="005B4C8C">
            <w:pPr>
              <w:jc w:val="both"/>
              <w:rPr>
                <w:b/>
              </w:rPr>
            </w:pPr>
            <w:r w:rsidRPr="005B4C8C">
              <w:t>6.Обеспечение безопасности людей на водных объектах, охране их жизни и здоровья</w:t>
            </w:r>
          </w:p>
        </w:tc>
      </w:tr>
      <w:tr w:rsidR="005B4C8C" w:rsidRPr="005B4C8C" w14:paraId="68F9D875" w14:textId="77777777" w:rsidTr="007812B6">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0AFCE932" w14:textId="77777777" w:rsidR="005B4C8C" w:rsidRPr="005B4C8C" w:rsidRDefault="005B4C8C" w:rsidP="005B4C8C">
            <w:pPr>
              <w:jc w:val="center"/>
            </w:pPr>
            <w:r w:rsidRPr="005B4C8C">
              <w:t>Этапы и сроки реализации Программы</w:t>
            </w:r>
          </w:p>
        </w:tc>
        <w:tc>
          <w:tcPr>
            <w:tcW w:w="7796" w:type="dxa"/>
            <w:tcBorders>
              <w:top w:val="single" w:sz="4" w:space="0" w:color="auto"/>
              <w:left w:val="single" w:sz="4" w:space="0" w:color="auto"/>
              <w:bottom w:val="single" w:sz="4" w:space="0" w:color="auto"/>
              <w:right w:val="single" w:sz="4" w:space="0" w:color="auto"/>
            </w:tcBorders>
          </w:tcPr>
          <w:p w14:paraId="238AE687" w14:textId="77777777" w:rsidR="005B4C8C" w:rsidRPr="00A92A2B" w:rsidRDefault="005B4C8C" w:rsidP="005B4C8C">
            <w:pPr>
              <w:jc w:val="both"/>
            </w:pPr>
            <w:r w:rsidRPr="00A92A2B">
              <w:t>Программа реализуется в один этап.</w:t>
            </w:r>
          </w:p>
          <w:p w14:paraId="22BA87D6" w14:textId="266DC74F" w:rsidR="005B4C8C" w:rsidRPr="00A92A2B" w:rsidRDefault="005B4C8C" w:rsidP="00474D70">
            <w:pPr>
              <w:jc w:val="both"/>
            </w:pPr>
            <w:r w:rsidRPr="00A92A2B">
              <w:t>Период реализации Программы - 202</w:t>
            </w:r>
            <w:r w:rsidR="00474D70" w:rsidRPr="00A92A2B">
              <w:t>5</w:t>
            </w:r>
            <w:r w:rsidRPr="00A92A2B">
              <w:t>-202</w:t>
            </w:r>
            <w:r w:rsidR="00474D70" w:rsidRPr="00A92A2B">
              <w:t>7</w:t>
            </w:r>
            <w:r w:rsidRPr="00A92A2B">
              <w:t xml:space="preserve"> годы</w:t>
            </w:r>
          </w:p>
        </w:tc>
      </w:tr>
      <w:tr w:rsidR="005B4C8C" w:rsidRPr="005B4C8C" w14:paraId="0B9EF077" w14:textId="77777777" w:rsidTr="007812B6">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53F1F7CA" w14:textId="77777777" w:rsidR="005B4C8C" w:rsidRPr="005B4C8C" w:rsidRDefault="005B4C8C" w:rsidP="005B4C8C">
            <w:pPr>
              <w:jc w:val="center"/>
            </w:pPr>
            <w:r w:rsidRPr="005B4C8C">
              <w:t>Объемы бюджетных ассигнований Программы за счет средств бюджета Лысковского муниципального округа Нижегородской области</w:t>
            </w:r>
          </w:p>
        </w:tc>
        <w:tc>
          <w:tcPr>
            <w:tcW w:w="7796" w:type="dxa"/>
            <w:tcBorders>
              <w:top w:val="single" w:sz="4" w:space="0" w:color="auto"/>
              <w:left w:val="single" w:sz="4" w:space="0" w:color="auto"/>
              <w:bottom w:val="single" w:sz="4" w:space="0" w:color="auto"/>
              <w:right w:val="single" w:sz="4" w:space="0" w:color="auto"/>
            </w:tcBorders>
          </w:tcPr>
          <w:p w14:paraId="04BBE0D2" w14:textId="0A1B8594" w:rsidR="005B4C8C" w:rsidRPr="00A92A2B" w:rsidRDefault="005B4C8C" w:rsidP="005B4C8C">
            <w:pPr>
              <w:jc w:val="both"/>
              <w:rPr>
                <w:u w:val="single"/>
              </w:rPr>
            </w:pPr>
            <w:r w:rsidRPr="00A92A2B">
              <w:t xml:space="preserve">Подпрограмма «Защита населения от чрезвычайных ситуаций» </w:t>
            </w:r>
            <w:r w:rsidRPr="00A92A2B">
              <w:rPr>
                <w:u w:val="single"/>
              </w:rPr>
              <w:t>5</w:t>
            </w:r>
            <w:r w:rsidR="00262620" w:rsidRPr="00A92A2B">
              <w:rPr>
                <w:u w:val="single"/>
              </w:rPr>
              <w:t> 676,</w:t>
            </w:r>
            <w:r w:rsidR="00AA60C4" w:rsidRPr="00A92A2B">
              <w:rPr>
                <w:u w:val="single"/>
              </w:rPr>
              <w:t>1</w:t>
            </w:r>
          </w:p>
          <w:p w14:paraId="36AC8300" w14:textId="77777777" w:rsidR="005B4C8C" w:rsidRPr="00A92A2B" w:rsidRDefault="005B4C8C" w:rsidP="005B4C8C">
            <w:pPr>
              <w:jc w:val="both"/>
            </w:pPr>
            <w:r w:rsidRPr="00A92A2B">
              <w:t>тыс. руб., в том числе:</w:t>
            </w:r>
          </w:p>
          <w:p w14:paraId="132A5F02" w14:textId="2CE4D61B" w:rsidR="005B4C8C" w:rsidRPr="00A92A2B" w:rsidRDefault="005B4C8C" w:rsidP="005B4C8C">
            <w:pPr>
              <w:jc w:val="both"/>
            </w:pPr>
            <w:r w:rsidRPr="00A92A2B">
              <w:t>202</w:t>
            </w:r>
            <w:r w:rsidR="00474D70" w:rsidRPr="00A92A2B">
              <w:t>5</w:t>
            </w:r>
            <w:r w:rsidRPr="00A92A2B">
              <w:t xml:space="preserve"> год - </w:t>
            </w:r>
            <w:r w:rsidRPr="00A92A2B">
              <w:rPr>
                <w:u w:val="single"/>
              </w:rPr>
              <w:t>1</w:t>
            </w:r>
            <w:r w:rsidR="007C11E1" w:rsidRPr="00A92A2B">
              <w:rPr>
                <w:u w:val="single"/>
              </w:rPr>
              <w:t> </w:t>
            </w:r>
            <w:r w:rsidR="00D36CFB" w:rsidRPr="00A92A2B">
              <w:rPr>
                <w:u w:val="single"/>
              </w:rPr>
              <w:t>773</w:t>
            </w:r>
            <w:r w:rsidR="007C11E1" w:rsidRPr="00A92A2B">
              <w:rPr>
                <w:u w:val="single"/>
              </w:rPr>
              <w:t>,</w:t>
            </w:r>
            <w:r w:rsidR="00D36CFB" w:rsidRPr="00A92A2B">
              <w:rPr>
                <w:u w:val="single"/>
              </w:rPr>
              <w:t>9</w:t>
            </w:r>
            <w:r w:rsidRPr="00A92A2B">
              <w:t xml:space="preserve"> тыс. руб.</w:t>
            </w:r>
          </w:p>
          <w:p w14:paraId="5B8B988E" w14:textId="0B67728F" w:rsidR="005B4C8C" w:rsidRPr="00A92A2B" w:rsidRDefault="005B4C8C" w:rsidP="005B4C8C">
            <w:pPr>
              <w:jc w:val="both"/>
            </w:pPr>
            <w:r w:rsidRPr="00A92A2B">
              <w:t>202</w:t>
            </w:r>
            <w:r w:rsidR="00474D70" w:rsidRPr="00A92A2B">
              <w:t>6</w:t>
            </w:r>
            <w:r w:rsidRPr="00A92A2B">
              <w:t xml:space="preserve"> год - </w:t>
            </w:r>
            <w:r w:rsidRPr="00A92A2B">
              <w:rPr>
                <w:u w:val="single"/>
              </w:rPr>
              <w:t xml:space="preserve">1 </w:t>
            </w:r>
            <w:r w:rsidR="00D36CFB" w:rsidRPr="00A92A2B">
              <w:rPr>
                <w:u w:val="single"/>
              </w:rPr>
              <w:t>951</w:t>
            </w:r>
            <w:r w:rsidRPr="00A92A2B">
              <w:rPr>
                <w:u w:val="single"/>
              </w:rPr>
              <w:t>,</w:t>
            </w:r>
            <w:r w:rsidR="00D36CFB" w:rsidRPr="00A92A2B">
              <w:rPr>
                <w:u w:val="single"/>
              </w:rPr>
              <w:t>1</w:t>
            </w:r>
            <w:r w:rsidRPr="00A92A2B">
              <w:t xml:space="preserve"> тыс. руб.</w:t>
            </w:r>
          </w:p>
          <w:p w14:paraId="15686EB5" w14:textId="302AE0B1" w:rsidR="005B4C8C" w:rsidRPr="00A92A2B" w:rsidRDefault="005B4C8C" w:rsidP="005B4C8C">
            <w:pPr>
              <w:jc w:val="both"/>
            </w:pPr>
            <w:r w:rsidRPr="00A92A2B">
              <w:t>202</w:t>
            </w:r>
            <w:r w:rsidR="00474D70" w:rsidRPr="00A92A2B">
              <w:t>7</w:t>
            </w:r>
            <w:r w:rsidRPr="00A92A2B">
              <w:t xml:space="preserve"> год - </w:t>
            </w:r>
            <w:r w:rsidRPr="00A92A2B">
              <w:rPr>
                <w:u w:val="single"/>
              </w:rPr>
              <w:t xml:space="preserve">1 </w:t>
            </w:r>
            <w:r w:rsidR="00D36CFB" w:rsidRPr="00A92A2B">
              <w:rPr>
                <w:u w:val="single"/>
              </w:rPr>
              <w:t>951</w:t>
            </w:r>
            <w:r w:rsidRPr="00A92A2B">
              <w:rPr>
                <w:u w:val="single"/>
              </w:rPr>
              <w:t>,</w:t>
            </w:r>
            <w:r w:rsidR="00D36CFB" w:rsidRPr="00A92A2B">
              <w:rPr>
                <w:u w:val="single"/>
              </w:rPr>
              <w:t>1</w:t>
            </w:r>
            <w:r w:rsidRPr="00A92A2B">
              <w:t xml:space="preserve"> тыс. руб.</w:t>
            </w:r>
          </w:p>
          <w:p w14:paraId="626BD78A" w14:textId="277EACD5" w:rsidR="005B4C8C" w:rsidRPr="00A92A2B" w:rsidRDefault="005B4C8C" w:rsidP="005B4C8C">
            <w:pPr>
              <w:jc w:val="both"/>
            </w:pPr>
            <w:r w:rsidRPr="00A92A2B">
              <w:t xml:space="preserve">Подпрограмма «Обеспечение пожарной безопасности» </w:t>
            </w:r>
            <w:r w:rsidRPr="00A92A2B">
              <w:rPr>
                <w:u w:val="single"/>
              </w:rPr>
              <w:t>1</w:t>
            </w:r>
            <w:r w:rsidR="00D36CFB" w:rsidRPr="00A92A2B">
              <w:rPr>
                <w:u w:val="single"/>
              </w:rPr>
              <w:t>54</w:t>
            </w:r>
            <w:r w:rsidR="007C11E1" w:rsidRPr="00A92A2B">
              <w:rPr>
                <w:u w:val="single"/>
              </w:rPr>
              <w:t> </w:t>
            </w:r>
            <w:r w:rsidR="00D36CFB" w:rsidRPr="00A92A2B">
              <w:rPr>
                <w:u w:val="single"/>
              </w:rPr>
              <w:t>783</w:t>
            </w:r>
            <w:r w:rsidR="007C11E1" w:rsidRPr="00A92A2B">
              <w:rPr>
                <w:u w:val="single"/>
              </w:rPr>
              <w:t>,</w:t>
            </w:r>
            <w:r w:rsidR="00D36CFB" w:rsidRPr="00A92A2B">
              <w:rPr>
                <w:u w:val="single"/>
              </w:rPr>
              <w:t>9</w:t>
            </w:r>
            <w:r w:rsidRPr="00A92A2B">
              <w:t xml:space="preserve"> тыс. руб., в том числе:</w:t>
            </w:r>
          </w:p>
          <w:p w14:paraId="5E38B567" w14:textId="3C39E15A" w:rsidR="005B4C8C" w:rsidRPr="00A92A2B" w:rsidRDefault="005B4C8C" w:rsidP="005B4C8C">
            <w:pPr>
              <w:jc w:val="both"/>
            </w:pPr>
            <w:r w:rsidRPr="00A92A2B">
              <w:t>202</w:t>
            </w:r>
            <w:r w:rsidR="00474D70" w:rsidRPr="00A92A2B">
              <w:t>5</w:t>
            </w:r>
            <w:r w:rsidRPr="00A92A2B">
              <w:t xml:space="preserve"> год </w:t>
            </w:r>
            <w:r w:rsidR="00D36CFB" w:rsidRPr="00A92A2B">
              <w:t>-</w:t>
            </w:r>
            <w:r w:rsidRPr="00A92A2B">
              <w:t xml:space="preserve"> </w:t>
            </w:r>
            <w:r w:rsidR="00D36CFB" w:rsidRPr="00A92A2B">
              <w:rPr>
                <w:u w:val="single"/>
              </w:rPr>
              <w:t>51 652</w:t>
            </w:r>
            <w:r w:rsidRPr="00A92A2B">
              <w:rPr>
                <w:u w:val="single"/>
              </w:rPr>
              <w:t>,</w:t>
            </w:r>
            <w:r w:rsidR="00D36CFB" w:rsidRPr="00A92A2B">
              <w:rPr>
                <w:u w:val="single"/>
              </w:rPr>
              <w:t>5</w:t>
            </w:r>
            <w:r w:rsidRPr="00A92A2B">
              <w:t xml:space="preserve"> тыс. руб.</w:t>
            </w:r>
          </w:p>
          <w:p w14:paraId="40941C51" w14:textId="2E372207" w:rsidR="005B4C8C" w:rsidRPr="00A92A2B" w:rsidRDefault="005B4C8C" w:rsidP="005B4C8C">
            <w:pPr>
              <w:jc w:val="both"/>
            </w:pPr>
            <w:r w:rsidRPr="00A92A2B">
              <w:t>202</w:t>
            </w:r>
            <w:r w:rsidR="00474D70" w:rsidRPr="00A92A2B">
              <w:t>6</w:t>
            </w:r>
            <w:r w:rsidRPr="00A92A2B">
              <w:t xml:space="preserve"> год </w:t>
            </w:r>
            <w:r w:rsidR="00D36CFB" w:rsidRPr="00A92A2B">
              <w:t>-</w:t>
            </w:r>
            <w:r w:rsidRPr="00A92A2B">
              <w:t xml:space="preserve"> </w:t>
            </w:r>
            <w:r w:rsidR="00D36CFB" w:rsidRPr="00A92A2B">
              <w:rPr>
                <w:u w:val="single"/>
              </w:rPr>
              <w:t>51 565</w:t>
            </w:r>
            <w:r w:rsidRPr="00A92A2B">
              <w:rPr>
                <w:u w:val="single"/>
              </w:rPr>
              <w:t>,</w:t>
            </w:r>
            <w:r w:rsidR="00D36CFB" w:rsidRPr="00A92A2B">
              <w:rPr>
                <w:u w:val="single"/>
              </w:rPr>
              <w:t>7</w:t>
            </w:r>
            <w:r w:rsidRPr="00A92A2B">
              <w:t xml:space="preserve"> тыс. руб.</w:t>
            </w:r>
          </w:p>
          <w:p w14:paraId="0D0F187C" w14:textId="6E91A708" w:rsidR="005B4C8C" w:rsidRPr="00A92A2B" w:rsidRDefault="005B4C8C" w:rsidP="005B4C8C">
            <w:pPr>
              <w:jc w:val="both"/>
            </w:pPr>
            <w:r w:rsidRPr="00A92A2B">
              <w:t>202</w:t>
            </w:r>
            <w:r w:rsidR="00474D70" w:rsidRPr="00A92A2B">
              <w:t>7</w:t>
            </w:r>
            <w:r w:rsidRPr="00A92A2B">
              <w:t xml:space="preserve"> год - </w:t>
            </w:r>
            <w:r w:rsidR="00D36CFB" w:rsidRPr="00A92A2B">
              <w:rPr>
                <w:u w:val="single"/>
              </w:rPr>
              <w:t>51</w:t>
            </w:r>
            <w:r w:rsidRPr="00A92A2B">
              <w:rPr>
                <w:u w:val="single"/>
              </w:rPr>
              <w:t> </w:t>
            </w:r>
            <w:r w:rsidR="00D36CFB" w:rsidRPr="00A92A2B">
              <w:rPr>
                <w:u w:val="single"/>
              </w:rPr>
              <w:t>565</w:t>
            </w:r>
            <w:r w:rsidRPr="00A92A2B">
              <w:rPr>
                <w:u w:val="single"/>
              </w:rPr>
              <w:t>,</w:t>
            </w:r>
            <w:r w:rsidR="00D36CFB" w:rsidRPr="00A92A2B">
              <w:rPr>
                <w:u w:val="single"/>
              </w:rPr>
              <w:t>7</w:t>
            </w:r>
            <w:r w:rsidRPr="00A92A2B">
              <w:t xml:space="preserve"> тыс. руб.</w:t>
            </w:r>
          </w:p>
          <w:p w14:paraId="172B0459" w14:textId="092ECB87" w:rsidR="005B4C8C" w:rsidRPr="00A92A2B" w:rsidRDefault="005B4C8C" w:rsidP="005B4C8C">
            <w:pPr>
              <w:jc w:val="both"/>
            </w:pPr>
            <w:r w:rsidRPr="00A92A2B">
              <w:t xml:space="preserve">Подпрограмма «Подготовка населения в области гражданской обороны, защиты населения и территорий от чрезвычайных ситуаций на территории Лысковского муниципального округа» </w:t>
            </w:r>
            <w:r w:rsidRPr="00A92A2B">
              <w:rPr>
                <w:u w:val="single"/>
              </w:rPr>
              <w:t>1</w:t>
            </w:r>
            <w:r w:rsidR="00D36CFB" w:rsidRPr="00A92A2B">
              <w:rPr>
                <w:u w:val="single"/>
              </w:rPr>
              <w:t>8</w:t>
            </w:r>
            <w:r w:rsidR="003F48A3" w:rsidRPr="00A92A2B">
              <w:rPr>
                <w:u w:val="single"/>
              </w:rPr>
              <w:t> </w:t>
            </w:r>
            <w:r w:rsidR="00D36CFB" w:rsidRPr="00A92A2B">
              <w:rPr>
                <w:u w:val="single"/>
              </w:rPr>
              <w:t>555</w:t>
            </w:r>
            <w:r w:rsidR="003F48A3" w:rsidRPr="00A92A2B">
              <w:rPr>
                <w:u w:val="single"/>
              </w:rPr>
              <w:t>,</w:t>
            </w:r>
            <w:r w:rsidR="00D36CFB" w:rsidRPr="00A92A2B">
              <w:rPr>
                <w:u w:val="single"/>
              </w:rPr>
              <w:t>5</w:t>
            </w:r>
            <w:r w:rsidRPr="00A92A2B">
              <w:t xml:space="preserve"> тыс. руб., в том числе:</w:t>
            </w:r>
          </w:p>
          <w:p w14:paraId="68527FC1" w14:textId="198A9C71" w:rsidR="005B4C8C" w:rsidRPr="00A92A2B" w:rsidRDefault="005B4C8C" w:rsidP="005B4C8C">
            <w:pPr>
              <w:jc w:val="both"/>
            </w:pPr>
            <w:r w:rsidRPr="00A92A2B">
              <w:t>202</w:t>
            </w:r>
            <w:r w:rsidR="00474D70" w:rsidRPr="00A92A2B">
              <w:t>5</w:t>
            </w:r>
            <w:r w:rsidRPr="00A92A2B">
              <w:t xml:space="preserve"> год - </w:t>
            </w:r>
            <w:r w:rsidR="00D36CFB" w:rsidRPr="00A92A2B">
              <w:rPr>
                <w:u w:val="single"/>
              </w:rPr>
              <w:t>6</w:t>
            </w:r>
            <w:r w:rsidR="003F48A3" w:rsidRPr="00A92A2B">
              <w:rPr>
                <w:u w:val="single"/>
              </w:rPr>
              <w:t> </w:t>
            </w:r>
            <w:r w:rsidR="00D36CFB" w:rsidRPr="00A92A2B">
              <w:rPr>
                <w:u w:val="single"/>
              </w:rPr>
              <w:t>289</w:t>
            </w:r>
            <w:r w:rsidR="003F48A3" w:rsidRPr="00A92A2B">
              <w:rPr>
                <w:u w:val="single"/>
              </w:rPr>
              <w:t>,</w:t>
            </w:r>
            <w:r w:rsidR="00D36CFB" w:rsidRPr="00A92A2B">
              <w:rPr>
                <w:u w:val="single"/>
              </w:rPr>
              <w:t>9</w:t>
            </w:r>
            <w:r w:rsidRPr="00A92A2B">
              <w:t xml:space="preserve"> тыс. руб.</w:t>
            </w:r>
          </w:p>
          <w:p w14:paraId="3FFBFC82" w14:textId="2D9A234C" w:rsidR="005B4C8C" w:rsidRPr="00A92A2B" w:rsidRDefault="005B4C8C" w:rsidP="005B4C8C">
            <w:pPr>
              <w:jc w:val="both"/>
            </w:pPr>
            <w:r w:rsidRPr="00A92A2B">
              <w:t>202</w:t>
            </w:r>
            <w:r w:rsidR="00474D70" w:rsidRPr="00A92A2B">
              <w:t>6</w:t>
            </w:r>
            <w:r w:rsidRPr="00A92A2B">
              <w:t xml:space="preserve"> год - </w:t>
            </w:r>
            <w:r w:rsidR="00D36CFB" w:rsidRPr="00A92A2B">
              <w:rPr>
                <w:u w:val="single"/>
              </w:rPr>
              <w:t>6</w:t>
            </w:r>
            <w:r w:rsidRPr="00A92A2B">
              <w:rPr>
                <w:u w:val="single"/>
              </w:rPr>
              <w:t> </w:t>
            </w:r>
            <w:r w:rsidR="00D36CFB" w:rsidRPr="00A92A2B">
              <w:rPr>
                <w:u w:val="single"/>
              </w:rPr>
              <w:t>132</w:t>
            </w:r>
            <w:r w:rsidRPr="00A92A2B">
              <w:rPr>
                <w:u w:val="single"/>
              </w:rPr>
              <w:t>,</w:t>
            </w:r>
            <w:r w:rsidR="00D36CFB" w:rsidRPr="00A92A2B">
              <w:rPr>
                <w:u w:val="single"/>
              </w:rPr>
              <w:t>8</w:t>
            </w:r>
            <w:r w:rsidRPr="00A92A2B">
              <w:t xml:space="preserve"> тыс. руб.</w:t>
            </w:r>
          </w:p>
          <w:p w14:paraId="4112E88F" w14:textId="3051CF6C" w:rsidR="005B4C8C" w:rsidRPr="00A92A2B" w:rsidRDefault="005B4C8C" w:rsidP="005B4C8C">
            <w:pPr>
              <w:jc w:val="both"/>
            </w:pPr>
            <w:r w:rsidRPr="00A92A2B">
              <w:t>202</w:t>
            </w:r>
            <w:r w:rsidR="00474D70" w:rsidRPr="00A92A2B">
              <w:t>7</w:t>
            </w:r>
            <w:r w:rsidRPr="00A92A2B">
              <w:t xml:space="preserve"> год - </w:t>
            </w:r>
            <w:r w:rsidR="00D36CFB" w:rsidRPr="00A92A2B">
              <w:rPr>
                <w:u w:val="single"/>
              </w:rPr>
              <w:t>6</w:t>
            </w:r>
            <w:r w:rsidRPr="00A92A2B">
              <w:rPr>
                <w:u w:val="single"/>
              </w:rPr>
              <w:t> </w:t>
            </w:r>
            <w:r w:rsidR="00D36CFB" w:rsidRPr="00A92A2B">
              <w:rPr>
                <w:u w:val="single"/>
              </w:rPr>
              <w:t>132</w:t>
            </w:r>
            <w:r w:rsidRPr="00A92A2B">
              <w:rPr>
                <w:u w:val="single"/>
              </w:rPr>
              <w:t>,</w:t>
            </w:r>
            <w:r w:rsidR="00D36CFB" w:rsidRPr="00A92A2B">
              <w:rPr>
                <w:u w:val="single"/>
              </w:rPr>
              <w:t>8</w:t>
            </w:r>
            <w:r w:rsidRPr="00A92A2B">
              <w:t xml:space="preserve"> тыс. руб.</w:t>
            </w:r>
          </w:p>
          <w:p w14:paraId="0D708DEB" w14:textId="165CBD15" w:rsidR="005B4C8C" w:rsidRPr="00A92A2B" w:rsidRDefault="005B4C8C" w:rsidP="005B4C8C">
            <w:pPr>
              <w:jc w:val="both"/>
            </w:pPr>
            <w:r w:rsidRPr="00A92A2B">
              <w:t xml:space="preserve">Подпрограмма «Осуществление мероприятий по обеспечению безопасности людей на водных объектах, охране их жизни и здоровья </w:t>
            </w:r>
            <w:r w:rsidRPr="00A92A2B">
              <w:rPr>
                <w:u w:val="single"/>
              </w:rPr>
              <w:t>2 9</w:t>
            </w:r>
            <w:r w:rsidR="00D36CFB" w:rsidRPr="00A92A2B">
              <w:rPr>
                <w:u w:val="single"/>
              </w:rPr>
              <w:t>05</w:t>
            </w:r>
            <w:r w:rsidRPr="00A92A2B">
              <w:rPr>
                <w:u w:val="single"/>
              </w:rPr>
              <w:t>,</w:t>
            </w:r>
            <w:r w:rsidR="00D36CFB" w:rsidRPr="00A92A2B">
              <w:rPr>
                <w:u w:val="single"/>
              </w:rPr>
              <w:t>3</w:t>
            </w:r>
            <w:r w:rsidRPr="00A92A2B">
              <w:t xml:space="preserve"> тыс. руб., в том числе:</w:t>
            </w:r>
          </w:p>
          <w:p w14:paraId="32012D4A" w14:textId="1B138ED2" w:rsidR="005B4C8C" w:rsidRPr="00A92A2B" w:rsidRDefault="005B4C8C" w:rsidP="005B4C8C">
            <w:pPr>
              <w:jc w:val="both"/>
            </w:pPr>
            <w:r w:rsidRPr="00A92A2B">
              <w:t>202</w:t>
            </w:r>
            <w:r w:rsidR="00474D70" w:rsidRPr="00A92A2B">
              <w:t>5</w:t>
            </w:r>
            <w:r w:rsidRPr="00A92A2B">
              <w:t xml:space="preserve"> год - </w:t>
            </w:r>
            <w:r w:rsidR="00D36CFB" w:rsidRPr="00A92A2B">
              <w:rPr>
                <w:u w:val="single"/>
              </w:rPr>
              <w:t>835</w:t>
            </w:r>
            <w:r w:rsidRPr="00A92A2B">
              <w:rPr>
                <w:u w:val="single"/>
              </w:rPr>
              <w:t>,</w:t>
            </w:r>
            <w:r w:rsidR="00D36CFB" w:rsidRPr="00A92A2B">
              <w:rPr>
                <w:u w:val="single"/>
              </w:rPr>
              <w:t>1</w:t>
            </w:r>
            <w:r w:rsidRPr="00A92A2B">
              <w:t xml:space="preserve"> тыс. руб.</w:t>
            </w:r>
          </w:p>
          <w:p w14:paraId="72333D35" w14:textId="6C64FF64" w:rsidR="005B4C8C" w:rsidRPr="00A92A2B" w:rsidRDefault="005B4C8C" w:rsidP="005B4C8C">
            <w:pPr>
              <w:jc w:val="both"/>
            </w:pPr>
            <w:r w:rsidRPr="00A92A2B">
              <w:t>202</w:t>
            </w:r>
            <w:r w:rsidR="00474D70" w:rsidRPr="00A92A2B">
              <w:t>6</w:t>
            </w:r>
            <w:r w:rsidRPr="00A92A2B">
              <w:t xml:space="preserve"> год </w:t>
            </w:r>
            <w:r w:rsidR="00D36CFB" w:rsidRPr="00A92A2B">
              <w:t>-</w:t>
            </w:r>
            <w:r w:rsidRPr="00A92A2B">
              <w:t xml:space="preserve"> </w:t>
            </w:r>
            <w:r w:rsidR="00D36CFB" w:rsidRPr="00A92A2B">
              <w:rPr>
                <w:u w:val="single"/>
              </w:rPr>
              <w:t>1 035</w:t>
            </w:r>
            <w:r w:rsidRPr="00A92A2B">
              <w:rPr>
                <w:u w:val="single"/>
              </w:rPr>
              <w:t>,</w:t>
            </w:r>
            <w:r w:rsidR="00D36CFB" w:rsidRPr="00A92A2B">
              <w:rPr>
                <w:u w:val="single"/>
              </w:rPr>
              <w:t>1</w:t>
            </w:r>
            <w:r w:rsidRPr="00A92A2B">
              <w:t xml:space="preserve"> тыс. руб.</w:t>
            </w:r>
          </w:p>
          <w:p w14:paraId="32C0057A" w14:textId="3046F27A" w:rsidR="005B4C8C" w:rsidRPr="00A92A2B" w:rsidRDefault="005B4C8C" w:rsidP="00D36CFB">
            <w:pPr>
              <w:jc w:val="both"/>
            </w:pPr>
            <w:r w:rsidRPr="00A92A2B">
              <w:t>202</w:t>
            </w:r>
            <w:r w:rsidR="00474D70" w:rsidRPr="00A92A2B">
              <w:t>7</w:t>
            </w:r>
            <w:r w:rsidRPr="00A92A2B">
              <w:t xml:space="preserve"> год </w:t>
            </w:r>
            <w:r w:rsidR="00D36CFB" w:rsidRPr="00A92A2B">
              <w:t>-</w:t>
            </w:r>
            <w:r w:rsidRPr="00A92A2B">
              <w:t xml:space="preserve"> </w:t>
            </w:r>
            <w:r w:rsidR="00D36CFB" w:rsidRPr="00A92A2B">
              <w:rPr>
                <w:u w:val="single"/>
              </w:rPr>
              <w:t>1 035,1</w:t>
            </w:r>
            <w:r w:rsidRPr="00A92A2B">
              <w:t xml:space="preserve"> тыс. руб.</w:t>
            </w:r>
          </w:p>
        </w:tc>
      </w:tr>
      <w:tr w:rsidR="005B4C8C" w:rsidRPr="005B4C8C" w14:paraId="6B73F729" w14:textId="77777777" w:rsidTr="007812B6">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6B7BC238" w14:textId="77777777" w:rsidR="005B4C8C" w:rsidRPr="005B4C8C" w:rsidRDefault="005B4C8C" w:rsidP="005B4C8C">
            <w:pPr>
              <w:jc w:val="center"/>
            </w:pPr>
            <w:r w:rsidRPr="005B4C8C">
              <w:t>Индикаторы достижения цели и показатели непосредственных результатов</w:t>
            </w:r>
          </w:p>
        </w:tc>
        <w:tc>
          <w:tcPr>
            <w:tcW w:w="7796" w:type="dxa"/>
            <w:tcBorders>
              <w:top w:val="single" w:sz="4" w:space="0" w:color="auto"/>
              <w:left w:val="single" w:sz="4" w:space="0" w:color="auto"/>
              <w:bottom w:val="single" w:sz="4" w:space="0" w:color="auto"/>
              <w:right w:val="single" w:sz="4" w:space="0" w:color="auto"/>
            </w:tcBorders>
          </w:tcPr>
          <w:p w14:paraId="05D6D901" w14:textId="77777777" w:rsidR="005B4C8C" w:rsidRPr="00A92A2B" w:rsidRDefault="005B4C8C" w:rsidP="00DF0A28">
            <w:pPr>
              <w:jc w:val="center"/>
            </w:pPr>
            <w:r w:rsidRPr="00A92A2B">
              <w:t>Подпрограмма 1 «Защита населения от чрезвычайных ситуаций»</w:t>
            </w:r>
          </w:p>
          <w:p w14:paraId="1E4FBC2E" w14:textId="77777777" w:rsidR="005B4C8C" w:rsidRPr="00A92A2B" w:rsidRDefault="005B4C8C" w:rsidP="00DF0A28">
            <w:pPr>
              <w:jc w:val="center"/>
            </w:pPr>
            <w:r w:rsidRPr="00A92A2B">
              <w:t>Индикаторы достижения целей:</w:t>
            </w:r>
          </w:p>
          <w:p w14:paraId="73F2E8C1" w14:textId="0F8E7AAC" w:rsidR="005B4C8C" w:rsidRPr="00A92A2B" w:rsidRDefault="005B4C8C" w:rsidP="005B4C8C">
            <w:pPr>
              <w:jc w:val="both"/>
            </w:pPr>
            <w:r w:rsidRPr="00A92A2B">
              <w:t>1.Доля площадей территории Лысковского муниципального округа охваченной техническими средствами оповещения (%) 8</w:t>
            </w:r>
            <w:r w:rsidR="00D067D1" w:rsidRPr="00A92A2B">
              <w:t>5</w:t>
            </w:r>
            <w:r w:rsidRPr="00A92A2B">
              <w:t>.</w:t>
            </w:r>
          </w:p>
          <w:p w14:paraId="48D82F38" w14:textId="1A9F0CE5" w:rsidR="005B4C8C" w:rsidRPr="00A92A2B" w:rsidRDefault="005B4C8C" w:rsidP="005B4C8C">
            <w:pPr>
              <w:jc w:val="both"/>
            </w:pPr>
            <w:r w:rsidRPr="00A92A2B">
              <w:t>2.Количество выездов на чрезвычайные ситуации и происшествия от уровня 202</w:t>
            </w:r>
            <w:r w:rsidR="00474D70" w:rsidRPr="00A92A2B">
              <w:t>4</w:t>
            </w:r>
            <w:r w:rsidRPr="00A92A2B">
              <w:t xml:space="preserve"> года (%) 98.</w:t>
            </w:r>
          </w:p>
          <w:p w14:paraId="289861F8" w14:textId="77777777" w:rsidR="005B4C8C" w:rsidRPr="00A92A2B" w:rsidRDefault="005B4C8C" w:rsidP="005B4C8C">
            <w:pPr>
              <w:jc w:val="both"/>
            </w:pPr>
            <w:r w:rsidRPr="00A92A2B">
              <w:t>3.Доля людей, спасенных при чрезвычайных ситуациях и происшествиях, от количества людей, оказавшихся в зоне бедствий (%) 100.</w:t>
            </w:r>
          </w:p>
          <w:p w14:paraId="78F32CC6" w14:textId="77777777" w:rsidR="005B4C8C" w:rsidRPr="00A92A2B" w:rsidRDefault="005B4C8C" w:rsidP="005B4C8C">
            <w:pPr>
              <w:jc w:val="both"/>
            </w:pPr>
            <w:r w:rsidRPr="00A92A2B">
              <w:lastRenderedPageBreak/>
              <w:t>4.Заблаговременность прогноза неблагоприятных экстремальных явлений (час) 2,0.</w:t>
            </w:r>
          </w:p>
          <w:p w14:paraId="2409A549" w14:textId="77777777" w:rsidR="005B4C8C" w:rsidRPr="00A92A2B" w:rsidRDefault="005B4C8C" w:rsidP="00DF6248">
            <w:pPr>
              <w:jc w:val="both"/>
            </w:pPr>
            <w:r w:rsidRPr="00A92A2B">
              <w:t>Показатели непосредственных результатов:</w:t>
            </w:r>
          </w:p>
          <w:p w14:paraId="2116B704" w14:textId="77777777" w:rsidR="005B4C8C" w:rsidRPr="00A92A2B" w:rsidRDefault="005B4C8C" w:rsidP="005B4C8C">
            <w:pPr>
              <w:jc w:val="both"/>
            </w:pPr>
            <w:r w:rsidRPr="00A92A2B">
              <w:t>1.Время оповещения населения Лысковского муниципального округа Нижегородской области (мин) 25.</w:t>
            </w:r>
          </w:p>
          <w:p w14:paraId="7F77D197" w14:textId="77777777" w:rsidR="005B4C8C" w:rsidRPr="00A92A2B" w:rsidRDefault="005B4C8C" w:rsidP="005B4C8C">
            <w:pPr>
              <w:jc w:val="both"/>
            </w:pPr>
            <w:r w:rsidRPr="00A92A2B">
              <w:t>2.Время, необходимое для принятия решения и проведения превентивных мероприятий (час) 2,0.</w:t>
            </w:r>
          </w:p>
          <w:p w14:paraId="571D77D8" w14:textId="77777777" w:rsidR="00DF0A28" w:rsidRPr="00A92A2B" w:rsidRDefault="00DF0A28" w:rsidP="005B4C8C">
            <w:pPr>
              <w:jc w:val="both"/>
            </w:pPr>
          </w:p>
          <w:p w14:paraId="32B09673" w14:textId="77777777" w:rsidR="005B4C8C" w:rsidRPr="00A92A2B" w:rsidRDefault="005B4C8C" w:rsidP="00DF0A28">
            <w:pPr>
              <w:jc w:val="center"/>
            </w:pPr>
            <w:r w:rsidRPr="00A92A2B">
              <w:t>Подпрограмма 2 «Обеспечение пожарной безопасности».</w:t>
            </w:r>
          </w:p>
          <w:p w14:paraId="3B8898B6" w14:textId="77777777" w:rsidR="005B4C8C" w:rsidRPr="00A92A2B" w:rsidRDefault="005B4C8C" w:rsidP="00DF0A28">
            <w:pPr>
              <w:jc w:val="center"/>
            </w:pPr>
            <w:r w:rsidRPr="00A92A2B">
              <w:t>Индикаторы достижения цели:</w:t>
            </w:r>
          </w:p>
          <w:p w14:paraId="02575D48" w14:textId="1AD510C2" w:rsidR="005B4C8C" w:rsidRPr="00A92A2B" w:rsidRDefault="005B4C8C" w:rsidP="005B4C8C">
            <w:pPr>
              <w:jc w:val="both"/>
            </w:pPr>
            <w:r w:rsidRPr="00A92A2B">
              <w:t xml:space="preserve">1.Средняя обеспеченность противопожарной службы </w:t>
            </w:r>
            <w:r w:rsidR="00D067D1" w:rsidRPr="00A92A2B">
              <w:t>техникой от штатной нормы (%) 98</w:t>
            </w:r>
            <w:r w:rsidRPr="00A92A2B">
              <w:t>.</w:t>
            </w:r>
          </w:p>
          <w:p w14:paraId="6CA23A7E" w14:textId="77777777" w:rsidR="005B4C8C" w:rsidRPr="00A92A2B" w:rsidRDefault="005B4C8C" w:rsidP="005B4C8C">
            <w:pPr>
              <w:jc w:val="both"/>
            </w:pPr>
            <w:r w:rsidRPr="00A92A2B">
              <w:t>2.Сокращение количества погибших людей на пожарах на 10 тыс. населения (%) 0,96.</w:t>
            </w:r>
          </w:p>
          <w:p w14:paraId="26AADB7A" w14:textId="77777777" w:rsidR="005B4C8C" w:rsidRPr="00A92A2B" w:rsidRDefault="005B4C8C" w:rsidP="005B4C8C">
            <w:pPr>
              <w:jc w:val="center"/>
            </w:pPr>
            <w:r w:rsidRPr="00A92A2B">
              <w:t>Показатели непосредственных результатов:</w:t>
            </w:r>
          </w:p>
          <w:p w14:paraId="03B2B0DD" w14:textId="78DD21DB" w:rsidR="005B4C8C" w:rsidRPr="00A92A2B" w:rsidRDefault="005B4C8C" w:rsidP="005B4C8C">
            <w:pPr>
              <w:jc w:val="both"/>
            </w:pPr>
            <w:r w:rsidRPr="00A92A2B">
              <w:t xml:space="preserve">1.Колличество пожаров (шт.) </w:t>
            </w:r>
            <w:r w:rsidR="00D067D1" w:rsidRPr="00A92A2B">
              <w:t>50</w:t>
            </w:r>
            <w:r w:rsidRPr="00A92A2B">
              <w:t>.</w:t>
            </w:r>
          </w:p>
          <w:p w14:paraId="7937C415" w14:textId="77777777" w:rsidR="005B4C8C" w:rsidRPr="00A92A2B" w:rsidRDefault="005B4C8C" w:rsidP="005B4C8C">
            <w:pPr>
              <w:jc w:val="both"/>
            </w:pPr>
            <w:r w:rsidRPr="00A92A2B">
              <w:t>2.Среднее время (нормативов) прибытия первых пожарных подразделений в городе/сельское местности (мин) 10/20.</w:t>
            </w:r>
          </w:p>
          <w:p w14:paraId="208B7D6D" w14:textId="77777777" w:rsidR="00DF0A28" w:rsidRPr="00A92A2B" w:rsidRDefault="00DF0A28" w:rsidP="005B4C8C">
            <w:pPr>
              <w:jc w:val="both"/>
            </w:pPr>
          </w:p>
          <w:p w14:paraId="6B6A4380" w14:textId="77777777" w:rsidR="005B4C8C" w:rsidRPr="00A92A2B" w:rsidRDefault="005B4C8C" w:rsidP="00DF0A28">
            <w:pPr>
              <w:jc w:val="center"/>
            </w:pPr>
            <w:r w:rsidRPr="00A92A2B">
              <w:t>Подпрограмма 3 «Подготовка населения в области гражданской обороны, защиты населения и территорий, от чрезвычайных ситуаций на территории Лысковского муниципального округа Нижегородской области»</w:t>
            </w:r>
          </w:p>
          <w:p w14:paraId="66AC78AA" w14:textId="77777777" w:rsidR="005B4C8C" w:rsidRPr="00A92A2B" w:rsidRDefault="005B4C8C" w:rsidP="00DF0A28">
            <w:pPr>
              <w:jc w:val="center"/>
            </w:pPr>
            <w:r w:rsidRPr="00A92A2B">
              <w:t>Индикаторы достижения целей:</w:t>
            </w:r>
          </w:p>
          <w:p w14:paraId="019DF2A5" w14:textId="77777777" w:rsidR="005B4C8C" w:rsidRPr="00A92A2B" w:rsidRDefault="005B4C8C" w:rsidP="005B4C8C">
            <w:pPr>
              <w:jc w:val="both"/>
            </w:pPr>
            <w:r w:rsidRPr="00A92A2B">
              <w:t>1.Доля руководящего состава и должностных лиц, прошедших (к соответствующему году) обучение по вопросам гражданской обороны, защите от чрезвычайных ситуаций и террористических актов (%) 100.</w:t>
            </w:r>
          </w:p>
          <w:p w14:paraId="23725219" w14:textId="77777777" w:rsidR="005B4C8C" w:rsidRPr="00A92A2B" w:rsidRDefault="005B4C8C" w:rsidP="005B4C8C">
            <w:pPr>
              <w:jc w:val="both"/>
            </w:pPr>
            <w:r w:rsidRPr="00A92A2B">
              <w:t>2.Доля участия образовательных организаций, вовлеченных в процесс обучения по вопросам гражданской обороны, защиты от чрезвычайных ситуаций и террористических актов (%) 100.</w:t>
            </w:r>
          </w:p>
          <w:p w14:paraId="73C45EB9" w14:textId="104151D9" w:rsidR="005B4C8C" w:rsidRPr="00A92A2B" w:rsidRDefault="005B4C8C" w:rsidP="005B4C8C">
            <w:pPr>
              <w:jc w:val="both"/>
            </w:pPr>
            <w:r w:rsidRPr="00A92A2B">
              <w:t xml:space="preserve">3.Доля неработающего населения (пенсионеры, дети дошкольного возраста, инвалиды), вовлеченного в процесс обучения по вопросам гражданской обороны, защите от чрезвычайных ситуаций и террористических актов (%) </w:t>
            </w:r>
            <w:r w:rsidR="00D067D1" w:rsidRPr="00A92A2B">
              <w:t>40</w:t>
            </w:r>
            <w:r w:rsidRPr="00A92A2B">
              <w:t>.</w:t>
            </w:r>
          </w:p>
          <w:p w14:paraId="4F72DC26" w14:textId="5BF9F43A" w:rsidR="005B4C8C" w:rsidRPr="00A92A2B" w:rsidRDefault="005B4C8C" w:rsidP="005B4C8C">
            <w:pPr>
              <w:jc w:val="both"/>
            </w:pPr>
            <w:r w:rsidRPr="00A92A2B">
              <w:t xml:space="preserve">4.Доля сотрудников пожарно-спасательных формирований, прошедших обучение по вопросам организации и ведения спасательных работ при ликвидации последствий различных чрезвычайных ситуаций (%) </w:t>
            </w:r>
            <w:r w:rsidR="00D067D1" w:rsidRPr="00A92A2B">
              <w:t>65</w:t>
            </w:r>
            <w:r w:rsidRPr="00A92A2B">
              <w:t>.</w:t>
            </w:r>
          </w:p>
          <w:p w14:paraId="0474867C" w14:textId="77777777" w:rsidR="005B4C8C" w:rsidRPr="00A92A2B" w:rsidRDefault="005B4C8C" w:rsidP="005B4C8C">
            <w:pPr>
              <w:jc w:val="center"/>
            </w:pPr>
            <w:r w:rsidRPr="00A92A2B">
              <w:t>Показатели непосредственных результатов:</w:t>
            </w:r>
          </w:p>
          <w:p w14:paraId="0557ED03" w14:textId="5AB28069" w:rsidR="005B4C8C" w:rsidRPr="00A92A2B" w:rsidRDefault="005B4C8C" w:rsidP="005B4C8C">
            <w:pPr>
              <w:jc w:val="both"/>
            </w:pPr>
            <w:r w:rsidRPr="00A92A2B">
              <w:t xml:space="preserve">1.Подготовлено лиц из числа руководящего состава, должностных лиц, специалистов ГО, ЧС (чел) </w:t>
            </w:r>
            <w:r w:rsidR="00D067D1" w:rsidRPr="00A92A2B">
              <w:t>26</w:t>
            </w:r>
            <w:r w:rsidRPr="00A92A2B">
              <w:t>.</w:t>
            </w:r>
          </w:p>
          <w:p w14:paraId="192C34C7" w14:textId="77777777" w:rsidR="005B4C8C" w:rsidRPr="00A92A2B" w:rsidRDefault="005B4C8C" w:rsidP="005B4C8C">
            <w:pPr>
              <w:jc w:val="both"/>
              <w:rPr>
                <w:b/>
              </w:rPr>
            </w:pPr>
          </w:p>
          <w:p w14:paraId="4FF181F8" w14:textId="77777777" w:rsidR="005B4C8C" w:rsidRPr="00A92A2B" w:rsidRDefault="005B4C8C" w:rsidP="00DF0A28">
            <w:pPr>
              <w:jc w:val="center"/>
            </w:pPr>
            <w:r w:rsidRPr="00A92A2B">
              <w:t>Подпрограмма 4 «Осуществление мероприятий по обеспечению безопасности людей на водных объектах, охране их жизни и здоровья»</w:t>
            </w:r>
          </w:p>
          <w:p w14:paraId="7F13F276" w14:textId="77777777" w:rsidR="005B4C8C" w:rsidRPr="00A92A2B" w:rsidRDefault="005B4C8C" w:rsidP="00DF0A28">
            <w:pPr>
              <w:jc w:val="center"/>
            </w:pPr>
            <w:r w:rsidRPr="00A92A2B">
              <w:t>Индикаторы достижения целей:</w:t>
            </w:r>
          </w:p>
          <w:p w14:paraId="3B49A43C" w14:textId="77777777" w:rsidR="005B4C8C" w:rsidRPr="00A92A2B" w:rsidRDefault="005B4C8C" w:rsidP="005B4C8C">
            <w:pPr>
              <w:jc w:val="both"/>
              <w:rPr>
                <w:b/>
              </w:rPr>
            </w:pPr>
            <w:r w:rsidRPr="00A92A2B">
              <w:t>1. Доля реализованных мероприятий по предотвращению происшествий на водных объектах, (%) 95</w:t>
            </w:r>
          </w:p>
          <w:p w14:paraId="132E65F2" w14:textId="77777777" w:rsidR="005B4C8C" w:rsidRPr="00A92A2B" w:rsidRDefault="005B4C8C" w:rsidP="005B4C8C">
            <w:pPr>
              <w:jc w:val="center"/>
            </w:pPr>
            <w:r w:rsidRPr="00A92A2B">
              <w:t>Показатели непосредственных результатов:</w:t>
            </w:r>
          </w:p>
          <w:p w14:paraId="7609A7B6" w14:textId="5267A88B" w:rsidR="005B4C8C" w:rsidRPr="00A92A2B" w:rsidRDefault="005B4C8C" w:rsidP="00D067D1">
            <w:pPr>
              <w:jc w:val="both"/>
            </w:pPr>
            <w:r w:rsidRPr="00A92A2B">
              <w:t>1.</w:t>
            </w:r>
            <w:r w:rsidRPr="00A92A2B">
              <w:rPr>
                <w:lang w:eastAsia="zh-CN"/>
              </w:rPr>
              <w:t xml:space="preserve"> Количество мероприятий по предотвращению происшествий на водных объектах, шт. – </w:t>
            </w:r>
            <w:r w:rsidR="00D067D1" w:rsidRPr="00A92A2B">
              <w:rPr>
                <w:lang w:eastAsia="zh-CN"/>
              </w:rPr>
              <w:t>122</w:t>
            </w:r>
            <w:r w:rsidRPr="00A92A2B">
              <w:rPr>
                <w:lang w:eastAsia="zh-CN"/>
              </w:rPr>
              <w:t>.</w:t>
            </w:r>
          </w:p>
        </w:tc>
      </w:tr>
    </w:tbl>
    <w:p w14:paraId="5ADDDE72" w14:textId="77777777" w:rsidR="005B4C8C" w:rsidRPr="005B4C8C" w:rsidRDefault="005B4C8C" w:rsidP="005B4C8C">
      <w:pPr>
        <w:jc w:val="center"/>
        <w:rPr>
          <w:b/>
        </w:rPr>
      </w:pPr>
    </w:p>
    <w:p w14:paraId="22577DEA" w14:textId="77777777" w:rsidR="00DF0A28" w:rsidRDefault="00DF0A28" w:rsidP="00346387">
      <w:pPr>
        <w:ind w:firstLine="708"/>
        <w:jc w:val="both"/>
      </w:pPr>
    </w:p>
    <w:p w14:paraId="11864025" w14:textId="77777777" w:rsidR="00DF0A28" w:rsidRDefault="00DF0A28" w:rsidP="00346387">
      <w:pPr>
        <w:ind w:firstLine="708"/>
        <w:jc w:val="both"/>
      </w:pPr>
    </w:p>
    <w:p w14:paraId="0CABB3AD" w14:textId="1E8ECCD5" w:rsidR="005B4C8C" w:rsidRDefault="005B4C8C" w:rsidP="00DF0A28">
      <w:pPr>
        <w:ind w:firstLine="708"/>
        <w:jc w:val="center"/>
      </w:pPr>
      <w:r w:rsidRPr="00346387">
        <w:lastRenderedPageBreak/>
        <w:t>2.</w:t>
      </w:r>
      <w:r w:rsidR="00DF0A28">
        <w:t xml:space="preserve"> </w:t>
      </w:r>
      <w:r w:rsidRPr="00346387">
        <w:t>Текстовая часть муниципальной программы</w:t>
      </w:r>
    </w:p>
    <w:p w14:paraId="0F7D1FE5" w14:textId="77777777" w:rsidR="00DF0A28" w:rsidRPr="00346387" w:rsidRDefault="00DF0A28" w:rsidP="00DF0A28">
      <w:pPr>
        <w:ind w:firstLine="708"/>
        <w:jc w:val="center"/>
      </w:pPr>
    </w:p>
    <w:p w14:paraId="79E8A984" w14:textId="77777777" w:rsidR="005B4C8C" w:rsidRDefault="005B4C8C" w:rsidP="00DF0A28">
      <w:pPr>
        <w:ind w:firstLine="708"/>
        <w:jc w:val="center"/>
      </w:pPr>
      <w:r w:rsidRPr="00346387">
        <w:t>2.1. Характеристика текущего состояния.</w:t>
      </w:r>
    </w:p>
    <w:p w14:paraId="4E3D3E60" w14:textId="77777777" w:rsidR="00DF0A28" w:rsidRPr="00346387" w:rsidRDefault="00DF0A28" w:rsidP="00DF0A28">
      <w:pPr>
        <w:ind w:firstLine="708"/>
        <w:jc w:val="center"/>
        <w:rPr>
          <w:strike/>
        </w:rPr>
      </w:pPr>
    </w:p>
    <w:p w14:paraId="652BDFB9" w14:textId="77777777" w:rsidR="005B4C8C" w:rsidRPr="005B4C8C" w:rsidRDefault="005B4C8C" w:rsidP="00346387">
      <w:pPr>
        <w:ind w:right="-59" w:firstLine="720"/>
        <w:jc w:val="both"/>
      </w:pPr>
      <w:r w:rsidRPr="005B4C8C">
        <w:t>Сферой реализации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w:t>
      </w:r>
    </w:p>
    <w:p w14:paraId="5F32BA03" w14:textId="77777777" w:rsidR="005B4C8C" w:rsidRPr="005B4C8C" w:rsidRDefault="005B4C8C" w:rsidP="005B4C8C">
      <w:pPr>
        <w:ind w:right="-59" w:firstLine="720"/>
        <w:jc w:val="both"/>
      </w:pPr>
      <w:r w:rsidRPr="005B4C8C">
        <w:t>На территории Лысковского муниципального округа Нижегородской области существуют угрозы возникновения чрезвычайных ситуаций природного и техногенного характера.</w:t>
      </w:r>
    </w:p>
    <w:p w14:paraId="3816DDF5" w14:textId="77777777" w:rsidR="005B4C8C" w:rsidRPr="005B4C8C" w:rsidRDefault="005B4C8C" w:rsidP="005B4C8C">
      <w:pPr>
        <w:ind w:right="-59" w:firstLine="720"/>
        <w:jc w:val="both"/>
      </w:pPr>
      <w:r w:rsidRPr="005B4C8C">
        <w:t>Природные чрезвычайные ситуации могут сложиться в результате опасных природных явлений весеннего половодья, паводков, лесных пожаров, сильных ветров, снегопадов, засухи, опасных геологических процессов, которые повлекут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604DC3D0" w14:textId="77777777" w:rsidR="005B4C8C" w:rsidRPr="005B4C8C" w:rsidRDefault="005B4C8C" w:rsidP="00346387">
      <w:pPr>
        <w:ind w:right="-1" w:firstLine="720"/>
        <w:jc w:val="both"/>
      </w:pPr>
      <w:r w:rsidRPr="005B4C8C">
        <w:t>Наибольшую угрозу для населения Лысковского муниципального округа Нижегородской области представляют природные чрезвычайные ситуации, обусловленные прохождением весеннего половодья, паводком, лесными пожарами, сильными шквалистыми ветрами.</w:t>
      </w:r>
    </w:p>
    <w:p w14:paraId="225DEB2A" w14:textId="77777777" w:rsidR="005B4C8C" w:rsidRPr="005B4C8C" w:rsidRDefault="005B4C8C" w:rsidP="00346387">
      <w:pPr>
        <w:ind w:right="-1" w:firstLine="720"/>
        <w:jc w:val="both"/>
      </w:pPr>
      <w:r w:rsidRPr="005B4C8C">
        <w:t>Возможны техногенные чрезвычайные ситуации.</w:t>
      </w:r>
    </w:p>
    <w:p w14:paraId="0813739E" w14:textId="77777777" w:rsidR="005B4C8C" w:rsidRPr="005B4C8C" w:rsidRDefault="005B4C8C" w:rsidP="00346387">
      <w:pPr>
        <w:ind w:right="-1" w:firstLine="720"/>
        <w:jc w:val="both"/>
      </w:pPr>
      <w:r w:rsidRPr="005B4C8C">
        <w:t>На территории Лысковского муниципального округа Нижегородской области расположено 3 потенциально опасных объекта (ПОО), в том числе 2 химически опасных, 1 взрывопожароопасный. Крупномасштабными по последствиям для населения могут быть чрезвычайные ситуации, возникшие в результате аварии на гидродинамическом опасном объекте - филиале ОАО «РусГидро» – «Нижегородская ГЭС».</w:t>
      </w:r>
    </w:p>
    <w:p w14:paraId="6D472134" w14:textId="77777777" w:rsidR="005B4C8C" w:rsidRPr="005B4C8C" w:rsidRDefault="005B4C8C" w:rsidP="00346387">
      <w:pPr>
        <w:ind w:right="-1" w:firstLine="720"/>
        <w:jc w:val="both"/>
      </w:pPr>
      <w:r w:rsidRPr="005B4C8C">
        <w:t>Количество людей, эвакуируемых из опасной зоны на территории Лысковского муниципального округа при наихудшем развитии ситуации на филиале ОАО «РусГидро»-«Нижегородская ГЭС», составит 1032 человека.</w:t>
      </w:r>
    </w:p>
    <w:p w14:paraId="5CD1B98E" w14:textId="77777777" w:rsidR="005B4C8C" w:rsidRPr="005B4C8C" w:rsidRDefault="005B4C8C" w:rsidP="00346387">
      <w:pPr>
        <w:ind w:right="-1" w:firstLine="720"/>
        <w:jc w:val="both"/>
      </w:pPr>
      <w:r w:rsidRPr="005B4C8C">
        <w:t>Ежегодно в Лысковском муниципальном округе происходят пожары, дорожно-транспортные происшествия, происшествия на водных объектах, возникают очаги опасных болезней животных, аварии на объектах жизнеобеспечения и другие происшествия и чрезвычайные ситуации, при которых для оказания квалифицированной помощи в их ликвидации требуется привлечение спасателей и пожарных.</w:t>
      </w:r>
    </w:p>
    <w:p w14:paraId="74C86B8D" w14:textId="25FCC6EE" w:rsidR="005B4C8C" w:rsidRPr="005B4C8C" w:rsidRDefault="005B4C8C" w:rsidP="00346387">
      <w:pPr>
        <w:ind w:right="-1" w:firstLine="720"/>
        <w:jc w:val="both"/>
      </w:pPr>
      <w:r w:rsidRPr="005B4C8C">
        <w:t>За период с 202</w:t>
      </w:r>
      <w:r w:rsidR="00D067D1">
        <w:t>3</w:t>
      </w:r>
      <w:r w:rsidRPr="005B4C8C">
        <w:t xml:space="preserve"> по 202</w:t>
      </w:r>
      <w:r w:rsidR="00D067D1">
        <w:t>4</w:t>
      </w:r>
      <w:r w:rsidRPr="005B4C8C">
        <w:t xml:space="preserve"> годы на территории Лысковского муниципального округа Нижегородской области произошло:</w:t>
      </w:r>
    </w:p>
    <w:p w14:paraId="47D300CD" w14:textId="31FC7A27" w:rsidR="005B4C8C" w:rsidRPr="005B4C8C" w:rsidRDefault="005B4C8C" w:rsidP="00346387">
      <w:pPr>
        <w:ind w:right="-1" w:firstLine="720"/>
        <w:jc w:val="both"/>
      </w:pPr>
      <w:r w:rsidRPr="005B4C8C">
        <w:t>-1</w:t>
      </w:r>
      <w:r w:rsidR="0082363D">
        <w:t>26</w:t>
      </w:r>
      <w:r w:rsidRPr="005B4C8C">
        <w:t xml:space="preserve"> пожаров, на которых погибло </w:t>
      </w:r>
      <w:r w:rsidR="0082363D">
        <w:t>3</w:t>
      </w:r>
      <w:r w:rsidRPr="005B4C8C">
        <w:t xml:space="preserve"> человека, травмировано </w:t>
      </w:r>
      <w:r w:rsidR="0082363D">
        <w:t>3</w:t>
      </w:r>
      <w:r w:rsidRPr="005B4C8C">
        <w:t xml:space="preserve"> человек</w:t>
      </w:r>
      <w:r w:rsidR="0082363D">
        <w:t>а</w:t>
      </w:r>
      <w:r w:rsidRPr="005B4C8C">
        <w:t>;</w:t>
      </w:r>
    </w:p>
    <w:p w14:paraId="04D286A0" w14:textId="42BBDA87" w:rsidR="005B4C8C" w:rsidRPr="005B4C8C" w:rsidRDefault="005B4C8C" w:rsidP="00346387">
      <w:pPr>
        <w:ind w:right="-1" w:firstLine="720"/>
        <w:jc w:val="both"/>
      </w:pPr>
      <w:r w:rsidRPr="005B4C8C">
        <w:t>-</w:t>
      </w:r>
      <w:r w:rsidR="005F51DA">
        <w:t xml:space="preserve"> 2 </w:t>
      </w:r>
      <w:r w:rsidRPr="005B4C8C">
        <w:t xml:space="preserve">происшествия на водных объектах, в результате которых утонули </w:t>
      </w:r>
      <w:r w:rsidR="005F51DA">
        <w:t>4</w:t>
      </w:r>
      <w:r w:rsidRPr="005B4C8C">
        <w:t xml:space="preserve"> человека.</w:t>
      </w:r>
    </w:p>
    <w:p w14:paraId="1B836CE9" w14:textId="77777777" w:rsidR="005B4C8C" w:rsidRPr="005B4C8C" w:rsidRDefault="005B4C8C" w:rsidP="00346387">
      <w:pPr>
        <w:ind w:right="-1" w:firstLine="720"/>
        <w:jc w:val="both"/>
      </w:pPr>
      <w:r w:rsidRPr="005B4C8C">
        <w:t>Для ликвидации пожаров, происшествий и чрезвычайных ситуаций на территории Лысковского муниципального округа Нижегородской области создана группировка сил и средств. В состав группировки входит 6 федеральных подсистем территориального звена ТП РСЧС.</w:t>
      </w:r>
    </w:p>
    <w:p w14:paraId="1BF5F6BF" w14:textId="605E2BBF" w:rsidR="005B4C8C" w:rsidRPr="005B4C8C" w:rsidRDefault="005B4C8C" w:rsidP="00346387">
      <w:pPr>
        <w:ind w:right="-1" w:firstLine="720"/>
        <w:jc w:val="both"/>
      </w:pPr>
      <w:r w:rsidRPr="005B4C8C">
        <w:t xml:space="preserve">Группировка противопожарной службы включает в себя 27 ПСО ФПС ГПС ГУ МЧС России по </w:t>
      </w:r>
      <w:r w:rsidR="0082363D">
        <w:t>Н</w:t>
      </w:r>
      <w:r w:rsidRPr="005B4C8C">
        <w:t>ижегородской области в составе-3 пожарных частей с общей численностью 142 работника.</w:t>
      </w:r>
    </w:p>
    <w:p w14:paraId="4607B788" w14:textId="77777777" w:rsidR="005B4C8C" w:rsidRPr="005B4C8C" w:rsidRDefault="005B4C8C" w:rsidP="00346387">
      <w:pPr>
        <w:ind w:right="-1" w:firstLine="720"/>
        <w:jc w:val="both"/>
      </w:pPr>
      <w:r w:rsidRPr="005B4C8C">
        <w:rPr>
          <w:spacing w:val="-3"/>
        </w:rPr>
        <w:t>Ежедневно на боевое дежурство заступает 50 человек пожарных спасателей.</w:t>
      </w:r>
    </w:p>
    <w:p w14:paraId="3118B473" w14:textId="77777777" w:rsidR="005B4C8C" w:rsidRPr="005B4C8C" w:rsidRDefault="005B4C8C" w:rsidP="00346387">
      <w:pPr>
        <w:ind w:right="-1" w:firstLine="720"/>
        <w:jc w:val="both"/>
      </w:pPr>
      <w:r w:rsidRPr="005B4C8C">
        <w:rPr>
          <w:spacing w:val="-1"/>
        </w:rPr>
        <w:t xml:space="preserve">Проведенные учебно-тренировочные мероприятия обеспечили сокращение времени реагирования пожарных и спасательных </w:t>
      </w:r>
      <w:r w:rsidRPr="005B4C8C">
        <w:t>расчетов на пожары, чрезвычайные ситуации, происшествия и расширило оперативные возможности пожарных и спасателей по оказанию своевременной и квалифицированной помощи людям, попавшим в беду.</w:t>
      </w:r>
    </w:p>
    <w:p w14:paraId="1BCF63AA" w14:textId="233F5009" w:rsidR="005B4C8C" w:rsidRPr="005B4C8C" w:rsidRDefault="005B4C8C" w:rsidP="00346387">
      <w:pPr>
        <w:ind w:right="-1" w:firstLine="720"/>
        <w:jc w:val="both"/>
      </w:pPr>
      <w:r w:rsidRPr="005B4C8C">
        <w:t xml:space="preserve">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 </w:t>
      </w:r>
      <w:r w:rsidRPr="005B4C8C">
        <w:lastRenderedPageBreak/>
        <w:t>За период с 202</w:t>
      </w:r>
      <w:r w:rsidR="0082363D">
        <w:t>3</w:t>
      </w:r>
      <w:r w:rsidRPr="005B4C8C">
        <w:t xml:space="preserve"> по 202</w:t>
      </w:r>
      <w:r w:rsidR="0082363D">
        <w:t>4</w:t>
      </w:r>
      <w:r w:rsidRPr="005B4C8C">
        <w:t xml:space="preserve"> годы в ГБОО ДПО «УМЦ по ГО и ЧС Нижегородской области» прошли обучение (переподготовку) </w:t>
      </w:r>
      <w:r w:rsidR="0082363D">
        <w:t>7</w:t>
      </w:r>
      <w:r w:rsidRPr="005B4C8C">
        <w:t>2 человек</w:t>
      </w:r>
      <w:r w:rsidR="0082363D">
        <w:t>а</w:t>
      </w:r>
      <w:r w:rsidRPr="005B4C8C">
        <w:t>.</w:t>
      </w:r>
    </w:p>
    <w:p w14:paraId="7E2F39F6" w14:textId="77777777" w:rsidR="005B4C8C" w:rsidRPr="005B4C8C" w:rsidRDefault="005B4C8C" w:rsidP="00346387">
      <w:pPr>
        <w:ind w:right="-1" w:firstLine="720"/>
        <w:jc w:val="both"/>
      </w:pPr>
      <w:r w:rsidRPr="005B4C8C">
        <w:t xml:space="preserve">Несмотря на улучшение показателей по количеству спасённых людей, проблемы пожарной безопасности и защиты </w:t>
      </w:r>
      <w:r w:rsidRPr="005B4C8C">
        <w:rPr>
          <w:spacing w:val="-2"/>
        </w:rPr>
        <w:t>населения от чрезвычайных ситуаций природного и техногенного характера решены не полностью.</w:t>
      </w:r>
    </w:p>
    <w:p w14:paraId="74CF7DF6" w14:textId="77777777" w:rsidR="005B4C8C" w:rsidRPr="005B4C8C" w:rsidRDefault="005B4C8C" w:rsidP="00346387">
      <w:pPr>
        <w:ind w:right="-1" w:firstLine="720"/>
        <w:jc w:val="both"/>
      </w:pPr>
      <w:r w:rsidRPr="005B4C8C">
        <w:rPr>
          <w:spacing w:val="-1"/>
        </w:rPr>
        <w:t xml:space="preserve">Исходя из существующих угроз, в Лысковском муниципальном округе требуется финансирование мероприятий для поддержания в </w:t>
      </w:r>
      <w:r w:rsidRPr="005B4C8C">
        <w:rPr>
          <w:spacing w:val="-2"/>
        </w:rPr>
        <w:t>постоянной готовности противопожарных и спасательных подразделений, оснащение их современной техникой и оборудованием.</w:t>
      </w:r>
    </w:p>
    <w:p w14:paraId="57204046" w14:textId="77777777" w:rsidR="005B4C8C" w:rsidRPr="005B4C8C" w:rsidRDefault="005B4C8C" w:rsidP="00346387">
      <w:pPr>
        <w:ind w:right="-1" w:firstLine="720"/>
        <w:jc w:val="both"/>
      </w:pPr>
      <w:r w:rsidRPr="005B4C8C">
        <w:rPr>
          <w:iCs/>
        </w:rPr>
        <w:t>Муниципальная</w:t>
      </w:r>
      <w:r w:rsidRPr="005B4C8C">
        <w:rPr>
          <w:i/>
          <w:iCs/>
        </w:rPr>
        <w:t xml:space="preserve"> </w:t>
      </w:r>
      <w:r w:rsidRPr="005B4C8C">
        <w:t>программа направлена на обеспечение и повышение уровня защищённости населения и территории Лысковского муниципального округа Нижегородской области</w:t>
      </w:r>
      <w:r w:rsidRPr="005B4C8C">
        <w:rPr>
          <w:i/>
          <w:iCs/>
        </w:rPr>
        <w:t xml:space="preserve"> </w:t>
      </w:r>
      <w:r w:rsidRPr="005B4C8C">
        <w:t>от чрезвычайных ситуаций природного и техногенного характера, пожарной безопасности и безопасности людей на водных объектах и достижения следующих показателей:</w:t>
      </w:r>
    </w:p>
    <w:p w14:paraId="0B4EABA7" w14:textId="77777777" w:rsidR="005B4C8C" w:rsidRPr="005B4C8C" w:rsidRDefault="005B4C8C" w:rsidP="00346387">
      <w:pPr>
        <w:ind w:right="-1" w:firstLine="720"/>
        <w:jc w:val="both"/>
      </w:pPr>
      <w:r w:rsidRPr="005B4C8C">
        <w:rPr>
          <w:spacing w:val="-1"/>
        </w:rPr>
        <w:t xml:space="preserve">-дооснащению пожарных служб специальной пожарной техникой и оборудованием в целях </w:t>
      </w:r>
      <w:r w:rsidRPr="005B4C8C">
        <w:t xml:space="preserve">сокращения времени реагирования при оказании помощи пострадавшим, а также повышения готовности пожарных </w:t>
      </w:r>
      <w:r w:rsidRPr="005B4C8C">
        <w:rPr>
          <w:spacing w:val="-1"/>
        </w:rPr>
        <w:t>подразделений к ликвидации крупномасштабных чрезвычайных ситуаций;</w:t>
      </w:r>
    </w:p>
    <w:p w14:paraId="641BE08F" w14:textId="77777777" w:rsidR="005B4C8C" w:rsidRPr="005B4C8C" w:rsidRDefault="005B4C8C" w:rsidP="00346387">
      <w:pPr>
        <w:ind w:right="-1" w:firstLine="720"/>
        <w:jc w:val="both"/>
      </w:pPr>
      <w:r w:rsidRPr="005B4C8C">
        <w:rPr>
          <w:spacing w:val="-2"/>
        </w:rPr>
        <w:t>-подготовке (переподготовке) пожарных, имеющих право производить спасательные</w:t>
      </w:r>
      <w:r w:rsidRPr="005B4C8C">
        <w:t xml:space="preserve"> и другие работы;</w:t>
      </w:r>
    </w:p>
    <w:p w14:paraId="1C82C550" w14:textId="77777777" w:rsidR="005B4C8C" w:rsidRPr="005B4C8C" w:rsidRDefault="005B4C8C" w:rsidP="00346387">
      <w:pPr>
        <w:ind w:right="-1" w:firstLine="720"/>
        <w:jc w:val="both"/>
      </w:pPr>
      <w:r w:rsidRPr="005B4C8C">
        <w:t>-пополнение материального резерва для ликвидации чрезвычайных ситуаций природного и техногенного характера;</w:t>
      </w:r>
    </w:p>
    <w:p w14:paraId="5FD84F19" w14:textId="77777777" w:rsidR="005B4C8C" w:rsidRPr="005B4C8C" w:rsidRDefault="005B4C8C" w:rsidP="00346387">
      <w:pPr>
        <w:ind w:right="-1" w:firstLine="720"/>
        <w:jc w:val="both"/>
      </w:pPr>
      <w:r w:rsidRPr="005B4C8C">
        <w:rPr>
          <w:spacing w:val="-2"/>
        </w:rPr>
        <w:t xml:space="preserve">-обучению населения мерам пожарной безопасности и правилам поведения при возникновении чрезвычайных ситуаций </w:t>
      </w:r>
      <w:r w:rsidRPr="005B4C8C">
        <w:t>природного и техногенного характера.</w:t>
      </w:r>
    </w:p>
    <w:p w14:paraId="085F6567" w14:textId="77777777" w:rsidR="005B4C8C" w:rsidRPr="005B4C8C" w:rsidRDefault="005B4C8C" w:rsidP="00346387">
      <w:pPr>
        <w:ind w:right="-1" w:firstLine="720"/>
        <w:jc w:val="both"/>
      </w:pPr>
      <w:r w:rsidRPr="005B4C8C">
        <w:t>Реализация муниципальной программы в полном объёме позволит:</w:t>
      </w:r>
    </w:p>
    <w:p w14:paraId="4EC1C26F" w14:textId="77777777" w:rsidR="005B4C8C" w:rsidRPr="005B4C8C" w:rsidRDefault="005B4C8C" w:rsidP="00346387">
      <w:pPr>
        <w:ind w:right="-1" w:firstLine="720"/>
        <w:jc w:val="both"/>
      </w:pPr>
      <w:r w:rsidRPr="005B4C8C">
        <w:t>-снизить риски возникновения пожаров, чрезвычайных ситуаций природного и техногенного характера, несчастных случаев на воде и смягчить их возможные последствия;</w:t>
      </w:r>
    </w:p>
    <w:p w14:paraId="7A4D07FE" w14:textId="77777777" w:rsidR="005B4C8C" w:rsidRPr="005B4C8C" w:rsidRDefault="005B4C8C" w:rsidP="00346387">
      <w:pPr>
        <w:ind w:right="-1" w:firstLine="720"/>
        <w:jc w:val="both"/>
      </w:pPr>
      <w:r w:rsidRPr="005B4C8C">
        <w:rPr>
          <w:spacing w:val="-2"/>
        </w:rPr>
        <w:t>-повысить уровень оперативности реагирования экстренных служб.</w:t>
      </w:r>
    </w:p>
    <w:p w14:paraId="78389C26" w14:textId="77777777" w:rsidR="005B4C8C" w:rsidRPr="005B4C8C" w:rsidRDefault="005B4C8C" w:rsidP="00346387">
      <w:pPr>
        <w:ind w:right="-1" w:firstLine="720"/>
        <w:jc w:val="both"/>
      </w:pPr>
      <w:r w:rsidRPr="005B4C8C">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14:paraId="2ECB47D4" w14:textId="77777777" w:rsidR="005B4C8C" w:rsidRPr="005B4C8C" w:rsidRDefault="005B4C8C" w:rsidP="00346387">
      <w:pPr>
        <w:ind w:right="-1" w:firstLine="720"/>
        <w:jc w:val="both"/>
      </w:pPr>
      <w:r w:rsidRPr="005B4C8C">
        <w:t>Экономическая эффективность реализации муниципальной</w:t>
      </w:r>
      <w:r w:rsidRPr="005B4C8C">
        <w:tab/>
        <w:t xml:space="preserve">программы будет заключаться в обеспечении снижения </w:t>
      </w:r>
      <w:r w:rsidRPr="005B4C8C">
        <w:rPr>
          <w:spacing w:val="-1"/>
        </w:rPr>
        <w:t>экономического ущерба от чрезвычайных ситуаций природного и техногенного характера, пожаров и происшествий.</w:t>
      </w:r>
    </w:p>
    <w:p w14:paraId="478F6AC1" w14:textId="77777777" w:rsidR="005B4C8C" w:rsidRPr="005B4C8C" w:rsidRDefault="005B4C8C" w:rsidP="00346387">
      <w:pPr>
        <w:ind w:right="-1" w:firstLine="720"/>
        <w:jc w:val="both"/>
      </w:pPr>
      <w:r w:rsidRPr="005B4C8C">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14:paraId="63FF46AD" w14:textId="77777777" w:rsidR="005B4C8C" w:rsidRPr="005B4C8C" w:rsidRDefault="005B4C8C" w:rsidP="00346387">
      <w:pPr>
        <w:ind w:right="-1" w:firstLine="720"/>
        <w:jc w:val="both"/>
      </w:pPr>
      <w:r w:rsidRPr="005B4C8C">
        <w:t xml:space="preserve">В сфере защиты населения и территорий от чрезвычайных ситуаций, пожарной безопасности и безопасности </w:t>
      </w:r>
      <w:r w:rsidRPr="005B4C8C">
        <w:rPr>
          <w:spacing w:val="-3"/>
        </w:rPr>
        <w:t>водных объектах нормативная правовая база Лысковского муниципального округа Нижегородской области в целом создана.</w:t>
      </w:r>
    </w:p>
    <w:p w14:paraId="53474F83" w14:textId="77777777" w:rsidR="005B4C8C" w:rsidRPr="005B4C8C" w:rsidRDefault="005B4C8C" w:rsidP="005B4C8C">
      <w:pPr>
        <w:jc w:val="center"/>
        <w:rPr>
          <w:b/>
          <w:highlight w:val="yellow"/>
        </w:rPr>
      </w:pPr>
    </w:p>
    <w:p w14:paraId="71C2274F" w14:textId="38FFB1A4" w:rsidR="005B4C8C" w:rsidRDefault="005B4C8C" w:rsidP="00DF0A28">
      <w:pPr>
        <w:ind w:firstLine="708"/>
        <w:jc w:val="center"/>
      </w:pPr>
      <w:r w:rsidRPr="00346387">
        <w:t>2.2</w:t>
      </w:r>
      <w:r w:rsidR="00346387">
        <w:t>.</w:t>
      </w:r>
      <w:r w:rsidRPr="00346387">
        <w:t xml:space="preserve"> Цели, задачи </w:t>
      </w:r>
      <w:r w:rsidR="00346387">
        <w:t>муниципальной программы</w:t>
      </w:r>
    </w:p>
    <w:p w14:paraId="6754C6B1" w14:textId="77777777" w:rsidR="00DF0A28" w:rsidRPr="00346387" w:rsidRDefault="00DF0A28" w:rsidP="00DF0A28">
      <w:pPr>
        <w:ind w:firstLine="708"/>
        <w:jc w:val="center"/>
      </w:pPr>
    </w:p>
    <w:p w14:paraId="6182EBB4" w14:textId="77777777" w:rsidR="005B4C8C" w:rsidRPr="005B4C8C" w:rsidRDefault="005B4C8C" w:rsidP="00346387">
      <w:pPr>
        <w:ind w:firstLine="708"/>
        <w:jc w:val="both"/>
      </w:pPr>
      <w:r w:rsidRPr="00346387">
        <w:rPr>
          <w:spacing w:val="-1"/>
        </w:rPr>
        <w:t>В соответствии</w:t>
      </w:r>
      <w:r w:rsidRPr="005B4C8C">
        <w:rPr>
          <w:spacing w:val="-1"/>
        </w:rPr>
        <w:t xml:space="preserve"> с перечисленными выше приоритетами </w:t>
      </w:r>
      <w:r w:rsidRPr="005B4C8C">
        <w:t xml:space="preserve">защиты населения Лысковского муниципального округа Нижегородской области цель муниципальной </w:t>
      </w:r>
      <w:r w:rsidRPr="005B4C8C">
        <w:rPr>
          <w:spacing w:val="-1"/>
        </w:rPr>
        <w:t xml:space="preserve">программы формулируется следующим образом: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w:t>
      </w:r>
      <w:r w:rsidRPr="005B4C8C">
        <w:t>и происшествий на водных объектах.</w:t>
      </w:r>
    </w:p>
    <w:p w14:paraId="7699305A" w14:textId="77777777" w:rsidR="005B4C8C" w:rsidRPr="005B4C8C" w:rsidRDefault="005B4C8C" w:rsidP="00346387">
      <w:pPr>
        <w:ind w:firstLine="708"/>
        <w:jc w:val="both"/>
      </w:pPr>
      <w:r w:rsidRPr="005B4C8C">
        <w:t xml:space="preserve">Достижение цели муниципальной программы требует формирования комплексного подхода к государственному управлению в сфере гражданской обороны, защиты населения и территории от чрезвычайных ситуаций природного и техногенного характера, обеспечения пожарной безопасности и безопасности людей на водных объектах, реализации </w:t>
      </w:r>
      <w:r w:rsidRPr="005B4C8C">
        <w:lastRenderedPageBreak/>
        <w:t>скоординированных по ресурсам, срокам, исполнителям и результатам мероприятий и предусматривает решение следующих задач:</w:t>
      </w:r>
    </w:p>
    <w:p w14:paraId="6DE0F656" w14:textId="77777777" w:rsidR="005B4C8C" w:rsidRPr="005B4C8C" w:rsidRDefault="005B4C8C" w:rsidP="00346387">
      <w:pPr>
        <w:ind w:firstLine="708"/>
        <w:jc w:val="both"/>
      </w:pPr>
      <w:r w:rsidRPr="005B4C8C">
        <w:t xml:space="preserve">-повышение безопасности населения от опасностей, возникающих при ведении военных действий или вследствие этих </w:t>
      </w:r>
      <w:r w:rsidRPr="005B4C8C">
        <w:rPr>
          <w:spacing w:val="-2"/>
        </w:rPr>
        <w:t>действий, а также при возникновении чрезвычайных ситуаций природного и техногенного характера;</w:t>
      </w:r>
    </w:p>
    <w:p w14:paraId="6A573501" w14:textId="77777777" w:rsidR="005B4C8C" w:rsidRPr="005B4C8C" w:rsidRDefault="005B4C8C" w:rsidP="00346387">
      <w:pPr>
        <w:ind w:firstLine="708"/>
        <w:jc w:val="both"/>
      </w:pPr>
      <w:r w:rsidRPr="005B4C8C">
        <w:t>-обеспечение необходимых условий для безопасной жизнедеятельности и устойчивого социально-экономического развития Лысковского муниципального округа Нижегородской области;</w:t>
      </w:r>
    </w:p>
    <w:p w14:paraId="2E9959A1" w14:textId="77777777" w:rsidR="005B4C8C" w:rsidRPr="005B4C8C" w:rsidRDefault="005B4C8C" w:rsidP="00346387">
      <w:pPr>
        <w:ind w:firstLine="708"/>
        <w:jc w:val="both"/>
      </w:pPr>
      <w:r w:rsidRPr="005B4C8C">
        <w:rPr>
          <w:i/>
          <w:iCs/>
        </w:rPr>
        <w:t>-</w:t>
      </w:r>
      <w:r w:rsidRPr="005B4C8C">
        <w:rPr>
          <w:iCs/>
        </w:rPr>
        <w:t>п</w:t>
      </w:r>
      <w:r w:rsidRPr="005B4C8C">
        <w:t xml:space="preserve">овышение уровня пожарной безопасности населения и территории Лысковского муниципального округа Нижегородской области, снижение риска пожаров до </w:t>
      </w:r>
      <w:r w:rsidRPr="005B4C8C">
        <w:rPr>
          <w:spacing w:val="-1"/>
        </w:rPr>
        <w:t>социально приемлемого уровня, включая сокращение числа погибших и получивших травмы в результате пожаров людей;</w:t>
      </w:r>
    </w:p>
    <w:p w14:paraId="4C104F67" w14:textId="77777777" w:rsidR="005B4C8C" w:rsidRPr="005B4C8C" w:rsidRDefault="005B4C8C" w:rsidP="00346387">
      <w:pPr>
        <w:ind w:firstLine="708"/>
        <w:jc w:val="both"/>
      </w:pPr>
      <w:r w:rsidRPr="005B4C8C">
        <w:rPr>
          <w:i/>
          <w:iCs/>
        </w:rPr>
        <w:t>-</w:t>
      </w:r>
      <w:r w:rsidRPr="005B4C8C">
        <w:rPr>
          <w:iCs/>
        </w:rPr>
        <w:t>о</w:t>
      </w:r>
      <w:r w:rsidRPr="005B4C8C">
        <w:t>беспечение эффективной подготовки населения Лысковского муниципального округа Нижегородской области к действиям по защите от чрезвычайных ситуаций мирного и военного времени.</w:t>
      </w:r>
    </w:p>
    <w:p w14:paraId="28C2FB0F" w14:textId="77777777" w:rsidR="005B4C8C" w:rsidRPr="005B4C8C" w:rsidRDefault="005B4C8C" w:rsidP="005B4C8C">
      <w:pPr>
        <w:jc w:val="center"/>
        <w:rPr>
          <w:b/>
          <w:spacing w:val="-3"/>
        </w:rPr>
      </w:pPr>
    </w:p>
    <w:p w14:paraId="5B2643B7" w14:textId="45AFA160" w:rsidR="005B4C8C" w:rsidRDefault="005B4C8C" w:rsidP="00DF0A28">
      <w:pPr>
        <w:ind w:firstLine="708"/>
        <w:jc w:val="center"/>
        <w:rPr>
          <w:spacing w:val="-3"/>
        </w:rPr>
      </w:pPr>
      <w:r w:rsidRPr="00346387">
        <w:rPr>
          <w:spacing w:val="-3"/>
        </w:rPr>
        <w:t xml:space="preserve">2.3. Сроки и этапы реализации </w:t>
      </w:r>
      <w:r w:rsidR="00346387">
        <w:rPr>
          <w:spacing w:val="-3"/>
        </w:rPr>
        <w:t>муниципальной программы</w:t>
      </w:r>
      <w:r w:rsidRPr="00346387">
        <w:rPr>
          <w:spacing w:val="-3"/>
        </w:rPr>
        <w:t>.</w:t>
      </w:r>
    </w:p>
    <w:p w14:paraId="3A5760CC" w14:textId="77777777" w:rsidR="00DF0A28" w:rsidRPr="00346387" w:rsidRDefault="00DF0A28" w:rsidP="00DF0A28">
      <w:pPr>
        <w:ind w:firstLine="708"/>
        <w:jc w:val="center"/>
        <w:rPr>
          <w:spacing w:val="-3"/>
        </w:rPr>
      </w:pPr>
    </w:p>
    <w:p w14:paraId="6600B871" w14:textId="2D85ECB2" w:rsidR="005B4C8C" w:rsidRPr="005B4C8C" w:rsidRDefault="005B4C8C" w:rsidP="00346387">
      <w:pPr>
        <w:ind w:firstLine="708"/>
        <w:jc w:val="both"/>
      </w:pPr>
      <w:r w:rsidRPr="005B4C8C">
        <w:rPr>
          <w:spacing w:val="-1"/>
        </w:rPr>
        <w:t>Программа реализуется в один этап. Срок реализации Программы – 202</w:t>
      </w:r>
      <w:r w:rsidR="0082363D">
        <w:rPr>
          <w:spacing w:val="-1"/>
        </w:rPr>
        <w:t>5</w:t>
      </w:r>
      <w:r w:rsidRPr="005B4C8C">
        <w:rPr>
          <w:spacing w:val="-1"/>
        </w:rPr>
        <w:t>-202</w:t>
      </w:r>
      <w:r w:rsidR="0082363D">
        <w:rPr>
          <w:spacing w:val="-1"/>
        </w:rPr>
        <w:t>7</w:t>
      </w:r>
      <w:r w:rsidRPr="005B4C8C">
        <w:rPr>
          <w:spacing w:val="-1"/>
        </w:rPr>
        <w:t xml:space="preserve"> годы.</w:t>
      </w:r>
    </w:p>
    <w:p w14:paraId="44B0B5A5" w14:textId="77777777" w:rsidR="005B4C8C" w:rsidRPr="005B4C8C" w:rsidRDefault="005B4C8C" w:rsidP="00346387">
      <w:pPr>
        <w:jc w:val="both"/>
        <w:rPr>
          <w:b/>
          <w:spacing w:val="-3"/>
        </w:rPr>
      </w:pPr>
    </w:p>
    <w:p w14:paraId="4A3558AD" w14:textId="39FCAF7C" w:rsidR="005B4C8C" w:rsidRDefault="005B4C8C" w:rsidP="00DF0A28">
      <w:pPr>
        <w:ind w:firstLine="708"/>
        <w:jc w:val="center"/>
        <w:rPr>
          <w:spacing w:val="-1"/>
        </w:rPr>
      </w:pPr>
      <w:r w:rsidRPr="00346387">
        <w:rPr>
          <w:spacing w:val="-1"/>
        </w:rPr>
        <w:t xml:space="preserve">2.4. Перечень основных мероприятий </w:t>
      </w:r>
      <w:r w:rsidR="00346387">
        <w:rPr>
          <w:spacing w:val="-1"/>
        </w:rPr>
        <w:t>муниципальной программы.</w:t>
      </w:r>
    </w:p>
    <w:p w14:paraId="45294C8C" w14:textId="77777777" w:rsidR="00DF0A28" w:rsidRPr="00346387" w:rsidRDefault="00DF0A28" w:rsidP="00DF0A28">
      <w:pPr>
        <w:ind w:firstLine="708"/>
        <w:jc w:val="center"/>
        <w:rPr>
          <w:spacing w:val="-1"/>
        </w:rPr>
      </w:pPr>
    </w:p>
    <w:p w14:paraId="08D14839" w14:textId="38E60542" w:rsidR="005B4C8C" w:rsidRPr="005B4C8C" w:rsidRDefault="00346387" w:rsidP="00346387">
      <w:pPr>
        <w:jc w:val="both"/>
        <w:rPr>
          <w:bCs/>
        </w:rPr>
      </w:pPr>
      <w:r>
        <w:rPr>
          <w:b/>
          <w:spacing w:val="-1"/>
        </w:rPr>
        <w:tab/>
      </w:r>
      <w:r w:rsidR="005B4C8C" w:rsidRPr="005B4C8C">
        <w:rPr>
          <w:bCs/>
          <w:spacing w:val="-1"/>
        </w:rPr>
        <w:t>Информация об основных мероприятиях муниципальной программы приведена в Таблице 1.</w:t>
      </w:r>
    </w:p>
    <w:p w14:paraId="5FCC6E20" w14:textId="77777777" w:rsidR="005B4C8C" w:rsidRPr="005B4C8C" w:rsidRDefault="005B4C8C" w:rsidP="005B4C8C">
      <w:pPr>
        <w:jc w:val="center"/>
        <w:rPr>
          <w:b/>
          <w:spacing w:val="-3"/>
          <w:highlight w:val="yellow"/>
        </w:rPr>
      </w:pPr>
    </w:p>
    <w:p w14:paraId="40A99D0A" w14:textId="77777777" w:rsidR="005B4C8C" w:rsidRPr="005B4C8C" w:rsidRDefault="005B4C8C" w:rsidP="005B4C8C">
      <w:pPr>
        <w:jc w:val="center"/>
        <w:rPr>
          <w:b/>
          <w:spacing w:val="-3"/>
          <w:highlight w:val="yellow"/>
        </w:rPr>
        <w:sectPr w:rsidR="005B4C8C" w:rsidRPr="005B4C8C" w:rsidSect="00636467">
          <w:headerReference w:type="first" r:id="rId8"/>
          <w:pgSz w:w="11906" w:h="16838"/>
          <w:pgMar w:top="1134" w:right="1134" w:bottom="1134" w:left="1134" w:header="709" w:footer="709" w:gutter="0"/>
          <w:cols w:space="708"/>
          <w:titlePg/>
          <w:docGrid w:linePitch="360"/>
        </w:sectPr>
      </w:pPr>
    </w:p>
    <w:p w14:paraId="45FA5330" w14:textId="0496401C" w:rsidR="005B4C8C" w:rsidRPr="00206105" w:rsidRDefault="005B4C8C" w:rsidP="005B4C8C">
      <w:pPr>
        <w:ind w:left="120" w:firstLine="600"/>
        <w:jc w:val="center"/>
      </w:pPr>
      <w:r w:rsidRPr="00206105">
        <w:lastRenderedPageBreak/>
        <w:t xml:space="preserve">Таблица 1. Перечень основных мероприятий </w:t>
      </w:r>
      <w:r w:rsidR="00346387" w:rsidRPr="00206105">
        <w:t>муниципальной программы</w:t>
      </w:r>
    </w:p>
    <w:p w14:paraId="2F562803" w14:textId="77777777" w:rsidR="005B4C8C" w:rsidRPr="005B4C8C" w:rsidRDefault="005B4C8C" w:rsidP="005B4C8C">
      <w:pPr>
        <w:ind w:left="120" w:firstLine="600"/>
      </w:pPr>
    </w:p>
    <w:tbl>
      <w:tblPr>
        <w:tblW w:w="15415" w:type="dxa"/>
        <w:jc w:val="center"/>
        <w:tblLayout w:type="fixed"/>
        <w:tblLook w:val="0000" w:firstRow="0" w:lastRow="0" w:firstColumn="0" w:lastColumn="0" w:noHBand="0" w:noVBand="0"/>
      </w:tblPr>
      <w:tblGrid>
        <w:gridCol w:w="567"/>
        <w:gridCol w:w="33"/>
        <w:gridCol w:w="5241"/>
        <w:gridCol w:w="1276"/>
        <w:gridCol w:w="1389"/>
        <w:gridCol w:w="2835"/>
        <w:gridCol w:w="992"/>
        <w:gridCol w:w="992"/>
        <w:gridCol w:w="992"/>
        <w:gridCol w:w="1098"/>
      </w:tblGrid>
      <w:tr w:rsidR="005B4C8C" w:rsidRPr="005B4C8C" w14:paraId="65ED9A89" w14:textId="77777777" w:rsidTr="007812B6">
        <w:trPr>
          <w:trHeight w:val="2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1749D12F" w14:textId="77777777" w:rsidR="005B4C8C" w:rsidRPr="005B4C8C" w:rsidRDefault="005B4C8C" w:rsidP="005B4C8C">
            <w:pPr>
              <w:ind w:left="-28" w:firstLine="28"/>
              <w:jc w:val="center"/>
              <w:rPr>
                <w:sz w:val="22"/>
                <w:szCs w:val="22"/>
              </w:rPr>
            </w:pPr>
            <w:r w:rsidRPr="005B4C8C">
              <w:rPr>
                <w:sz w:val="22"/>
                <w:szCs w:val="22"/>
              </w:rPr>
              <w:t>№                     п/п</w:t>
            </w:r>
          </w:p>
        </w:tc>
        <w:tc>
          <w:tcPr>
            <w:tcW w:w="5274" w:type="dxa"/>
            <w:gridSpan w:val="2"/>
            <w:vMerge w:val="restart"/>
            <w:tcBorders>
              <w:top w:val="single" w:sz="4" w:space="0" w:color="auto"/>
              <w:left w:val="single" w:sz="4" w:space="0" w:color="auto"/>
              <w:bottom w:val="single" w:sz="4" w:space="0" w:color="auto"/>
              <w:right w:val="single" w:sz="4" w:space="0" w:color="auto"/>
            </w:tcBorders>
            <w:vAlign w:val="center"/>
          </w:tcPr>
          <w:p w14:paraId="05EAC69A" w14:textId="77777777" w:rsidR="005B4C8C" w:rsidRPr="005B4C8C" w:rsidRDefault="005B4C8C" w:rsidP="005B4C8C">
            <w:pPr>
              <w:jc w:val="center"/>
              <w:rPr>
                <w:sz w:val="22"/>
                <w:szCs w:val="22"/>
              </w:rPr>
            </w:pPr>
            <w:r w:rsidRPr="005B4C8C">
              <w:rPr>
                <w:sz w:val="22"/>
                <w:szCs w:val="22"/>
              </w:rPr>
              <w:t>Наименование мероприятий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AD1C336" w14:textId="77777777" w:rsidR="005B4C8C" w:rsidRPr="005B4C8C" w:rsidRDefault="005B4C8C" w:rsidP="005B4C8C">
            <w:pPr>
              <w:jc w:val="center"/>
              <w:rPr>
                <w:sz w:val="22"/>
                <w:szCs w:val="22"/>
              </w:rPr>
            </w:pPr>
            <w:r w:rsidRPr="005B4C8C">
              <w:rPr>
                <w:sz w:val="22"/>
                <w:szCs w:val="22"/>
              </w:rPr>
              <w:t>Категория расходов</w:t>
            </w:r>
          </w:p>
          <w:p w14:paraId="7C3AAA1B" w14:textId="77777777" w:rsidR="005B4C8C" w:rsidRPr="005B4C8C" w:rsidRDefault="005B4C8C" w:rsidP="005B4C8C">
            <w:pPr>
              <w:jc w:val="center"/>
              <w:rPr>
                <w:sz w:val="22"/>
                <w:szCs w:val="22"/>
              </w:rPr>
            </w:pPr>
            <w:r w:rsidRPr="005B4C8C">
              <w:rPr>
                <w:sz w:val="22"/>
                <w:szCs w:val="22"/>
              </w:rPr>
              <w:t>(капвложения, прочие расходы)</w:t>
            </w: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719CD68D" w14:textId="77777777" w:rsidR="005B4C8C" w:rsidRPr="005B4C8C" w:rsidRDefault="005B4C8C" w:rsidP="005B4C8C">
            <w:pPr>
              <w:jc w:val="center"/>
              <w:rPr>
                <w:sz w:val="22"/>
                <w:szCs w:val="22"/>
              </w:rPr>
            </w:pPr>
            <w:r w:rsidRPr="005B4C8C">
              <w:rPr>
                <w:sz w:val="22"/>
                <w:szCs w:val="22"/>
              </w:rPr>
              <w:t>Сроки выполнения</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8DFCC18" w14:textId="77777777" w:rsidR="005B4C8C" w:rsidRPr="005B4C8C" w:rsidRDefault="005B4C8C" w:rsidP="005B4C8C">
            <w:pPr>
              <w:jc w:val="center"/>
              <w:rPr>
                <w:sz w:val="22"/>
                <w:szCs w:val="22"/>
              </w:rPr>
            </w:pPr>
            <w:r w:rsidRPr="005B4C8C">
              <w:rPr>
                <w:sz w:val="22"/>
                <w:szCs w:val="22"/>
              </w:rPr>
              <w:t>Исполнители мероприятий</w:t>
            </w:r>
          </w:p>
        </w:tc>
        <w:tc>
          <w:tcPr>
            <w:tcW w:w="4074" w:type="dxa"/>
            <w:gridSpan w:val="4"/>
            <w:tcBorders>
              <w:top w:val="single" w:sz="4" w:space="0" w:color="auto"/>
              <w:left w:val="nil"/>
              <w:bottom w:val="single" w:sz="4" w:space="0" w:color="auto"/>
              <w:right w:val="single" w:sz="4" w:space="0" w:color="auto"/>
            </w:tcBorders>
            <w:vAlign w:val="center"/>
          </w:tcPr>
          <w:p w14:paraId="2CA58BB6" w14:textId="77777777" w:rsidR="005B4C8C" w:rsidRPr="005B4C8C" w:rsidRDefault="005B4C8C" w:rsidP="005B4C8C">
            <w:pPr>
              <w:jc w:val="center"/>
              <w:rPr>
                <w:color w:val="FF0000"/>
                <w:sz w:val="22"/>
                <w:szCs w:val="22"/>
              </w:rPr>
            </w:pPr>
            <w:r w:rsidRPr="005B4C8C">
              <w:rPr>
                <w:sz w:val="22"/>
                <w:szCs w:val="22"/>
              </w:rPr>
              <w:t>Объем финансирования по годам за счет средств бюджета Лысковского муниципального округа</w:t>
            </w:r>
          </w:p>
        </w:tc>
      </w:tr>
      <w:tr w:rsidR="005B4C8C" w:rsidRPr="005B4C8C" w14:paraId="349E88F7" w14:textId="77777777" w:rsidTr="007812B6">
        <w:trPr>
          <w:trHeight w:val="20"/>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74E564E" w14:textId="77777777" w:rsidR="005B4C8C" w:rsidRPr="005B4C8C" w:rsidRDefault="005B4C8C" w:rsidP="005B4C8C">
            <w:pPr>
              <w:rPr>
                <w:sz w:val="22"/>
                <w:szCs w:val="22"/>
              </w:rPr>
            </w:pPr>
          </w:p>
        </w:tc>
        <w:tc>
          <w:tcPr>
            <w:tcW w:w="5274" w:type="dxa"/>
            <w:gridSpan w:val="2"/>
            <w:vMerge/>
            <w:tcBorders>
              <w:top w:val="single" w:sz="4" w:space="0" w:color="auto"/>
              <w:left w:val="single" w:sz="4" w:space="0" w:color="auto"/>
              <w:bottom w:val="single" w:sz="4" w:space="0" w:color="auto"/>
              <w:right w:val="single" w:sz="4" w:space="0" w:color="auto"/>
            </w:tcBorders>
            <w:vAlign w:val="center"/>
          </w:tcPr>
          <w:p w14:paraId="4351D4B0" w14:textId="77777777" w:rsidR="005B4C8C" w:rsidRPr="005B4C8C" w:rsidRDefault="005B4C8C" w:rsidP="005B4C8C">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559426C" w14:textId="77777777" w:rsidR="005B4C8C" w:rsidRPr="005B4C8C" w:rsidRDefault="005B4C8C" w:rsidP="005B4C8C">
            <w:pPr>
              <w:rPr>
                <w:sz w:val="22"/>
                <w:szCs w:val="22"/>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3C5604F2" w14:textId="77777777" w:rsidR="005B4C8C" w:rsidRPr="005B4C8C" w:rsidRDefault="005B4C8C" w:rsidP="005B4C8C">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4B089E57" w14:textId="77777777" w:rsidR="005B4C8C" w:rsidRPr="005B4C8C" w:rsidRDefault="005B4C8C" w:rsidP="005B4C8C">
            <w:pPr>
              <w:rPr>
                <w:sz w:val="22"/>
                <w:szCs w:val="22"/>
              </w:rPr>
            </w:pPr>
          </w:p>
        </w:tc>
        <w:tc>
          <w:tcPr>
            <w:tcW w:w="992" w:type="dxa"/>
            <w:tcBorders>
              <w:top w:val="nil"/>
              <w:left w:val="nil"/>
              <w:bottom w:val="single" w:sz="4" w:space="0" w:color="auto"/>
              <w:right w:val="single" w:sz="4" w:space="0" w:color="auto"/>
            </w:tcBorders>
          </w:tcPr>
          <w:p w14:paraId="24AF550F" w14:textId="073826BF" w:rsidR="005B4C8C" w:rsidRPr="005B4C8C" w:rsidRDefault="005B4C8C" w:rsidP="0082363D">
            <w:pPr>
              <w:jc w:val="center"/>
              <w:rPr>
                <w:sz w:val="22"/>
                <w:szCs w:val="22"/>
                <w:lang w:val="en-US"/>
              </w:rPr>
            </w:pPr>
            <w:r w:rsidRPr="005B4C8C">
              <w:rPr>
                <w:sz w:val="22"/>
                <w:szCs w:val="22"/>
              </w:rPr>
              <w:t>202</w:t>
            </w:r>
            <w:r w:rsidR="0082363D">
              <w:rPr>
                <w:sz w:val="22"/>
                <w:szCs w:val="22"/>
              </w:rPr>
              <w:t>5</w:t>
            </w:r>
          </w:p>
        </w:tc>
        <w:tc>
          <w:tcPr>
            <w:tcW w:w="992" w:type="dxa"/>
            <w:tcBorders>
              <w:top w:val="nil"/>
              <w:left w:val="nil"/>
              <w:bottom w:val="single" w:sz="4" w:space="0" w:color="auto"/>
              <w:right w:val="single" w:sz="4" w:space="0" w:color="auto"/>
            </w:tcBorders>
          </w:tcPr>
          <w:p w14:paraId="755EF80A" w14:textId="15554664" w:rsidR="005B4C8C" w:rsidRPr="005B4C8C" w:rsidRDefault="005B4C8C" w:rsidP="0082363D">
            <w:pPr>
              <w:jc w:val="center"/>
              <w:rPr>
                <w:sz w:val="22"/>
                <w:szCs w:val="22"/>
                <w:lang w:val="en-US"/>
              </w:rPr>
            </w:pPr>
            <w:r w:rsidRPr="005B4C8C">
              <w:rPr>
                <w:sz w:val="22"/>
                <w:szCs w:val="22"/>
              </w:rPr>
              <w:t>202</w:t>
            </w:r>
            <w:r w:rsidR="0082363D">
              <w:rPr>
                <w:sz w:val="22"/>
                <w:szCs w:val="22"/>
              </w:rPr>
              <w:t>6</w:t>
            </w:r>
          </w:p>
        </w:tc>
        <w:tc>
          <w:tcPr>
            <w:tcW w:w="992" w:type="dxa"/>
            <w:tcBorders>
              <w:top w:val="nil"/>
              <w:left w:val="nil"/>
              <w:bottom w:val="single" w:sz="4" w:space="0" w:color="auto"/>
              <w:right w:val="single" w:sz="4" w:space="0" w:color="auto"/>
            </w:tcBorders>
          </w:tcPr>
          <w:p w14:paraId="575E7E6F" w14:textId="7F0FB6EB" w:rsidR="005B4C8C" w:rsidRPr="005B4C8C" w:rsidRDefault="005B4C8C" w:rsidP="0082363D">
            <w:pPr>
              <w:jc w:val="center"/>
              <w:rPr>
                <w:sz w:val="22"/>
                <w:szCs w:val="22"/>
                <w:lang w:val="en-US"/>
              </w:rPr>
            </w:pPr>
            <w:r w:rsidRPr="005B4C8C">
              <w:rPr>
                <w:sz w:val="22"/>
                <w:szCs w:val="22"/>
              </w:rPr>
              <w:t>202</w:t>
            </w:r>
            <w:r w:rsidR="0082363D">
              <w:rPr>
                <w:sz w:val="22"/>
                <w:szCs w:val="22"/>
              </w:rPr>
              <w:t>7</w:t>
            </w:r>
          </w:p>
        </w:tc>
        <w:tc>
          <w:tcPr>
            <w:tcW w:w="1098" w:type="dxa"/>
            <w:tcBorders>
              <w:top w:val="nil"/>
              <w:left w:val="nil"/>
              <w:bottom w:val="single" w:sz="4" w:space="0" w:color="auto"/>
              <w:right w:val="single" w:sz="4" w:space="0" w:color="auto"/>
            </w:tcBorders>
          </w:tcPr>
          <w:p w14:paraId="5F254A41" w14:textId="77777777" w:rsidR="005B4C8C" w:rsidRPr="005B4C8C" w:rsidRDefault="005B4C8C" w:rsidP="005B4C8C">
            <w:pPr>
              <w:jc w:val="center"/>
              <w:rPr>
                <w:sz w:val="22"/>
                <w:szCs w:val="22"/>
              </w:rPr>
            </w:pPr>
            <w:r w:rsidRPr="005B4C8C">
              <w:rPr>
                <w:sz w:val="22"/>
                <w:szCs w:val="22"/>
              </w:rPr>
              <w:t>Всего</w:t>
            </w:r>
          </w:p>
        </w:tc>
      </w:tr>
      <w:tr w:rsidR="005B4C8C" w:rsidRPr="005B4C8C" w14:paraId="402A8546" w14:textId="77777777" w:rsidTr="007812B6">
        <w:trPr>
          <w:trHeight w:val="20"/>
          <w:jc w:val="center"/>
        </w:trPr>
        <w:tc>
          <w:tcPr>
            <w:tcW w:w="567" w:type="dxa"/>
            <w:tcBorders>
              <w:top w:val="nil"/>
              <w:left w:val="single" w:sz="4" w:space="0" w:color="auto"/>
              <w:bottom w:val="single" w:sz="4" w:space="0" w:color="auto"/>
              <w:right w:val="single" w:sz="4" w:space="0" w:color="auto"/>
            </w:tcBorders>
            <w:vAlign w:val="center"/>
          </w:tcPr>
          <w:p w14:paraId="40F92E0B" w14:textId="77777777" w:rsidR="005B4C8C" w:rsidRPr="005B4C8C" w:rsidRDefault="005B4C8C" w:rsidP="005B4C8C">
            <w:pPr>
              <w:jc w:val="center"/>
              <w:rPr>
                <w:sz w:val="22"/>
                <w:szCs w:val="22"/>
              </w:rPr>
            </w:pPr>
            <w:r w:rsidRPr="005B4C8C">
              <w:rPr>
                <w:sz w:val="22"/>
                <w:szCs w:val="22"/>
              </w:rPr>
              <w:t>1</w:t>
            </w:r>
          </w:p>
        </w:tc>
        <w:tc>
          <w:tcPr>
            <w:tcW w:w="5274" w:type="dxa"/>
            <w:gridSpan w:val="2"/>
            <w:tcBorders>
              <w:top w:val="nil"/>
              <w:left w:val="nil"/>
              <w:bottom w:val="single" w:sz="4" w:space="0" w:color="auto"/>
              <w:right w:val="single" w:sz="4" w:space="0" w:color="auto"/>
            </w:tcBorders>
            <w:vAlign w:val="center"/>
          </w:tcPr>
          <w:p w14:paraId="32682C52" w14:textId="77777777" w:rsidR="005B4C8C" w:rsidRPr="005B4C8C" w:rsidRDefault="005B4C8C" w:rsidP="005B4C8C">
            <w:pPr>
              <w:jc w:val="center"/>
              <w:rPr>
                <w:sz w:val="22"/>
                <w:szCs w:val="22"/>
              </w:rPr>
            </w:pPr>
            <w:r w:rsidRPr="005B4C8C">
              <w:rPr>
                <w:sz w:val="22"/>
                <w:szCs w:val="22"/>
              </w:rPr>
              <w:t>2</w:t>
            </w:r>
          </w:p>
        </w:tc>
        <w:tc>
          <w:tcPr>
            <w:tcW w:w="1276" w:type="dxa"/>
            <w:tcBorders>
              <w:top w:val="nil"/>
              <w:left w:val="nil"/>
              <w:bottom w:val="single" w:sz="4" w:space="0" w:color="auto"/>
              <w:right w:val="single" w:sz="4" w:space="0" w:color="auto"/>
            </w:tcBorders>
            <w:vAlign w:val="center"/>
          </w:tcPr>
          <w:p w14:paraId="617914D6" w14:textId="77777777" w:rsidR="005B4C8C" w:rsidRPr="005B4C8C" w:rsidRDefault="005B4C8C" w:rsidP="005B4C8C">
            <w:pPr>
              <w:jc w:val="center"/>
              <w:rPr>
                <w:sz w:val="22"/>
                <w:szCs w:val="22"/>
              </w:rPr>
            </w:pPr>
            <w:r w:rsidRPr="005B4C8C">
              <w:rPr>
                <w:sz w:val="22"/>
                <w:szCs w:val="22"/>
              </w:rPr>
              <w:t>3</w:t>
            </w:r>
          </w:p>
        </w:tc>
        <w:tc>
          <w:tcPr>
            <w:tcW w:w="1389" w:type="dxa"/>
            <w:tcBorders>
              <w:top w:val="nil"/>
              <w:left w:val="nil"/>
              <w:bottom w:val="single" w:sz="4" w:space="0" w:color="auto"/>
              <w:right w:val="single" w:sz="4" w:space="0" w:color="auto"/>
            </w:tcBorders>
            <w:vAlign w:val="center"/>
          </w:tcPr>
          <w:p w14:paraId="7D2147C8" w14:textId="77777777" w:rsidR="005B4C8C" w:rsidRPr="005B4C8C" w:rsidRDefault="005B4C8C" w:rsidP="005B4C8C">
            <w:pPr>
              <w:jc w:val="center"/>
              <w:rPr>
                <w:sz w:val="22"/>
                <w:szCs w:val="22"/>
              </w:rPr>
            </w:pPr>
            <w:r w:rsidRPr="005B4C8C">
              <w:rPr>
                <w:sz w:val="22"/>
                <w:szCs w:val="22"/>
              </w:rPr>
              <w:t>4</w:t>
            </w:r>
          </w:p>
        </w:tc>
        <w:tc>
          <w:tcPr>
            <w:tcW w:w="2835" w:type="dxa"/>
            <w:tcBorders>
              <w:top w:val="nil"/>
              <w:left w:val="nil"/>
              <w:bottom w:val="single" w:sz="4" w:space="0" w:color="auto"/>
              <w:right w:val="single" w:sz="4" w:space="0" w:color="auto"/>
            </w:tcBorders>
            <w:vAlign w:val="center"/>
          </w:tcPr>
          <w:p w14:paraId="00CBAF08" w14:textId="77777777" w:rsidR="005B4C8C" w:rsidRPr="005B4C8C" w:rsidRDefault="005B4C8C" w:rsidP="005B4C8C">
            <w:pPr>
              <w:jc w:val="center"/>
              <w:rPr>
                <w:sz w:val="22"/>
                <w:szCs w:val="22"/>
              </w:rPr>
            </w:pPr>
            <w:r w:rsidRPr="005B4C8C">
              <w:rPr>
                <w:sz w:val="22"/>
                <w:szCs w:val="22"/>
              </w:rPr>
              <w:t>5</w:t>
            </w:r>
          </w:p>
        </w:tc>
        <w:tc>
          <w:tcPr>
            <w:tcW w:w="992" w:type="dxa"/>
            <w:tcBorders>
              <w:top w:val="nil"/>
              <w:left w:val="nil"/>
              <w:bottom w:val="single" w:sz="4" w:space="0" w:color="auto"/>
              <w:right w:val="single" w:sz="4" w:space="0" w:color="auto"/>
            </w:tcBorders>
            <w:vAlign w:val="center"/>
          </w:tcPr>
          <w:p w14:paraId="210684A0" w14:textId="77777777" w:rsidR="005B4C8C" w:rsidRPr="005B4C8C" w:rsidRDefault="005B4C8C" w:rsidP="005B4C8C">
            <w:pPr>
              <w:jc w:val="center"/>
              <w:rPr>
                <w:sz w:val="22"/>
                <w:szCs w:val="22"/>
              </w:rPr>
            </w:pPr>
            <w:r w:rsidRPr="005B4C8C">
              <w:rPr>
                <w:sz w:val="22"/>
                <w:szCs w:val="22"/>
              </w:rPr>
              <w:t>6</w:t>
            </w:r>
          </w:p>
        </w:tc>
        <w:tc>
          <w:tcPr>
            <w:tcW w:w="992" w:type="dxa"/>
            <w:tcBorders>
              <w:top w:val="nil"/>
              <w:left w:val="nil"/>
              <w:bottom w:val="single" w:sz="4" w:space="0" w:color="auto"/>
              <w:right w:val="single" w:sz="4" w:space="0" w:color="auto"/>
            </w:tcBorders>
            <w:vAlign w:val="center"/>
          </w:tcPr>
          <w:p w14:paraId="121AA2E1" w14:textId="77777777" w:rsidR="005B4C8C" w:rsidRPr="005B4C8C" w:rsidRDefault="005B4C8C" w:rsidP="005B4C8C">
            <w:pPr>
              <w:jc w:val="center"/>
              <w:rPr>
                <w:sz w:val="22"/>
                <w:szCs w:val="22"/>
              </w:rPr>
            </w:pPr>
            <w:r w:rsidRPr="005B4C8C">
              <w:rPr>
                <w:sz w:val="22"/>
                <w:szCs w:val="22"/>
              </w:rPr>
              <w:t>7</w:t>
            </w:r>
          </w:p>
        </w:tc>
        <w:tc>
          <w:tcPr>
            <w:tcW w:w="992" w:type="dxa"/>
            <w:tcBorders>
              <w:top w:val="nil"/>
              <w:left w:val="nil"/>
              <w:bottom w:val="single" w:sz="4" w:space="0" w:color="auto"/>
              <w:right w:val="single" w:sz="4" w:space="0" w:color="auto"/>
            </w:tcBorders>
            <w:vAlign w:val="center"/>
          </w:tcPr>
          <w:p w14:paraId="22E74BEC" w14:textId="77777777" w:rsidR="005B4C8C" w:rsidRPr="005B4C8C" w:rsidRDefault="005B4C8C" w:rsidP="005B4C8C">
            <w:pPr>
              <w:jc w:val="center"/>
              <w:rPr>
                <w:sz w:val="22"/>
                <w:szCs w:val="22"/>
              </w:rPr>
            </w:pPr>
            <w:r w:rsidRPr="005B4C8C">
              <w:rPr>
                <w:sz w:val="22"/>
                <w:szCs w:val="22"/>
              </w:rPr>
              <w:t>8</w:t>
            </w:r>
          </w:p>
        </w:tc>
        <w:tc>
          <w:tcPr>
            <w:tcW w:w="1098" w:type="dxa"/>
            <w:tcBorders>
              <w:top w:val="nil"/>
              <w:left w:val="nil"/>
              <w:bottom w:val="single" w:sz="4" w:space="0" w:color="auto"/>
              <w:right w:val="single" w:sz="4" w:space="0" w:color="auto"/>
            </w:tcBorders>
            <w:vAlign w:val="center"/>
          </w:tcPr>
          <w:p w14:paraId="1E586514" w14:textId="77777777" w:rsidR="005B4C8C" w:rsidRPr="005B4C8C" w:rsidRDefault="005B4C8C" w:rsidP="005B4C8C">
            <w:pPr>
              <w:jc w:val="center"/>
              <w:rPr>
                <w:sz w:val="22"/>
                <w:szCs w:val="22"/>
              </w:rPr>
            </w:pPr>
            <w:r w:rsidRPr="005B4C8C">
              <w:rPr>
                <w:sz w:val="22"/>
                <w:szCs w:val="22"/>
              </w:rPr>
              <w:t>9</w:t>
            </w:r>
          </w:p>
        </w:tc>
      </w:tr>
      <w:tr w:rsidR="005B4C8C" w:rsidRPr="005B4C8C" w14:paraId="3E2C9F3C" w14:textId="77777777" w:rsidTr="007812B6">
        <w:trPr>
          <w:trHeight w:val="20"/>
          <w:jc w:val="center"/>
        </w:trPr>
        <w:tc>
          <w:tcPr>
            <w:tcW w:w="11341" w:type="dxa"/>
            <w:gridSpan w:val="6"/>
            <w:tcBorders>
              <w:top w:val="single" w:sz="4" w:space="0" w:color="auto"/>
              <w:left w:val="single" w:sz="4" w:space="0" w:color="auto"/>
              <w:bottom w:val="single" w:sz="4" w:space="0" w:color="auto"/>
              <w:right w:val="single" w:sz="4" w:space="0" w:color="auto"/>
            </w:tcBorders>
            <w:vAlign w:val="center"/>
          </w:tcPr>
          <w:p w14:paraId="3A4797D3" w14:textId="77777777" w:rsidR="005B4C8C" w:rsidRPr="00A92A2B" w:rsidRDefault="005B4C8C" w:rsidP="005B4C8C">
            <w:pPr>
              <w:rPr>
                <w:sz w:val="22"/>
                <w:szCs w:val="22"/>
              </w:rPr>
            </w:pPr>
            <w:r w:rsidRPr="00A92A2B">
              <w:rPr>
                <w:sz w:val="22"/>
                <w:szCs w:val="22"/>
              </w:rPr>
              <w:t xml:space="preserve">Цель муниципальной программы: </w:t>
            </w:r>
            <w:r w:rsidRPr="00A92A2B">
              <w:rPr>
                <w:bCs/>
                <w:sz w:val="22"/>
                <w:szCs w:val="22"/>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c>
          <w:tcPr>
            <w:tcW w:w="992" w:type="dxa"/>
            <w:tcBorders>
              <w:top w:val="single" w:sz="4" w:space="0" w:color="auto"/>
              <w:left w:val="nil"/>
              <w:bottom w:val="single" w:sz="4" w:space="0" w:color="auto"/>
              <w:right w:val="single" w:sz="4" w:space="0" w:color="auto"/>
            </w:tcBorders>
            <w:vAlign w:val="center"/>
          </w:tcPr>
          <w:p w14:paraId="67983D16" w14:textId="06A02D74" w:rsidR="005B4C8C" w:rsidRPr="00A92A2B" w:rsidRDefault="00B30301" w:rsidP="00B30301">
            <w:pPr>
              <w:jc w:val="center"/>
              <w:rPr>
                <w:sz w:val="22"/>
                <w:szCs w:val="22"/>
                <w:lang w:val="en-US"/>
              </w:rPr>
            </w:pPr>
            <w:r w:rsidRPr="00A92A2B">
              <w:rPr>
                <w:sz w:val="22"/>
                <w:szCs w:val="22"/>
              </w:rPr>
              <w:t>60 551</w:t>
            </w:r>
            <w:r w:rsidR="002013ED" w:rsidRPr="00A92A2B">
              <w:rPr>
                <w:sz w:val="22"/>
                <w:szCs w:val="22"/>
              </w:rPr>
              <w:t>,</w:t>
            </w:r>
            <w:r w:rsidRPr="00A92A2B">
              <w:rPr>
                <w:sz w:val="22"/>
                <w:szCs w:val="22"/>
              </w:rPr>
              <w:t>5</w:t>
            </w:r>
          </w:p>
        </w:tc>
        <w:tc>
          <w:tcPr>
            <w:tcW w:w="992" w:type="dxa"/>
            <w:tcBorders>
              <w:top w:val="single" w:sz="4" w:space="0" w:color="auto"/>
              <w:left w:val="nil"/>
              <w:bottom w:val="single" w:sz="4" w:space="0" w:color="auto"/>
              <w:right w:val="single" w:sz="4" w:space="0" w:color="auto"/>
            </w:tcBorders>
            <w:vAlign w:val="center"/>
          </w:tcPr>
          <w:p w14:paraId="566C611D" w14:textId="2FAED40A" w:rsidR="005B4C8C" w:rsidRPr="00A92A2B" w:rsidRDefault="00B30301" w:rsidP="00B30301">
            <w:pPr>
              <w:jc w:val="center"/>
              <w:rPr>
                <w:sz w:val="22"/>
                <w:szCs w:val="22"/>
              </w:rPr>
            </w:pPr>
            <w:r w:rsidRPr="00A92A2B">
              <w:rPr>
                <w:sz w:val="22"/>
                <w:szCs w:val="22"/>
              </w:rPr>
              <w:t>60 684,7</w:t>
            </w:r>
          </w:p>
        </w:tc>
        <w:tc>
          <w:tcPr>
            <w:tcW w:w="992" w:type="dxa"/>
            <w:tcBorders>
              <w:top w:val="single" w:sz="4" w:space="0" w:color="auto"/>
              <w:left w:val="nil"/>
              <w:bottom w:val="single" w:sz="4" w:space="0" w:color="auto"/>
              <w:right w:val="single" w:sz="4" w:space="0" w:color="auto"/>
            </w:tcBorders>
            <w:vAlign w:val="center"/>
          </w:tcPr>
          <w:p w14:paraId="16D67380" w14:textId="244BD27B" w:rsidR="005B4C8C" w:rsidRPr="00A92A2B" w:rsidRDefault="00551AFC" w:rsidP="00551AFC">
            <w:pPr>
              <w:jc w:val="center"/>
              <w:rPr>
                <w:sz w:val="22"/>
                <w:szCs w:val="22"/>
              </w:rPr>
            </w:pPr>
            <w:r w:rsidRPr="00A92A2B">
              <w:rPr>
                <w:sz w:val="22"/>
                <w:szCs w:val="22"/>
              </w:rPr>
              <w:t>60 684,7</w:t>
            </w:r>
          </w:p>
        </w:tc>
        <w:tc>
          <w:tcPr>
            <w:tcW w:w="1098" w:type="dxa"/>
            <w:tcBorders>
              <w:top w:val="single" w:sz="4" w:space="0" w:color="auto"/>
              <w:left w:val="nil"/>
              <w:bottom w:val="single" w:sz="4" w:space="0" w:color="auto"/>
              <w:right w:val="single" w:sz="4" w:space="0" w:color="auto"/>
            </w:tcBorders>
            <w:noWrap/>
            <w:vAlign w:val="center"/>
          </w:tcPr>
          <w:p w14:paraId="3C19A06F" w14:textId="55E0E1D3" w:rsidR="005B4C8C" w:rsidRPr="00A92A2B" w:rsidRDefault="00551AFC" w:rsidP="00551AFC">
            <w:pPr>
              <w:ind w:left="-144" w:right="-108"/>
              <w:jc w:val="center"/>
              <w:rPr>
                <w:sz w:val="22"/>
                <w:szCs w:val="22"/>
              </w:rPr>
            </w:pPr>
            <w:r w:rsidRPr="00A92A2B">
              <w:rPr>
                <w:sz w:val="22"/>
                <w:szCs w:val="22"/>
              </w:rPr>
              <w:t>181 920</w:t>
            </w:r>
            <w:r w:rsidR="002013ED" w:rsidRPr="00A92A2B">
              <w:rPr>
                <w:sz w:val="22"/>
                <w:szCs w:val="22"/>
              </w:rPr>
              <w:t>,</w:t>
            </w:r>
            <w:r w:rsidRPr="00A92A2B">
              <w:rPr>
                <w:sz w:val="22"/>
                <w:szCs w:val="22"/>
              </w:rPr>
              <w:t>9</w:t>
            </w:r>
          </w:p>
        </w:tc>
      </w:tr>
      <w:tr w:rsidR="005B4C8C" w:rsidRPr="005B4C8C" w14:paraId="4D352EC1" w14:textId="77777777" w:rsidTr="007812B6">
        <w:trPr>
          <w:trHeight w:val="20"/>
          <w:jc w:val="center"/>
        </w:trPr>
        <w:tc>
          <w:tcPr>
            <w:tcW w:w="11341" w:type="dxa"/>
            <w:gridSpan w:val="6"/>
            <w:tcBorders>
              <w:top w:val="single" w:sz="4" w:space="0" w:color="auto"/>
              <w:left w:val="single" w:sz="4" w:space="0" w:color="auto"/>
              <w:bottom w:val="single" w:sz="4" w:space="0" w:color="auto"/>
              <w:right w:val="single" w:sz="4" w:space="0" w:color="auto"/>
            </w:tcBorders>
            <w:vAlign w:val="center"/>
          </w:tcPr>
          <w:p w14:paraId="50E5A3A0" w14:textId="77777777" w:rsidR="005B4C8C" w:rsidRPr="00A92A2B" w:rsidRDefault="005B4C8C" w:rsidP="005B4C8C">
            <w:pPr>
              <w:rPr>
                <w:sz w:val="22"/>
                <w:szCs w:val="22"/>
              </w:rPr>
            </w:pPr>
            <w:r w:rsidRPr="00A92A2B">
              <w:rPr>
                <w:sz w:val="22"/>
                <w:szCs w:val="22"/>
              </w:rPr>
              <w:t>1.Подпрограмма «Защита населения от чрезвычайных ситуаций»</w:t>
            </w:r>
          </w:p>
        </w:tc>
        <w:tc>
          <w:tcPr>
            <w:tcW w:w="992" w:type="dxa"/>
            <w:tcBorders>
              <w:top w:val="single" w:sz="4" w:space="0" w:color="auto"/>
              <w:left w:val="nil"/>
              <w:bottom w:val="single" w:sz="4" w:space="0" w:color="auto"/>
              <w:right w:val="single" w:sz="4" w:space="0" w:color="auto"/>
            </w:tcBorders>
            <w:vAlign w:val="center"/>
          </w:tcPr>
          <w:p w14:paraId="14C3215F" w14:textId="4CFE5BCA" w:rsidR="005B4C8C" w:rsidRPr="00A92A2B" w:rsidRDefault="005B4C8C" w:rsidP="00551AFC">
            <w:pPr>
              <w:jc w:val="center"/>
              <w:rPr>
                <w:sz w:val="22"/>
                <w:szCs w:val="22"/>
              </w:rPr>
            </w:pPr>
            <w:r w:rsidRPr="00A92A2B">
              <w:rPr>
                <w:sz w:val="22"/>
                <w:szCs w:val="22"/>
              </w:rPr>
              <w:t>1</w:t>
            </w:r>
            <w:r w:rsidR="00551AFC" w:rsidRPr="00A92A2B">
              <w:rPr>
                <w:sz w:val="22"/>
                <w:szCs w:val="22"/>
              </w:rPr>
              <w:t> 773,9</w:t>
            </w:r>
          </w:p>
        </w:tc>
        <w:tc>
          <w:tcPr>
            <w:tcW w:w="992" w:type="dxa"/>
            <w:tcBorders>
              <w:top w:val="single" w:sz="4" w:space="0" w:color="auto"/>
              <w:left w:val="nil"/>
              <w:bottom w:val="single" w:sz="4" w:space="0" w:color="auto"/>
              <w:right w:val="single" w:sz="4" w:space="0" w:color="auto"/>
            </w:tcBorders>
            <w:vAlign w:val="center"/>
          </w:tcPr>
          <w:p w14:paraId="1CE3F0BD" w14:textId="56AD0162" w:rsidR="005B4C8C" w:rsidRPr="00A92A2B" w:rsidRDefault="005B4C8C" w:rsidP="00551AFC">
            <w:pPr>
              <w:jc w:val="center"/>
              <w:rPr>
                <w:sz w:val="22"/>
                <w:szCs w:val="22"/>
              </w:rPr>
            </w:pPr>
            <w:r w:rsidRPr="00A92A2B">
              <w:rPr>
                <w:sz w:val="22"/>
                <w:szCs w:val="22"/>
              </w:rPr>
              <w:t>1 </w:t>
            </w:r>
            <w:r w:rsidR="00551AFC" w:rsidRPr="00A92A2B">
              <w:rPr>
                <w:sz w:val="22"/>
                <w:szCs w:val="22"/>
              </w:rPr>
              <w:t>951</w:t>
            </w:r>
            <w:r w:rsidRPr="00A92A2B">
              <w:rPr>
                <w:sz w:val="22"/>
                <w:szCs w:val="22"/>
              </w:rPr>
              <w:t>,</w:t>
            </w:r>
            <w:r w:rsidR="00551AFC" w:rsidRPr="00A92A2B">
              <w:rPr>
                <w:sz w:val="22"/>
                <w:szCs w:val="22"/>
              </w:rPr>
              <w:t>1</w:t>
            </w:r>
          </w:p>
        </w:tc>
        <w:tc>
          <w:tcPr>
            <w:tcW w:w="992" w:type="dxa"/>
            <w:tcBorders>
              <w:top w:val="single" w:sz="4" w:space="0" w:color="auto"/>
              <w:left w:val="nil"/>
              <w:bottom w:val="single" w:sz="4" w:space="0" w:color="auto"/>
              <w:right w:val="single" w:sz="4" w:space="0" w:color="auto"/>
            </w:tcBorders>
            <w:vAlign w:val="center"/>
          </w:tcPr>
          <w:p w14:paraId="6F97311D" w14:textId="3BEB0C8F" w:rsidR="005B4C8C" w:rsidRPr="00A92A2B" w:rsidRDefault="005B4C8C" w:rsidP="00551AFC">
            <w:pPr>
              <w:jc w:val="center"/>
              <w:rPr>
                <w:sz w:val="22"/>
                <w:szCs w:val="22"/>
              </w:rPr>
            </w:pPr>
            <w:r w:rsidRPr="00A92A2B">
              <w:rPr>
                <w:sz w:val="22"/>
                <w:szCs w:val="22"/>
              </w:rPr>
              <w:t>1 </w:t>
            </w:r>
            <w:r w:rsidR="00551AFC" w:rsidRPr="00A92A2B">
              <w:rPr>
                <w:sz w:val="22"/>
                <w:szCs w:val="22"/>
              </w:rPr>
              <w:t>951</w:t>
            </w:r>
            <w:r w:rsidRPr="00A92A2B">
              <w:rPr>
                <w:sz w:val="22"/>
                <w:szCs w:val="22"/>
              </w:rPr>
              <w:t>,</w:t>
            </w:r>
            <w:r w:rsidR="00551AFC" w:rsidRPr="00A92A2B">
              <w:rPr>
                <w:sz w:val="22"/>
                <w:szCs w:val="22"/>
              </w:rPr>
              <w:t>1</w:t>
            </w:r>
          </w:p>
        </w:tc>
        <w:tc>
          <w:tcPr>
            <w:tcW w:w="1098" w:type="dxa"/>
            <w:tcBorders>
              <w:top w:val="single" w:sz="4" w:space="0" w:color="auto"/>
              <w:left w:val="nil"/>
              <w:bottom w:val="single" w:sz="4" w:space="0" w:color="auto"/>
              <w:right w:val="single" w:sz="4" w:space="0" w:color="auto"/>
            </w:tcBorders>
            <w:noWrap/>
            <w:vAlign w:val="center"/>
          </w:tcPr>
          <w:p w14:paraId="1644170E" w14:textId="1718803A" w:rsidR="005B4C8C" w:rsidRPr="00A92A2B" w:rsidRDefault="003F48A3" w:rsidP="00551AFC">
            <w:pPr>
              <w:jc w:val="center"/>
              <w:rPr>
                <w:sz w:val="22"/>
                <w:szCs w:val="22"/>
              </w:rPr>
            </w:pPr>
            <w:r w:rsidRPr="00A92A2B">
              <w:rPr>
                <w:sz w:val="22"/>
                <w:szCs w:val="22"/>
              </w:rPr>
              <w:t>5</w:t>
            </w:r>
            <w:r w:rsidR="00F50357" w:rsidRPr="00A92A2B">
              <w:rPr>
                <w:sz w:val="22"/>
                <w:szCs w:val="22"/>
              </w:rPr>
              <w:t xml:space="preserve"> </w:t>
            </w:r>
            <w:r w:rsidRPr="00A92A2B">
              <w:rPr>
                <w:sz w:val="22"/>
                <w:szCs w:val="22"/>
              </w:rPr>
              <w:t>6</w:t>
            </w:r>
            <w:r w:rsidR="00551AFC" w:rsidRPr="00A92A2B">
              <w:rPr>
                <w:sz w:val="22"/>
                <w:szCs w:val="22"/>
              </w:rPr>
              <w:t>76</w:t>
            </w:r>
            <w:r w:rsidRPr="00A92A2B">
              <w:rPr>
                <w:sz w:val="22"/>
                <w:szCs w:val="22"/>
              </w:rPr>
              <w:t>,</w:t>
            </w:r>
            <w:r w:rsidR="00551AFC" w:rsidRPr="00A92A2B">
              <w:rPr>
                <w:sz w:val="22"/>
                <w:szCs w:val="22"/>
              </w:rPr>
              <w:t>1</w:t>
            </w:r>
          </w:p>
        </w:tc>
      </w:tr>
      <w:tr w:rsidR="005B4C8C" w:rsidRPr="005B4C8C" w14:paraId="089FA0D0" w14:textId="77777777" w:rsidTr="007812B6">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0C4F8493" w14:textId="77777777" w:rsidR="005B4C8C" w:rsidRPr="00A92A2B" w:rsidRDefault="005B4C8C" w:rsidP="005B4C8C">
            <w:pPr>
              <w:jc w:val="center"/>
              <w:rPr>
                <w:sz w:val="22"/>
                <w:szCs w:val="22"/>
              </w:rPr>
            </w:pPr>
            <w:r w:rsidRPr="00A92A2B">
              <w:rPr>
                <w:sz w:val="22"/>
                <w:szCs w:val="22"/>
              </w:rPr>
              <w:t>1.1</w:t>
            </w:r>
          </w:p>
        </w:tc>
        <w:tc>
          <w:tcPr>
            <w:tcW w:w="5274" w:type="dxa"/>
            <w:gridSpan w:val="2"/>
            <w:tcBorders>
              <w:top w:val="single" w:sz="4" w:space="0" w:color="auto"/>
              <w:left w:val="nil"/>
              <w:bottom w:val="single" w:sz="4" w:space="0" w:color="auto"/>
              <w:right w:val="single" w:sz="4" w:space="0" w:color="auto"/>
            </w:tcBorders>
            <w:vAlign w:val="center"/>
          </w:tcPr>
          <w:p w14:paraId="619DA270" w14:textId="77777777" w:rsidR="005B4C8C" w:rsidRPr="00A92A2B" w:rsidRDefault="005B4C8C" w:rsidP="005B4C8C">
            <w:pPr>
              <w:rPr>
                <w:sz w:val="22"/>
                <w:szCs w:val="22"/>
              </w:rPr>
            </w:pPr>
            <w:r w:rsidRPr="00A92A2B">
              <w:rPr>
                <w:sz w:val="22"/>
                <w:szCs w:val="22"/>
              </w:rPr>
              <w:t>Основное мероприятие:</w:t>
            </w:r>
          </w:p>
          <w:p w14:paraId="776D94E0" w14:textId="77777777" w:rsidR="005B4C8C" w:rsidRPr="00A92A2B" w:rsidRDefault="005B4C8C" w:rsidP="005B4C8C">
            <w:pPr>
              <w:rPr>
                <w:sz w:val="22"/>
                <w:szCs w:val="22"/>
              </w:rPr>
            </w:pPr>
            <w:r w:rsidRPr="00A92A2B">
              <w:rPr>
                <w:sz w:val="22"/>
                <w:szCs w:val="22"/>
              </w:rPr>
              <w:t>Поддержание необходимого количества финансовых средств в целевом финансовом резерве для предупреждения и ликвидации последствий чрезвычайных ситуаций и стихийных бедствий (целевой финансовый резерв)</w:t>
            </w:r>
          </w:p>
        </w:tc>
        <w:tc>
          <w:tcPr>
            <w:tcW w:w="1276" w:type="dxa"/>
            <w:tcBorders>
              <w:top w:val="single" w:sz="4" w:space="0" w:color="auto"/>
              <w:left w:val="nil"/>
              <w:bottom w:val="single" w:sz="4" w:space="0" w:color="auto"/>
              <w:right w:val="single" w:sz="4" w:space="0" w:color="auto"/>
            </w:tcBorders>
            <w:vAlign w:val="center"/>
          </w:tcPr>
          <w:p w14:paraId="41F54EAF" w14:textId="77777777" w:rsidR="005B4C8C" w:rsidRPr="00A92A2B" w:rsidRDefault="005B4C8C" w:rsidP="005B4C8C">
            <w:pPr>
              <w:jc w:val="center"/>
              <w:rPr>
                <w:sz w:val="22"/>
                <w:szCs w:val="22"/>
              </w:rPr>
            </w:pPr>
            <w:r w:rsidRPr="00A92A2B">
              <w:rPr>
                <w:sz w:val="22"/>
                <w:szCs w:val="22"/>
              </w:rPr>
              <w:t>Текущие расходы</w:t>
            </w:r>
          </w:p>
        </w:tc>
        <w:tc>
          <w:tcPr>
            <w:tcW w:w="1389" w:type="dxa"/>
            <w:tcBorders>
              <w:top w:val="single" w:sz="4" w:space="0" w:color="auto"/>
              <w:left w:val="nil"/>
              <w:bottom w:val="single" w:sz="4" w:space="0" w:color="auto"/>
              <w:right w:val="single" w:sz="4" w:space="0" w:color="auto"/>
            </w:tcBorders>
            <w:vAlign w:val="center"/>
          </w:tcPr>
          <w:p w14:paraId="7AD86C68" w14:textId="093E8341" w:rsidR="005B4C8C" w:rsidRPr="00A92A2B" w:rsidRDefault="005B4C8C" w:rsidP="005B4C8C">
            <w:pPr>
              <w:jc w:val="center"/>
              <w:rPr>
                <w:sz w:val="22"/>
                <w:szCs w:val="22"/>
                <w:lang w:val="en-US"/>
              </w:rPr>
            </w:pPr>
            <w:r w:rsidRPr="00A92A2B">
              <w:rPr>
                <w:sz w:val="22"/>
                <w:szCs w:val="22"/>
              </w:rPr>
              <w:t>202</w:t>
            </w:r>
            <w:r w:rsidR="00CB3B65" w:rsidRPr="00A92A2B">
              <w:rPr>
                <w:sz w:val="22"/>
                <w:szCs w:val="22"/>
              </w:rPr>
              <w:t>5</w:t>
            </w:r>
            <w:r w:rsidRPr="00A92A2B">
              <w:rPr>
                <w:sz w:val="22"/>
                <w:szCs w:val="22"/>
              </w:rPr>
              <w:t>-202</w:t>
            </w:r>
            <w:r w:rsidR="00CB3B65" w:rsidRPr="00A92A2B">
              <w:rPr>
                <w:sz w:val="22"/>
                <w:szCs w:val="22"/>
              </w:rPr>
              <w:t>7</w:t>
            </w:r>
          </w:p>
        </w:tc>
        <w:tc>
          <w:tcPr>
            <w:tcW w:w="2835" w:type="dxa"/>
            <w:tcBorders>
              <w:top w:val="single" w:sz="4" w:space="0" w:color="auto"/>
              <w:left w:val="nil"/>
              <w:bottom w:val="single" w:sz="4" w:space="0" w:color="auto"/>
              <w:right w:val="single" w:sz="4" w:space="0" w:color="auto"/>
            </w:tcBorders>
            <w:vAlign w:val="center"/>
          </w:tcPr>
          <w:p w14:paraId="5BC3D401" w14:textId="77777777" w:rsidR="005B4C8C" w:rsidRPr="00A92A2B" w:rsidRDefault="005B4C8C" w:rsidP="005B4C8C">
            <w:pPr>
              <w:jc w:val="center"/>
              <w:rPr>
                <w:sz w:val="22"/>
                <w:szCs w:val="22"/>
              </w:rPr>
            </w:pPr>
            <w:r w:rsidRPr="00A92A2B">
              <w:rPr>
                <w:sz w:val="22"/>
                <w:szCs w:val="22"/>
              </w:rPr>
              <w:t>Отдел бухгалтерского учета и отчетности администрации Лысковского муниципального округа Нижегородской области</w:t>
            </w:r>
          </w:p>
        </w:tc>
        <w:tc>
          <w:tcPr>
            <w:tcW w:w="992" w:type="dxa"/>
            <w:tcBorders>
              <w:top w:val="single" w:sz="4" w:space="0" w:color="auto"/>
              <w:left w:val="nil"/>
              <w:bottom w:val="single" w:sz="4" w:space="0" w:color="auto"/>
              <w:right w:val="single" w:sz="4" w:space="0" w:color="auto"/>
            </w:tcBorders>
            <w:vAlign w:val="center"/>
          </w:tcPr>
          <w:p w14:paraId="02A91EE1" w14:textId="77777777" w:rsidR="005B4C8C" w:rsidRPr="00A92A2B" w:rsidRDefault="005B4C8C" w:rsidP="005B4C8C">
            <w:pPr>
              <w:jc w:val="center"/>
              <w:rPr>
                <w:sz w:val="22"/>
                <w:szCs w:val="22"/>
              </w:rPr>
            </w:pPr>
            <w:r w:rsidRPr="00A92A2B">
              <w:rPr>
                <w:sz w:val="22"/>
                <w:szCs w:val="22"/>
              </w:rPr>
              <w:t>100,0</w:t>
            </w:r>
          </w:p>
        </w:tc>
        <w:tc>
          <w:tcPr>
            <w:tcW w:w="992" w:type="dxa"/>
            <w:tcBorders>
              <w:top w:val="single" w:sz="4" w:space="0" w:color="auto"/>
              <w:left w:val="nil"/>
              <w:bottom w:val="single" w:sz="4" w:space="0" w:color="auto"/>
              <w:right w:val="single" w:sz="4" w:space="0" w:color="auto"/>
            </w:tcBorders>
            <w:vAlign w:val="center"/>
          </w:tcPr>
          <w:p w14:paraId="2D126286" w14:textId="77777777" w:rsidR="005B4C8C" w:rsidRPr="00A92A2B" w:rsidRDefault="005B4C8C" w:rsidP="005B4C8C">
            <w:pPr>
              <w:jc w:val="center"/>
              <w:rPr>
                <w:sz w:val="22"/>
                <w:szCs w:val="22"/>
              </w:rPr>
            </w:pPr>
            <w:r w:rsidRPr="00A92A2B">
              <w:rPr>
                <w:sz w:val="22"/>
                <w:szCs w:val="22"/>
              </w:rPr>
              <w:t>100,0</w:t>
            </w:r>
          </w:p>
        </w:tc>
        <w:tc>
          <w:tcPr>
            <w:tcW w:w="992" w:type="dxa"/>
            <w:tcBorders>
              <w:top w:val="single" w:sz="4" w:space="0" w:color="auto"/>
              <w:left w:val="nil"/>
              <w:bottom w:val="single" w:sz="4" w:space="0" w:color="auto"/>
              <w:right w:val="single" w:sz="4" w:space="0" w:color="auto"/>
            </w:tcBorders>
            <w:vAlign w:val="center"/>
          </w:tcPr>
          <w:p w14:paraId="355A7EC8" w14:textId="77777777" w:rsidR="005B4C8C" w:rsidRPr="00A92A2B" w:rsidRDefault="005B4C8C" w:rsidP="005B4C8C">
            <w:pPr>
              <w:jc w:val="center"/>
              <w:rPr>
                <w:sz w:val="22"/>
                <w:szCs w:val="22"/>
              </w:rPr>
            </w:pPr>
            <w:r w:rsidRPr="00A92A2B">
              <w:rPr>
                <w:sz w:val="22"/>
                <w:szCs w:val="22"/>
              </w:rPr>
              <w:t>100,0</w:t>
            </w:r>
          </w:p>
        </w:tc>
        <w:tc>
          <w:tcPr>
            <w:tcW w:w="1098" w:type="dxa"/>
            <w:tcBorders>
              <w:top w:val="single" w:sz="4" w:space="0" w:color="auto"/>
              <w:left w:val="nil"/>
              <w:bottom w:val="single" w:sz="4" w:space="0" w:color="auto"/>
              <w:right w:val="single" w:sz="4" w:space="0" w:color="auto"/>
            </w:tcBorders>
            <w:noWrap/>
            <w:vAlign w:val="center"/>
          </w:tcPr>
          <w:p w14:paraId="6BBE8FCD" w14:textId="77777777" w:rsidR="005B4C8C" w:rsidRPr="00A92A2B" w:rsidRDefault="005B4C8C" w:rsidP="005B4C8C">
            <w:pPr>
              <w:jc w:val="center"/>
              <w:rPr>
                <w:sz w:val="22"/>
                <w:szCs w:val="22"/>
              </w:rPr>
            </w:pPr>
            <w:r w:rsidRPr="00A92A2B">
              <w:rPr>
                <w:sz w:val="22"/>
                <w:szCs w:val="22"/>
              </w:rPr>
              <w:t>300,0</w:t>
            </w:r>
          </w:p>
        </w:tc>
      </w:tr>
      <w:tr w:rsidR="005B4C8C" w:rsidRPr="005B4C8C" w14:paraId="1A8C85F6" w14:textId="77777777" w:rsidTr="007812B6">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6EE9106B" w14:textId="77777777" w:rsidR="005B4C8C" w:rsidRPr="00A92A2B" w:rsidRDefault="005B4C8C" w:rsidP="005B4C8C">
            <w:pPr>
              <w:jc w:val="center"/>
              <w:rPr>
                <w:sz w:val="22"/>
                <w:szCs w:val="22"/>
              </w:rPr>
            </w:pPr>
            <w:r w:rsidRPr="00A92A2B">
              <w:rPr>
                <w:sz w:val="22"/>
                <w:szCs w:val="22"/>
              </w:rPr>
              <w:t>1.2</w:t>
            </w:r>
          </w:p>
        </w:tc>
        <w:tc>
          <w:tcPr>
            <w:tcW w:w="5274" w:type="dxa"/>
            <w:gridSpan w:val="2"/>
            <w:tcBorders>
              <w:top w:val="single" w:sz="4" w:space="0" w:color="auto"/>
              <w:left w:val="nil"/>
              <w:bottom w:val="single" w:sz="4" w:space="0" w:color="auto"/>
              <w:right w:val="single" w:sz="4" w:space="0" w:color="auto"/>
            </w:tcBorders>
            <w:vAlign w:val="center"/>
          </w:tcPr>
          <w:p w14:paraId="7E27D64C" w14:textId="77777777" w:rsidR="005B4C8C" w:rsidRPr="00A92A2B" w:rsidRDefault="005B4C8C" w:rsidP="005B4C8C">
            <w:pPr>
              <w:rPr>
                <w:sz w:val="22"/>
                <w:szCs w:val="22"/>
              </w:rPr>
            </w:pPr>
            <w:r w:rsidRPr="00A92A2B">
              <w:rPr>
                <w:sz w:val="22"/>
                <w:szCs w:val="22"/>
              </w:rPr>
              <w:t>Основное мероприятие:</w:t>
            </w:r>
          </w:p>
          <w:p w14:paraId="59552482" w14:textId="77777777" w:rsidR="005B4C8C" w:rsidRPr="00A92A2B" w:rsidRDefault="005B4C8C" w:rsidP="005B4C8C">
            <w:pPr>
              <w:rPr>
                <w:sz w:val="22"/>
                <w:szCs w:val="22"/>
              </w:rPr>
            </w:pPr>
            <w:r w:rsidRPr="00A92A2B">
              <w:rPr>
                <w:sz w:val="22"/>
                <w:szCs w:val="22"/>
              </w:rPr>
              <w:t>Внедрение и эксплуатация муниципальной автоматизированной системы централизованного оповещения населения Нижегородской области (МАСЦО)</w:t>
            </w:r>
          </w:p>
        </w:tc>
        <w:tc>
          <w:tcPr>
            <w:tcW w:w="1276" w:type="dxa"/>
            <w:tcBorders>
              <w:top w:val="single" w:sz="4" w:space="0" w:color="auto"/>
              <w:left w:val="nil"/>
              <w:bottom w:val="single" w:sz="4" w:space="0" w:color="auto"/>
              <w:right w:val="single" w:sz="4" w:space="0" w:color="auto"/>
            </w:tcBorders>
            <w:vAlign w:val="center"/>
          </w:tcPr>
          <w:p w14:paraId="326675A8" w14:textId="77777777" w:rsidR="005B4C8C" w:rsidRPr="00A92A2B" w:rsidRDefault="005B4C8C" w:rsidP="005B4C8C">
            <w:pPr>
              <w:jc w:val="center"/>
              <w:rPr>
                <w:sz w:val="22"/>
                <w:szCs w:val="22"/>
              </w:rPr>
            </w:pPr>
            <w:r w:rsidRPr="00A92A2B">
              <w:rPr>
                <w:sz w:val="22"/>
                <w:szCs w:val="22"/>
              </w:rPr>
              <w:t>Текущие расходы</w:t>
            </w:r>
          </w:p>
        </w:tc>
        <w:tc>
          <w:tcPr>
            <w:tcW w:w="1389" w:type="dxa"/>
            <w:tcBorders>
              <w:top w:val="single" w:sz="4" w:space="0" w:color="auto"/>
              <w:left w:val="nil"/>
              <w:bottom w:val="single" w:sz="4" w:space="0" w:color="auto"/>
              <w:right w:val="single" w:sz="4" w:space="0" w:color="auto"/>
            </w:tcBorders>
            <w:vAlign w:val="center"/>
          </w:tcPr>
          <w:p w14:paraId="1FBC6D20" w14:textId="420A244B" w:rsidR="005B4C8C" w:rsidRPr="00A92A2B" w:rsidRDefault="005B4C8C" w:rsidP="005B4C8C">
            <w:pPr>
              <w:jc w:val="center"/>
              <w:rPr>
                <w:sz w:val="22"/>
                <w:szCs w:val="22"/>
                <w:lang w:val="en-US"/>
              </w:rPr>
            </w:pPr>
            <w:r w:rsidRPr="00A92A2B">
              <w:rPr>
                <w:sz w:val="22"/>
                <w:szCs w:val="22"/>
              </w:rPr>
              <w:t>202</w:t>
            </w:r>
            <w:r w:rsidR="00CB3B65" w:rsidRPr="00A92A2B">
              <w:rPr>
                <w:sz w:val="22"/>
                <w:szCs w:val="22"/>
              </w:rPr>
              <w:t>5</w:t>
            </w:r>
            <w:r w:rsidRPr="00A92A2B">
              <w:rPr>
                <w:sz w:val="22"/>
                <w:szCs w:val="22"/>
              </w:rPr>
              <w:t>-202</w:t>
            </w:r>
            <w:r w:rsidR="00CB3B65" w:rsidRPr="00A92A2B">
              <w:rPr>
                <w:sz w:val="22"/>
                <w:szCs w:val="22"/>
              </w:rPr>
              <w:t>7</w:t>
            </w:r>
          </w:p>
        </w:tc>
        <w:tc>
          <w:tcPr>
            <w:tcW w:w="2835" w:type="dxa"/>
            <w:tcBorders>
              <w:top w:val="single" w:sz="4" w:space="0" w:color="auto"/>
              <w:left w:val="nil"/>
              <w:bottom w:val="single" w:sz="4" w:space="0" w:color="auto"/>
              <w:right w:val="single" w:sz="4" w:space="0" w:color="auto"/>
            </w:tcBorders>
            <w:vAlign w:val="center"/>
          </w:tcPr>
          <w:p w14:paraId="1AB315DB" w14:textId="77777777" w:rsidR="005B4C8C" w:rsidRPr="00A92A2B" w:rsidRDefault="005B4C8C" w:rsidP="005B4C8C">
            <w:pPr>
              <w:jc w:val="center"/>
              <w:rPr>
                <w:sz w:val="22"/>
                <w:szCs w:val="22"/>
              </w:rPr>
            </w:pPr>
            <w:r w:rsidRPr="00A92A2B">
              <w:rPr>
                <w:sz w:val="22"/>
                <w:szCs w:val="22"/>
              </w:rPr>
              <w:t>Сектор ГО и ЧС администрации Лысковского муниципального округа Нижегородской области</w:t>
            </w:r>
          </w:p>
        </w:tc>
        <w:tc>
          <w:tcPr>
            <w:tcW w:w="992" w:type="dxa"/>
            <w:tcBorders>
              <w:top w:val="single" w:sz="4" w:space="0" w:color="auto"/>
              <w:left w:val="nil"/>
              <w:bottom w:val="single" w:sz="4" w:space="0" w:color="auto"/>
              <w:right w:val="single" w:sz="4" w:space="0" w:color="auto"/>
            </w:tcBorders>
            <w:vAlign w:val="center"/>
          </w:tcPr>
          <w:p w14:paraId="635A32FF" w14:textId="57B66EC8" w:rsidR="005B4C8C" w:rsidRPr="00A92A2B" w:rsidRDefault="005B4C8C" w:rsidP="00551AFC">
            <w:pPr>
              <w:jc w:val="center"/>
              <w:rPr>
                <w:sz w:val="22"/>
                <w:szCs w:val="22"/>
              </w:rPr>
            </w:pPr>
            <w:r w:rsidRPr="00A92A2B">
              <w:rPr>
                <w:sz w:val="22"/>
                <w:szCs w:val="22"/>
              </w:rPr>
              <w:t>1</w:t>
            </w:r>
            <w:r w:rsidR="003F48A3" w:rsidRPr="00A92A2B">
              <w:rPr>
                <w:sz w:val="22"/>
                <w:szCs w:val="22"/>
              </w:rPr>
              <w:t> </w:t>
            </w:r>
            <w:r w:rsidR="00551AFC" w:rsidRPr="00A92A2B">
              <w:rPr>
                <w:sz w:val="22"/>
                <w:szCs w:val="22"/>
              </w:rPr>
              <w:t>275</w:t>
            </w:r>
            <w:r w:rsidR="003F48A3" w:rsidRPr="00A92A2B">
              <w:rPr>
                <w:sz w:val="22"/>
                <w:szCs w:val="22"/>
              </w:rPr>
              <w:t>,</w:t>
            </w:r>
            <w:r w:rsidR="00551AFC" w:rsidRPr="00A92A2B">
              <w:rPr>
                <w:sz w:val="22"/>
                <w:szCs w:val="22"/>
              </w:rPr>
              <w:t>9</w:t>
            </w:r>
          </w:p>
        </w:tc>
        <w:tc>
          <w:tcPr>
            <w:tcW w:w="992" w:type="dxa"/>
            <w:tcBorders>
              <w:top w:val="single" w:sz="4" w:space="0" w:color="auto"/>
              <w:left w:val="nil"/>
              <w:bottom w:val="single" w:sz="4" w:space="0" w:color="auto"/>
              <w:right w:val="single" w:sz="4" w:space="0" w:color="auto"/>
            </w:tcBorders>
            <w:vAlign w:val="center"/>
          </w:tcPr>
          <w:p w14:paraId="16634292" w14:textId="5BA94DB5" w:rsidR="005B4C8C" w:rsidRPr="00A92A2B" w:rsidRDefault="005B4C8C" w:rsidP="00551AFC">
            <w:pPr>
              <w:jc w:val="center"/>
              <w:rPr>
                <w:sz w:val="22"/>
                <w:szCs w:val="22"/>
              </w:rPr>
            </w:pPr>
            <w:r w:rsidRPr="00A92A2B">
              <w:rPr>
                <w:sz w:val="22"/>
                <w:szCs w:val="22"/>
              </w:rPr>
              <w:t>1 3</w:t>
            </w:r>
            <w:r w:rsidR="00551AFC" w:rsidRPr="00A92A2B">
              <w:rPr>
                <w:sz w:val="22"/>
                <w:szCs w:val="22"/>
              </w:rPr>
              <w:t>96</w:t>
            </w:r>
            <w:r w:rsidRPr="00A92A2B">
              <w:rPr>
                <w:sz w:val="22"/>
                <w:szCs w:val="22"/>
              </w:rPr>
              <w:t>,</w:t>
            </w:r>
            <w:r w:rsidR="00551AFC" w:rsidRPr="00A92A2B">
              <w:rPr>
                <w:sz w:val="22"/>
                <w:szCs w:val="22"/>
              </w:rPr>
              <w:t>1</w:t>
            </w:r>
          </w:p>
        </w:tc>
        <w:tc>
          <w:tcPr>
            <w:tcW w:w="992" w:type="dxa"/>
            <w:tcBorders>
              <w:top w:val="single" w:sz="4" w:space="0" w:color="auto"/>
              <w:left w:val="nil"/>
              <w:bottom w:val="single" w:sz="4" w:space="0" w:color="auto"/>
              <w:right w:val="single" w:sz="4" w:space="0" w:color="auto"/>
            </w:tcBorders>
            <w:vAlign w:val="center"/>
          </w:tcPr>
          <w:p w14:paraId="78FD9E06" w14:textId="380D3B82" w:rsidR="005B4C8C" w:rsidRPr="00A92A2B" w:rsidRDefault="005B4C8C" w:rsidP="00551AFC">
            <w:pPr>
              <w:jc w:val="center"/>
              <w:rPr>
                <w:sz w:val="22"/>
                <w:szCs w:val="22"/>
              </w:rPr>
            </w:pPr>
            <w:r w:rsidRPr="00A92A2B">
              <w:rPr>
                <w:sz w:val="22"/>
                <w:szCs w:val="22"/>
              </w:rPr>
              <w:t>1 3</w:t>
            </w:r>
            <w:r w:rsidR="00551AFC" w:rsidRPr="00A92A2B">
              <w:rPr>
                <w:sz w:val="22"/>
                <w:szCs w:val="22"/>
              </w:rPr>
              <w:t>96</w:t>
            </w:r>
            <w:r w:rsidRPr="00A92A2B">
              <w:rPr>
                <w:sz w:val="22"/>
                <w:szCs w:val="22"/>
              </w:rPr>
              <w:t>,</w:t>
            </w:r>
            <w:r w:rsidR="00551AFC" w:rsidRPr="00A92A2B">
              <w:rPr>
                <w:sz w:val="22"/>
                <w:szCs w:val="22"/>
              </w:rPr>
              <w:t>1</w:t>
            </w:r>
          </w:p>
        </w:tc>
        <w:tc>
          <w:tcPr>
            <w:tcW w:w="1098" w:type="dxa"/>
            <w:tcBorders>
              <w:top w:val="single" w:sz="4" w:space="0" w:color="auto"/>
              <w:left w:val="nil"/>
              <w:bottom w:val="single" w:sz="4" w:space="0" w:color="auto"/>
              <w:right w:val="single" w:sz="4" w:space="0" w:color="auto"/>
            </w:tcBorders>
            <w:noWrap/>
            <w:vAlign w:val="center"/>
          </w:tcPr>
          <w:p w14:paraId="34A434DB" w14:textId="32F141EB" w:rsidR="005B4C8C" w:rsidRPr="00A92A2B" w:rsidRDefault="005B4C8C" w:rsidP="00881C14">
            <w:pPr>
              <w:jc w:val="center"/>
              <w:rPr>
                <w:sz w:val="22"/>
                <w:szCs w:val="22"/>
              </w:rPr>
            </w:pPr>
            <w:r w:rsidRPr="00A92A2B">
              <w:rPr>
                <w:sz w:val="22"/>
                <w:szCs w:val="22"/>
              </w:rPr>
              <w:t>4</w:t>
            </w:r>
            <w:r w:rsidR="003F48A3" w:rsidRPr="00A92A2B">
              <w:rPr>
                <w:sz w:val="22"/>
                <w:szCs w:val="22"/>
              </w:rPr>
              <w:t> 06</w:t>
            </w:r>
            <w:r w:rsidR="00881C14" w:rsidRPr="00A92A2B">
              <w:rPr>
                <w:sz w:val="22"/>
                <w:szCs w:val="22"/>
              </w:rPr>
              <w:t>8</w:t>
            </w:r>
            <w:r w:rsidR="003F48A3" w:rsidRPr="00A92A2B">
              <w:rPr>
                <w:sz w:val="22"/>
                <w:szCs w:val="22"/>
              </w:rPr>
              <w:t>,</w:t>
            </w:r>
            <w:r w:rsidR="00881C14" w:rsidRPr="00A92A2B">
              <w:rPr>
                <w:sz w:val="22"/>
                <w:szCs w:val="22"/>
              </w:rPr>
              <w:t>1</w:t>
            </w:r>
          </w:p>
        </w:tc>
      </w:tr>
      <w:tr w:rsidR="005B4C8C" w:rsidRPr="005B4C8C" w14:paraId="0DA182E2" w14:textId="77777777" w:rsidTr="007812B6">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BFBDE06" w14:textId="77777777" w:rsidR="005B4C8C" w:rsidRPr="00A92A2B" w:rsidRDefault="005B4C8C" w:rsidP="005B4C8C">
            <w:pPr>
              <w:jc w:val="center"/>
              <w:rPr>
                <w:sz w:val="22"/>
                <w:szCs w:val="22"/>
              </w:rPr>
            </w:pPr>
            <w:r w:rsidRPr="00A92A2B">
              <w:rPr>
                <w:sz w:val="22"/>
                <w:szCs w:val="22"/>
              </w:rPr>
              <w:t>1.3</w:t>
            </w:r>
          </w:p>
        </w:tc>
        <w:tc>
          <w:tcPr>
            <w:tcW w:w="5274" w:type="dxa"/>
            <w:gridSpan w:val="2"/>
            <w:tcBorders>
              <w:top w:val="single" w:sz="4" w:space="0" w:color="auto"/>
              <w:left w:val="nil"/>
              <w:bottom w:val="single" w:sz="4" w:space="0" w:color="auto"/>
              <w:right w:val="single" w:sz="4" w:space="0" w:color="auto"/>
            </w:tcBorders>
          </w:tcPr>
          <w:p w14:paraId="288153BD" w14:textId="77777777" w:rsidR="005B4C8C" w:rsidRPr="00A92A2B" w:rsidRDefault="005B4C8C" w:rsidP="005B4C8C">
            <w:pPr>
              <w:rPr>
                <w:sz w:val="22"/>
                <w:szCs w:val="22"/>
              </w:rPr>
            </w:pPr>
            <w:r w:rsidRPr="00A92A2B">
              <w:rPr>
                <w:sz w:val="22"/>
                <w:szCs w:val="22"/>
              </w:rPr>
              <w:t>Основное мероприятие:</w:t>
            </w:r>
          </w:p>
          <w:p w14:paraId="04763F0C" w14:textId="77777777" w:rsidR="005B4C8C" w:rsidRPr="00A92A2B" w:rsidRDefault="005B4C8C" w:rsidP="005B4C8C">
            <w:pPr>
              <w:rPr>
                <w:sz w:val="22"/>
                <w:szCs w:val="22"/>
              </w:rPr>
            </w:pPr>
            <w:r w:rsidRPr="00A92A2B">
              <w:rPr>
                <w:sz w:val="22"/>
                <w:szCs w:val="22"/>
              </w:rPr>
              <w:t>Получение информации об опасных и неблагоприятных метрологических и гидрологических явлениях в Лысковском муниципальном округе Нижегородской области</w:t>
            </w:r>
          </w:p>
        </w:tc>
        <w:tc>
          <w:tcPr>
            <w:tcW w:w="1276" w:type="dxa"/>
            <w:tcBorders>
              <w:top w:val="single" w:sz="4" w:space="0" w:color="auto"/>
              <w:left w:val="nil"/>
              <w:bottom w:val="single" w:sz="4" w:space="0" w:color="auto"/>
              <w:right w:val="single" w:sz="4" w:space="0" w:color="auto"/>
            </w:tcBorders>
            <w:vAlign w:val="center"/>
          </w:tcPr>
          <w:p w14:paraId="475D6A7A" w14:textId="77777777" w:rsidR="005B4C8C" w:rsidRPr="00A92A2B" w:rsidRDefault="005B4C8C" w:rsidP="005B4C8C">
            <w:pPr>
              <w:jc w:val="center"/>
              <w:rPr>
                <w:sz w:val="22"/>
                <w:szCs w:val="22"/>
              </w:rPr>
            </w:pPr>
            <w:r w:rsidRPr="00A92A2B">
              <w:rPr>
                <w:sz w:val="22"/>
                <w:szCs w:val="22"/>
              </w:rPr>
              <w:t>Текущие расходы</w:t>
            </w:r>
          </w:p>
        </w:tc>
        <w:tc>
          <w:tcPr>
            <w:tcW w:w="1389" w:type="dxa"/>
            <w:tcBorders>
              <w:top w:val="single" w:sz="4" w:space="0" w:color="auto"/>
              <w:left w:val="nil"/>
              <w:bottom w:val="single" w:sz="4" w:space="0" w:color="auto"/>
              <w:right w:val="single" w:sz="4" w:space="0" w:color="auto"/>
            </w:tcBorders>
            <w:vAlign w:val="center"/>
          </w:tcPr>
          <w:p w14:paraId="65CAB039" w14:textId="71E44707" w:rsidR="005B4C8C" w:rsidRPr="00A92A2B" w:rsidRDefault="005B4C8C" w:rsidP="005B4C8C">
            <w:pPr>
              <w:jc w:val="center"/>
              <w:rPr>
                <w:sz w:val="22"/>
                <w:szCs w:val="22"/>
                <w:lang w:val="en-US"/>
              </w:rPr>
            </w:pPr>
            <w:r w:rsidRPr="00A92A2B">
              <w:rPr>
                <w:sz w:val="22"/>
                <w:szCs w:val="22"/>
              </w:rPr>
              <w:t>202</w:t>
            </w:r>
            <w:r w:rsidR="00CB3B65" w:rsidRPr="00A92A2B">
              <w:rPr>
                <w:sz w:val="22"/>
                <w:szCs w:val="22"/>
              </w:rPr>
              <w:t>5</w:t>
            </w:r>
            <w:r w:rsidRPr="00A92A2B">
              <w:rPr>
                <w:sz w:val="22"/>
                <w:szCs w:val="22"/>
              </w:rPr>
              <w:t>-202</w:t>
            </w:r>
            <w:r w:rsidR="00CB3B65" w:rsidRPr="00A92A2B">
              <w:rPr>
                <w:sz w:val="22"/>
                <w:szCs w:val="22"/>
              </w:rPr>
              <w:t>7</w:t>
            </w:r>
          </w:p>
        </w:tc>
        <w:tc>
          <w:tcPr>
            <w:tcW w:w="2835" w:type="dxa"/>
            <w:tcBorders>
              <w:top w:val="single" w:sz="4" w:space="0" w:color="auto"/>
              <w:left w:val="nil"/>
              <w:bottom w:val="single" w:sz="4" w:space="0" w:color="auto"/>
              <w:right w:val="single" w:sz="4" w:space="0" w:color="auto"/>
            </w:tcBorders>
            <w:vAlign w:val="center"/>
          </w:tcPr>
          <w:p w14:paraId="2BD755BF" w14:textId="77777777" w:rsidR="005B4C8C" w:rsidRPr="00A92A2B" w:rsidRDefault="005B4C8C" w:rsidP="005B4C8C">
            <w:pPr>
              <w:jc w:val="center"/>
              <w:rPr>
                <w:sz w:val="22"/>
                <w:szCs w:val="22"/>
              </w:rPr>
            </w:pPr>
            <w:r w:rsidRPr="00A92A2B">
              <w:rPr>
                <w:sz w:val="22"/>
                <w:szCs w:val="22"/>
              </w:rPr>
              <w:t>Сектор ГО и ЧС администрации Лысковского муниципального округа Нижегородской области</w:t>
            </w:r>
          </w:p>
        </w:tc>
        <w:tc>
          <w:tcPr>
            <w:tcW w:w="992" w:type="dxa"/>
            <w:tcBorders>
              <w:top w:val="single" w:sz="4" w:space="0" w:color="auto"/>
              <w:left w:val="nil"/>
              <w:bottom w:val="single" w:sz="4" w:space="0" w:color="auto"/>
              <w:right w:val="single" w:sz="4" w:space="0" w:color="auto"/>
            </w:tcBorders>
            <w:vAlign w:val="center"/>
          </w:tcPr>
          <w:p w14:paraId="7F014E75" w14:textId="77777777" w:rsidR="005B4C8C" w:rsidRPr="00A92A2B" w:rsidRDefault="005B4C8C" w:rsidP="005B4C8C">
            <w:pPr>
              <w:jc w:val="center"/>
              <w:rPr>
                <w:sz w:val="22"/>
                <w:szCs w:val="22"/>
              </w:rPr>
            </w:pPr>
            <w:r w:rsidRPr="00A92A2B">
              <w:rPr>
                <w:sz w:val="22"/>
                <w:szCs w:val="22"/>
              </w:rPr>
              <w:t>0</w:t>
            </w:r>
          </w:p>
        </w:tc>
        <w:tc>
          <w:tcPr>
            <w:tcW w:w="992" w:type="dxa"/>
            <w:tcBorders>
              <w:top w:val="single" w:sz="4" w:space="0" w:color="auto"/>
              <w:left w:val="nil"/>
              <w:bottom w:val="single" w:sz="4" w:space="0" w:color="auto"/>
              <w:right w:val="single" w:sz="4" w:space="0" w:color="auto"/>
            </w:tcBorders>
            <w:vAlign w:val="center"/>
          </w:tcPr>
          <w:p w14:paraId="702BE90B" w14:textId="77777777" w:rsidR="005B4C8C" w:rsidRPr="00A92A2B" w:rsidRDefault="005B4C8C" w:rsidP="005B4C8C">
            <w:pPr>
              <w:jc w:val="center"/>
              <w:rPr>
                <w:sz w:val="22"/>
                <w:szCs w:val="22"/>
              </w:rPr>
            </w:pPr>
            <w:r w:rsidRPr="00A92A2B">
              <w:rPr>
                <w:sz w:val="22"/>
                <w:szCs w:val="22"/>
              </w:rPr>
              <w:t>0</w:t>
            </w:r>
          </w:p>
        </w:tc>
        <w:tc>
          <w:tcPr>
            <w:tcW w:w="992" w:type="dxa"/>
            <w:tcBorders>
              <w:top w:val="single" w:sz="4" w:space="0" w:color="auto"/>
              <w:left w:val="nil"/>
              <w:bottom w:val="single" w:sz="4" w:space="0" w:color="auto"/>
              <w:right w:val="single" w:sz="4" w:space="0" w:color="auto"/>
            </w:tcBorders>
            <w:vAlign w:val="center"/>
          </w:tcPr>
          <w:p w14:paraId="5F9845A7" w14:textId="77777777" w:rsidR="005B4C8C" w:rsidRPr="00A92A2B" w:rsidRDefault="005B4C8C" w:rsidP="005B4C8C">
            <w:pPr>
              <w:jc w:val="center"/>
              <w:rPr>
                <w:sz w:val="22"/>
                <w:szCs w:val="22"/>
              </w:rPr>
            </w:pPr>
            <w:r w:rsidRPr="00A92A2B">
              <w:rPr>
                <w:sz w:val="22"/>
                <w:szCs w:val="22"/>
              </w:rPr>
              <w:t>0</w:t>
            </w:r>
          </w:p>
        </w:tc>
        <w:tc>
          <w:tcPr>
            <w:tcW w:w="1098" w:type="dxa"/>
            <w:tcBorders>
              <w:top w:val="single" w:sz="4" w:space="0" w:color="auto"/>
              <w:left w:val="nil"/>
              <w:bottom w:val="single" w:sz="4" w:space="0" w:color="auto"/>
              <w:right w:val="single" w:sz="4" w:space="0" w:color="auto"/>
            </w:tcBorders>
            <w:noWrap/>
            <w:vAlign w:val="center"/>
          </w:tcPr>
          <w:p w14:paraId="6FB4FED7" w14:textId="77777777" w:rsidR="005B4C8C" w:rsidRPr="00A92A2B" w:rsidRDefault="005B4C8C" w:rsidP="005B4C8C">
            <w:pPr>
              <w:jc w:val="center"/>
              <w:rPr>
                <w:sz w:val="22"/>
                <w:szCs w:val="22"/>
              </w:rPr>
            </w:pPr>
            <w:r w:rsidRPr="00A92A2B">
              <w:rPr>
                <w:sz w:val="22"/>
                <w:szCs w:val="22"/>
              </w:rPr>
              <w:t>0</w:t>
            </w:r>
          </w:p>
        </w:tc>
      </w:tr>
      <w:tr w:rsidR="005B4C8C" w:rsidRPr="005B4C8C" w14:paraId="4A06A21F" w14:textId="77777777" w:rsidTr="007812B6">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0826C67C" w14:textId="77777777" w:rsidR="005B4C8C" w:rsidRPr="00A92A2B" w:rsidRDefault="005B4C8C" w:rsidP="005B4C8C">
            <w:pPr>
              <w:jc w:val="center"/>
              <w:rPr>
                <w:sz w:val="22"/>
                <w:szCs w:val="22"/>
              </w:rPr>
            </w:pPr>
            <w:r w:rsidRPr="00A92A2B">
              <w:rPr>
                <w:sz w:val="22"/>
                <w:szCs w:val="22"/>
              </w:rPr>
              <w:t>1.4</w:t>
            </w:r>
          </w:p>
        </w:tc>
        <w:tc>
          <w:tcPr>
            <w:tcW w:w="5274" w:type="dxa"/>
            <w:gridSpan w:val="2"/>
            <w:tcBorders>
              <w:top w:val="single" w:sz="4" w:space="0" w:color="auto"/>
              <w:left w:val="nil"/>
              <w:bottom w:val="single" w:sz="4" w:space="0" w:color="auto"/>
              <w:right w:val="single" w:sz="4" w:space="0" w:color="auto"/>
            </w:tcBorders>
          </w:tcPr>
          <w:p w14:paraId="5299473B" w14:textId="77777777" w:rsidR="005B4C8C" w:rsidRPr="00A92A2B" w:rsidRDefault="005B4C8C" w:rsidP="005B4C8C">
            <w:pPr>
              <w:rPr>
                <w:sz w:val="22"/>
                <w:szCs w:val="22"/>
              </w:rPr>
            </w:pPr>
            <w:r w:rsidRPr="00A92A2B">
              <w:rPr>
                <w:sz w:val="22"/>
                <w:szCs w:val="22"/>
              </w:rPr>
              <w:t>Основное мероприятие:</w:t>
            </w:r>
          </w:p>
          <w:p w14:paraId="5D4E8783" w14:textId="77777777" w:rsidR="005B4C8C" w:rsidRPr="00A92A2B" w:rsidRDefault="005B4C8C" w:rsidP="005B4C8C">
            <w:pPr>
              <w:rPr>
                <w:sz w:val="22"/>
                <w:szCs w:val="22"/>
              </w:rPr>
            </w:pPr>
            <w:r w:rsidRPr="00A92A2B">
              <w:rPr>
                <w:sz w:val="22"/>
                <w:szCs w:val="22"/>
              </w:rPr>
              <w:t>Резерв материальных ресурсов для ликвидации чрезвычайных ситуаций природного и техногенного характера</w:t>
            </w:r>
          </w:p>
        </w:tc>
        <w:tc>
          <w:tcPr>
            <w:tcW w:w="1276" w:type="dxa"/>
            <w:tcBorders>
              <w:top w:val="single" w:sz="4" w:space="0" w:color="auto"/>
              <w:left w:val="nil"/>
              <w:bottom w:val="single" w:sz="4" w:space="0" w:color="auto"/>
              <w:right w:val="single" w:sz="4" w:space="0" w:color="auto"/>
            </w:tcBorders>
            <w:vAlign w:val="center"/>
          </w:tcPr>
          <w:p w14:paraId="28B187B4" w14:textId="77777777" w:rsidR="005B4C8C" w:rsidRPr="00A92A2B" w:rsidRDefault="005B4C8C" w:rsidP="005B4C8C">
            <w:pPr>
              <w:jc w:val="center"/>
              <w:rPr>
                <w:sz w:val="22"/>
                <w:szCs w:val="22"/>
              </w:rPr>
            </w:pPr>
            <w:r w:rsidRPr="00A92A2B">
              <w:rPr>
                <w:sz w:val="22"/>
                <w:szCs w:val="22"/>
              </w:rPr>
              <w:t>Текущие расходы</w:t>
            </w:r>
          </w:p>
        </w:tc>
        <w:tc>
          <w:tcPr>
            <w:tcW w:w="1389" w:type="dxa"/>
            <w:tcBorders>
              <w:top w:val="single" w:sz="4" w:space="0" w:color="auto"/>
              <w:left w:val="nil"/>
              <w:bottom w:val="single" w:sz="4" w:space="0" w:color="auto"/>
              <w:right w:val="single" w:sz="4" w:space="0" w:color="auto"/>
            </w:tcBorders>
            <w:vAlign w:val="center"/>
          </w:tcPr>
          <w:p w14:paraId="3DAFD96F" w14:textId="7F13A623" w:rsidR="005B4C8C" w:rsidRPr="00A92A2B" w:rsidRDefault="005B4C8C" w:rsidP="005B4C8C">
            <w:pPr>
              <w:jc w:val="center"/>
              <w:rPr>
                <w:sz w:val="22"/>
                <w:szCs w:val="22"/>
                <w:lang w:val="en-US"/>
              </w:rPr>
            </w:pPr>
            <w:r w:rsidRPr="00A92A2B">
              <w:rPr>
                <w:sz w:val="22"/>
                <w:szCs w:val="22"/>
              </w:rPr>
              <w:t>202</w:t>
            </w:r>
            <w:r w:rsidR="00CB3B65" w:rsidRPr="00A92A2B">
              <w:rPr>
                <w:sz w:val="22"/>
                <w:szCs w:val="22"/>
              </w:rPr>
              <w:t>5</w:t>
            </w:r>
            <w:r w:rsidRPr="00A92A2B">
              <w:rPr>
                <w:sz w:val="22"/>
                <w:szCs w:val="22"/>
              </w:rPr>
              <w:t>-202</w:t>
            </w:r>
            <w:r w:rsidR="00CB3B65" w:rsidRPr="00A92A2B">
              <w:rPr>
                <w:sz w:val="22"/>
                <w:szCs w:val="22"/>
              </w:rPr>
              <w:t>7</w:t>
            </w:r>
          </w:p>
        </w:tc>
        <w:tc>
          <w:tcPr>
            <w:tcW w:w="2835" w:type="dxa"/>
            <w:tcBorders>
              <w:top w:val="single" w:sz="4" w:space="0" w:color="auto"/>
              <w:left w:val="nil"/>
              <w:bottom w:val="single" w:sz="4" w:space="0" w:color="auto"/>
              <w:right w:val="single" w:sz="4" w:space="0" w:color="auto"/>
            </w:tcBorders>
            <w:vAlign w:val="center"/>
          </w:tcPr>
          <w:p w14:paraId="1E355762" w14:textId="77777777" w:rsidR="005B4C8C" w:rsidRPr="00A92A2B" w:rsidRDefault="005B4C8C" w:rsidP="005B4C8C">
            <w:pPr>
              <w:jc w:val="center"/>
              <w:rPr>
                <w:sz w:val="22"/>
                <w:szCs w:val="22"/>
              </w:rPr>
            </w:pPr>
            <w:r w:rsidRPr="00A92A2B">
              <w:rPr>
                <w:sz w:val="22"/>
                <w:szCs w:val="22"/>
              </w:rPr>
              <w:t>Сектор ГО и ЧС администрации Лысковского муниципального округа Нижегородской области</w:t>
            </w:r>
          </w:p>
        </w:tc>
        <w:tc>
          <w:tcPr>
            <w:tcW w:w="992" w:type="dxa"/>
            <w:tcBorders>
              <w:top w:val="single" w:sz="4" w:space="0" w:color="auto"/>
              <w:left w:val="nil"/>
              <w:bottom w:val="single" w:sz="4" w:space="0" w:color="auto"/>
              <w:right w:val="single" w:sz="4" w:space="0" w:color="auto"/>
            </w:tcBorders>
            <w:vAlign w:val="center"/>
          </w:tcPr>
          <w:p w14:paraId="7F661F31" w14:textId="504A05FC" w:rsidR="005B4C8C" w:rsidRPr="00A92A2B" w:rsidRDefault="00881C14" w:rsidP="00881C14">
            <w:pPr>
              <w:jc w:val="center"/>
              <w:rPr>
                <w:sz w:val="22"/>
                <w:szCs w:val="22"/>
              </w:rPr>
            </w:pPr>
            <w:r w:rsidRPr="00A92A2B">
              <w:rPr>
                <w:sz w:val="22"/>
                <w:szCs w:val="22"/>
              </w:rPr>
              <w:t>343,0</w:t>
            </w:r>
          </w:p>
        </w:tc>
        <w:tc>
          <w:tcPr>
            <w:tcW w:w="992" w:type="dxa"/>
            <w:tcBorders>
              <w:top w:val="single" w:sz="4" w:space="0" w:color="auto"/>
              <w:left w:val="nil"/>
              <w:bottom w:val="single" w:sz="4" w:space="0" w:color="auto"/>
              <w:right w:val="single" w:sz="4" w:space="0" w:color="auto"/>
            </w:tcBorders>
            <w:vAlign w:val="center"/>
          </w:tcPr>
          <w:p w14:paraId="0BC79DC7" w14:textId="77777777" w:rsidR="005B4C8C" w:rsidRPr="00A92A2B" w:rsidRDefault="005B4C8C" w:rsidP="005B4C8C">
            <w:pPr>
              <w:jc w:val="center"/>
              <w:rPr>
                <w:sz w:val="22"/>
                <w:szCs w:val="22"/>
              </w:rPr>
            </w:pPr>
            <w:r w:rsidRPr="00A92A2B">
              <w:rPr>
                <w:sz w:val="22"/>
                <w:szCs w:val="22"/>
              </w:rPr>
              <w:t>400,0</w:t>
            </w:r>
          </w:p>
        </w:tc>
        <w:tc>
          <w:tcPr>
            <w:tcW w:w="992" w:type="dxa"/>
            <w:tcBorders>
              <w:top w:val="single" w:sz="4" w:space="0" w:color="auto"/>
              <w:left w:val="nil"/>
              <w:bottom w:val="single" w:sz="4" w:space="0" w:color="auto"/>
              <w:right w:val="single" w:sz="4" w:space="0" w:color="auto"/>
            </w:tcBorders>
            <w:vAlign w:val="center"/>
          </w:tcPr>
          <w:p w14:paraId="03FCA241" w14:textId="77777777" w:rsidR="005B4C8C" w:rsidRPr="00A92A2B" w:rsidRDefault="005B4C8C" w:rsidP="005B4C8C">
            <w:pPr>
              <w:jc w:val="center"/>
              <w:rPr>
                <w:sz w:val="22"/>
                <w:szCs w:val="22"/>
              </w:rPr>
            </w:pPr>
            <w:r w:rsidRPr="00A92A2B">
              <w:rPr>
                <w:sz w:val="22"/>
                <w:szCs w:val="22"/>
              </w:rPr>
              <w:t>400,0</w:t>
            </w:r>
          </w:p>
        </w:tc>
        <w:tc>
          <w:tcPr>
            <w:tcW w:w="1098" w:type="dxa"/>
            <w:tcBorders>
              <w:top w:val="single" w:sz="4" w:space="0" w:color="auto"/>
              <w:left w:val="nil"/>
              <w:bottom w:val="single" w:sz="4" w:space="0" w:color="auto"/>
              <w:right w:val="single" w:sz="4" w:space="0" w:color="auto"/>
            </w:tcBorders>
            <w:noWrap/>
            <w:vAlign w:val="center"/>
          </w:tcPr>
          <w:p w14:paraId="0DE94B9E" w14:textId="58FE2F19" w:rsidR="005B4C8C" w:rsidRPr="00A92A2B" w:rsidRDefault="005B4C8C" w:rsidP="00881C14">
            <w:pPr>
              <w:jc w:val="center"/>
              <w:rPr>
                <w:sz w:val="22"/>
                <w:szCs w:val="22"/>
              </w:rPr>
            </w:pPr>
            <w:r w:rsidRPr="00A92A2B">
              <w:rPr>
                <w:sz w:val="22"/>
                <w:szCs w:val="22"/>
              </w:rPr>
              <w:t>1</w:t>
            </w:r>
            <w:r w:rsidR="002013ED" w:rsidRPr="00A92A2B">
              <w:rPr>
                <w:sz w:val="22"/>
                <w:szCs w:val="22"/>
              </w:rPr>
              <w:t> 1</w:t>
            </w:r>
            <w:r w:rsidR="00881C14" w:rsidRPr="00A92A2B">
              <w:rPr>
                <w:sz w:val="22"/>
                <w:szCs w:val="22"/>
              </w:rPr>
              <w:t>43</w:t>
            </w:r>
            <w:r w:rsidR="002013ED" w:rsidRPr="00A92A2B">
              <w:rPr>
                <w:sz w:val="22"/>
                <w:szCs w:val="22"/>
              </w:rPr>
              <w:t>,</w:t>
            </w:r>
            <w:r w:rsidR="00881C14" w:rsidRPr="00A92A2B">
              <w:rPr>
                <w:sz w:val="22"/>
                <w:szCs w:val="22"/>
              </w:rPr>
              <w:t>0</w:t>
            </w:r>
          </w:p>
        </w:tc>
      </w:tr>
      <w:tr w:rsidR="005B4C8C" w:rsidRPr="005B4C8C" w14:paraId="063FAEC8" w14:textId="77777777" w:rsidTr="007812B6">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7B86622A" w14:textId="77777777" w:rsidR="005B4C8C" w:rsidRPr="00A92A2B" w:rsidRDefault="005B4C8C" w:rsidP="005B4C8C">
            <w:pPr>
              <w:jc w:val="center"/>
              <w:rPr>
                <w:sz w:val="22"/>
                <w:szCs w:val="22"/>
              </w:rPr>
            </w:pPr>
            <w:r w:rsidRPr="00A92A2B">
              <w:rPr>
                <w:sz w:val="22"/>
                <w:szCs w:val="22"/>
              </w:rPr>
              <w:t>1.5</w:t>
            </w:r>
          </w:p>
        </w:tc>
        <w:tc>
          <w:tcPr>
            <w:tcW w:w="5274" w:type="dxa"/>
            <w:gridSpan w:val="2"/>
            <w:tcBorders>
              <w:top w:val="single" w:sz="4" w:space="0" w:color="auto"/>
              <w:left w:val="nil"/>
              <w:bottom w:val="single" w:sz="4" w:space="0" w:color="auto"/>
              <w:right w:val="single" w:sz="4" w:space="0" w:color="auto"/>
            </w:tcBorders>
          </w:tcPr>
          <w:p w14:paraId="6D70DC77" w14:textId="77777777" w:rsidR="005B4C8C" w:rsidRPr="00A92A2B" w:rsidRDefault="005B4C8C" w:rsidP="005B4C8C">
            <w:pPr>
              <w:rPr>
                <w:sz w:val="22"/>
                <w:szCs w:val="22"/>
              </w:rPr>
            </w:pPr>
            <w:r w:rsidRPr="00A92A2B">
              <w:rPr>
                <w:sz w:val="22"/>
                <w:szCs w:val="22"/>
              </w:rPr>
              <w:t>Основное мероприятие:</w:t>
            </w:r>
          </w:p>
          <w:p w14:paraId="1DC6C123" w14:textId="77777777" w:rsidR="005B4C8C" w:rsidRPr="00A92A2B" w:rsidRDefault="005B4C8C" w:rsidP="005B4C8C">
            <w:pPr>
              <w:rPr>
                <w:sz w:val="22"/>
                <w:szCs w:val="22"/>
              </w:rPr>
            </w:pPr>
            <w:r w:rsidRPr="00A92A2B">
              <w:rPr>
                <w:sz w:val="22"/>
                <w:szCs w:val="22"/>
              </w:rPr>
              <w:t>Эпизоотическое благополучие в Лысковском муниципальном округе Нижегородской области</w:t>
            </w:r>
          </w:p>
        </w:tc>
        <w:tc>
          <w:tcPr>
            <w:tcW w:w="1276" w:type="dxa"/>
            <w:tcBorders>
              <w:top w:val="single" w:sz="4" w:space="0" w:color="auto"/>
              <w:left w:val="nil"/>
              <w:bottom w:val="single" w:sz="4" w:space="0" w:color="auto"/>
              <w:right w:val="single" w:sz="4" w:space="0" w:color="auto"/>
            </w:tcBorders>
            <w:vAlign w:val="center"/>
          </w:tcPr>
          <w:p w14:paraId="6CEC1196" w14:textId="77777777" w:rsidR="005B4C8C" w:rsidRPr="00A92A2B" w:rsidRDefault="005B4C8C" w:rsidP="005B4C8C">
            <w:pPr>
              <w:jc w:val="center"/>
              <w:rPr>
                <w:sz w:val="22"/>
                <w:szCs w:val="22"/>
              </w:rPr>
            </w:pPr>
            <w:r w:rsidRPr="00A92A2B">
              <w:rPr>
                <w:sz w:val="22"/>
                <w:szCs w:val="22"/>
              </w:rPr>
              <w:t>Текущие расходы</w:t>
            </w:r>
          </w:p>
        </w:tc>
        <w:tc>
          <w:tcPr>
            <w:tcW w:w="1389" w:type="dxa"/>
            <w:tcBorders>
              <w:top w:val="single" w:sz="4" w:space="0" w:color="auto"/>
              <w:left w:val="nil"/>
              <w:bottom w:val="single" w:sz="4" w:space="0" w:color="auto"/>
              <w:right w:val="single" w:sz="4" w:space="0" w:color="auto"/>
            </w:tcBorders>
            <w:vAlign w:val="center"/>
          </w:tcPr>
          <w:p w14:paraId="376B9856" w14:textId="54EC1147" w:rsidR="005B4C8C" w:rsidRPr="00A92A2B" w:rsidRDefault="005B4C8C" w:rsidP="005B4C8C">
            <w:pPr>
              <w:jc w:val="center"/>
              <w:rPr>
                <w:sz w:val="22"/>
                <w:szCs w:val="22"/>
                <w:lang w:val="en-US"/>
              </w:rPr>
            </w:pPr>
            <w:r w:rsidRPr="00A92A2B">
              <w:rPr>
                <w:sz w:val="22"/>
                <w:szCs w:val="22"/>
              </w:rPr>
              <w:t>202</w:t>
            </w:r>
            <w:r w:rsidR="00CB3B65" w:rsidRPr="00A92A2B">
              <w:rPr>
                <w:sz w:val="22"/>
                <w:szCs w:val="22"/>
              </w:rPr>
              <w:t>5</w:t>
            </w:r>
            <w:r w:rsidRPr="00A92A2B">
              <w:rPr>
                <w:sz w:val="22"/>
                <w:szCs w:val="22"/>
              </w:rPr>
              <w:t>-202</w:t>
            </w:r>
            <w:r w:rsidR="00CB3B65" w:rsidRPr="00A92A2B">
              <w:rPr>
                <w:sz w:val="22"/>
                <w:szCs w:val="22"/>
              </w:rPr>
              <w:t>7</w:t>
            </w:r>
          </w:p>
        </w:tc>
        <w:tc>
          <w:tcPr>
            <w:tcW w:w="2835" w:type="dxa"/>
            <w:tcBorders>
              <w:top w:val="single" w:sz="4" w:space="0" w:color="auto"/>
              <w:left w:val="nil"/>
              <w:bottom w:val="single" w:sz="4" w:space="0" w:color="auto"/>
              <w:right w:val="single" w:sz="4" w:space="0" w:color="auto"/>
            </w:tcBorders>
            <w:vAlign w:val="center"/>
          </w:tcPr>
          <w:p w14:paraId="35BFE400" w14:textId="77777777" w:rsidR="005B4C8C" w:rsidRPr="00A92A2B" w:rsidRDefault="005B4C8C" w:rsidP="005B4C8C">
            <w:pPr>
              <w:jc w:val="center"/>
              <w:rPr>
                <w:sz w:val="22"/>
                <w:szCs w:val="22"/>
              </w:rPr>
            </w:pPr>
            <w:r w:rsidRPr="00A92A2B">
              <w:rPr>
                <w:sz w:val="22"/>
                <w:szCs w:val="22"/>
              </w:rPr>
              <w:t xml:space="preserve">Отдел бухгалтерского учета и отчетности администрации </w:t>
            </w:r>
            <w:r w:rsidRPr="00A92A2B">
              <w:rPr>
                <w:sz w:val="22"/>
                <w:szCs w:val="22"/>
              </w:rPr>
              <w:lastRenderedPageBreak/>
              <w:t>Лысковского муниципального округа Нижегородской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14:paraId="1D9A95CA" w14:textId="77777777" w:rsidR="005B4C8C" w:rsidRPr="00A92A2B" w:rsidRDefault="005B4C8C" w:rsidP="005B4C8C">
            <w:pPr>
              <w:jc w:val="center"/>
              <w:rPr>
                <w:sz w:val="22"/>
                <w:szCs w:val="22"/>
              </w:rPr>
            </w:pPr>
            <w:r w:rsidRPr="00A92A2B">
              <w:rPr>
                <w:sz w:val="22"/>
                <w:szCs w:val="22"/>
              </w:rPr>
              <w:lastRenderedPageBreak/>
              <w:t>55,0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E712C4A" w14:textId="77777777" w:rsidR="005B4C8C" w:rsidRPr="00A92A2B" w:rsidRDefault="005B4C8C" w:rsidP="005B4C8C">
            <w:pPr>
              <w:jc w:val="center"/>
              <w:rPr>
                <w:sz w:val="22"/>
                <w:szCs w:val="22"/>
              </w:rPr>
            </w:pPr>
            <w:r w:rsidRPr="00A92A2B">
              <w:rPr>
                <w:sz w:val="22"/>
                <w:szCs w:val="22"/>
              </w:rPr>
              <w:t>55,0</w:t>
            </w:r>
          </w:p>
        </w:tc>
        <w:tc>
          <w:tcPr>
            <w:tcW w:w="992" w:type="dxa"/>
            <w:tcBorders>
              <w:top w:val="single" w:sz="4" w:space="0" w:color="auto"/>
              <w:left w:val="nil"/>
              <w:bottom w:val="single" w:sz="4" w:space="0" w:color="auto"/>
              <w:right w:val="single" w:sz="4" w:space="0" w:color="auto"/>
            </w:tcBorders>
            <w:shd w:val="clear" w:color="auto" w:fill="auto"/>
            <w:vAlign w:val="center"/>
          </w:tcPr>
          <w:p w14:paraId="66BCFEC7" w14:textId="77777777" w:rsidR="005B4C8C" w:rsidRPr="00A92A2B" w:rsidRDefault="005B4C8C" w:rsidP="005B4C8C">
            <w:pPr>
              <w:jc w:val="center"/>
              <w:rPr>
                <w:sz w:val="22"/>
                <w:szCs w:val="22"/>
              </w:rPr>
            </w:pPr>
            <w:r w:rsidRPr="00A92A2B">
              <w:rPr>
                <w:sz w:val="22"/>
                <w:szCs w:val="22"/>
              </w:rPr>
              <w:t>55,0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7B8707B5" w14:textId="77777777" w:rsidR="005B4C8C" w:rsidRPr="00A92A2B" w:rsidRDefault="005B4C8C" w:rsidP="005B4C8C">
            <w:pPr>
              <w:jc w:val="center"/>
              <w:rPr>
                <w:sz w:val="22"/>
                <w:szCs w:val="22"/>
              </w:rPr>
            </w:pPr>
            <w:r w:rsidRPr="00A92A2B">
              <w:rPr>
                <w:sz w:val="22"/>
                <w:szCs w:val="22"/>
                <w:lang w:val="en-US"/>
              </w:rPr>
              <w:t>16</w:t>
            </w:r>
            <w:r w:rsidRPr="00A92A2B">
              <w:rPr>
                <w:sz w:val="22"/>
                <w:szCs w:val="22"/>
              </w:rPr>
              <w:t>5,0</w:t>
            </w:r>
          </w:p>
        </w:tc>
      </w:tr>
      <w:tr w:rsidR="005B4C8C" w:rsidRPr="005B4C8C" w14:paraId="262997DE" w14:textId="77777777" w:rsidTr="007812B6">
        <w:trPr>
          <w:trHeight w:val="20"/>
          <w:jc w:val="center"/>
        </w:trPr>
        <w:tc>
          <w:tcPr>
            <w:tcW w:w="11341" w:type="dxa"/>
            <w:gridSpan w:val="6"/>
            <w:tcBorders>
              <w:top w:val="single" w:sz="4" w:space="0" w:color="auto"/>
              <w:left w:val="single" w:sz="4" w:space="0" w:color="auto"/>
              <w:bottom w:val="single" w:sz="4" w:space="0" w:color="auto"/>
              <w:right w:val="single" w:sz="4" w:space="0" w:color="auto"/>
            </w:tcBorders>
            <w:vAlign w:val="center"/>
          </w:tcPr>
          <w:p w14:paraId="5420E43B" w14:textId="77777777" w:rsidR="005B4C8C" w:rsidRPr="00A92A2B" w:rsidRDefault="005B4C8C" w:rsidP="005B4C8C">
            <w:pPr>
              <w:rPr>
                <w:sz w:val="22"/>
                <w:szCs w:val="22"/>
              </w:rPr>
            </w:pPr>
            <w:r w:rsidRPr="00A92A2B">
              <w:rPr>
                <w:sz w:val="22"/>
                <w:szCs w:val="22"/>
              </w:rPr>
              <w:lastRenderedPageBreak/>
              <w:t>2.Подпрограмма «Обеспечение пожарной безопасности»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08068" w14:textId="6FECE111" w:rsidR="005B4C8C" w:rsidRPr="00A92A2B" w:rsidRDefault="00881C14" w:rsidP="00881C14">
            <w:pPr>
              <w:jc w:val="center"/>
              <w:rPr>
                <w:sz w:val="22"/>
                <w:szCs w:val="22"/>
                <w:lang w:val="en-US"/>
              </w:rPr>
            </w:pPr>
            <w:r w:rsidRPr="00A92A2B">
              <w:rPr>
                <w:sz w:val="22"/>
                <w:szCs w:val="22"/>
              </w:rPr>
              <w:t>51 652,5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AC883" w14:textId="789733F5" w:rsidR="005B4C8C" w:rsidRPr="00A92A2B" w:rsidRDefault="00881C14" w:rsidP="00881C14">
            <w:pPr>
              <w:jc w:val="center"/>
              <w:rPr>
                <w:sz w:val="22"/>
                <w:szCs w:val="22"/>
              </w:rPr>
            </w:pPr>
            <w:r w:rsidRPr="00A92A2B">
              <w:rPr>
                <w:sz w:val="22"/>
                <w:szCs w:val="22"/>
              </w:rPr>
              <w:t>51 565,7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DAFBF2" w14:textId="3C47F52F" w:rsidR="005B4C8C" w:rsidRPr="00A92A2B" w:rsidRDefault="00881C14" w:rsidP="00881C14">
            <w:pPr>
              <w:jc w:val="center"/>
              <w:rPr>
                <w:sz w:val="22"/>
                <w:szCs w:val="22"/>
              </w:rPr>
            </w:pPr>
            <w:r w:rsidRPr="00A92A2B">
              <w:rPr>
                <w:sz w:val="22"/>
                <w:szCs w:val="22"/>
              </w:rPr>
              <w:t>51 565,7</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028CA" w14:textId="633FB0F5" w:rsidR="005B4C8C" w:rsidRPr="00A92A2B" w:rsidRDefault="002013ED" w:rsidP="00881C14">
            <w:pPr>
              <w:jc w:val="center"/>
              <w:rPr>
                <w:sz w:val="22"/>
                <w:szCs w:val="22"/>
                <w:lang w:val="en-US"/>
              </w:rPr>
            </w:pPr>
            <w:r w:rsidRPr="00A92A2B">
              <w:rPr>
                <w:sz w:val="22"/>
                <w:szCs w:val="22"/>
              </w:rPr>
              <w:t>1</w:t>
            </w:r>
            <w:r w:rsidR="00881C14" w:rsidRPr="00A92A2B">
              <w:rPr>
                <w:sz w:val="22"/>
                <w:szCs w:val="22"/>
              </w:rPr>
              <w:t>54</w:t>
            </w:r>
            <w:r w:rsidRPr="00A92A2B">
              <w:rPr>
                <w:sz w:val="22"/>
                <w:szCs w:val="22"/>
              </w:rPr>
              <w:t> </w:t>
            </w:r>
            <w:r w:rsidR="00881C14" w:rsidRPr="00A92A2B">
              <w:rPr>
                <w:sz w:val="22"/>
                <w:szCs w:val="22"/>
              </w:rPr>
              <w:t>783</w:t>
            </w:r>
            <w:r w:rsidRPr="00A92A2B">
              <w:rPr>
                <w:sz w:val="22"/>
                <w:szCs w:val="22"/>
              </w:rPr>
              <w:t>,</w:t>
            </w:r>
            <w:r w:rsidR="00881C14" w:rsidRPr="00A92A2B">
              <w:rPr>
                <w:sz w:val="22"/>
                <w:szCs w:val="22"/>
              </w:rPr>
              <w:t>9</w:t>
            </w:r>
          </w:p>
        </w:tc>
      </w:tr>
      <w:tr w:rsidR="005B4C8C" w:rsidRPr="005B4C8C" w14:paraId="213E0870" w14:textId="77777777" w:rsidTr="007812B6">
        <w:trPr>
          <w:trHeight w:val="20"/>
          <w:jc w:val="center"/>
        </w:trPr>
        <w:tc>
          <w:tcPr>
            <w:tcW w:w="567" w:type="dxa"/>
            <w:tcBorders>
              <w:top w:val="single" w:sz="4" w:space="0" w:color="auto"/>
              <w:left w:val="single" w:sz="4" w:space="0" w:color="auto"/>
              <w:right w:val="single" w:sz="4" w:space="0" w:color="auto"/>
            </w:tcBorders>
            <w:vAlign w:val="center"/>
          </w:tcPr>
          <w:p w14:paraId="24B3D8E5" w14:textId="77777777" w:rsidR="005B4C8C" w:rsidRPr="00A92A2B" w:rsidRDefault="005B4C8C" w:rsidP="005B4C8C">
            <w:pPr>
              <w:jc w:val="center"/>
              <w:rPr>
                <w:sz w:val="22"/>
                <w:szCs w:val="22"/>
              </w:rPr>
            </w:pPr>
            <w:r w:rsidRPr="00A92A2B">
              <w:rPr>
                <w:sz w:val="22"/>
                <w:szCs w:val="22"/>
              </w:rPr>
              <w:t>2.1</w:t>
            </w:r>
          </w:p>
        </w:tc>
        <w:tc>
          <w:tcPr>
            <w:tcW w:w="5274" w:type="dxa"/>
            <w:gridSpan w:val="2"/>
            <w:tcBorders>
              <w:top w:val="single" w:sz="4" w:space="0" w:color="auto"/>
              <w:left w:val="single" w:sz="4" w:space="0" w:color="auto"/>
              <w:right w:val="single" w:sz="4" w:space="0" w:color="auto"/>
            </w:tcBorders>
          </w:tcPr>
          <w:p w14:paraId="22949A57" w14:textId="77777777" w:rsidR="005B4C8C" w:rsidRPr="00A92A2B" w:rsidRDefault="005B4C8C" w:rsidP="005B4C8C">
            <w:pPr>
              <w:rPr>
                <w:sz w:val="22"/>
                <w:szCs w:val="22"/>
              </w:rPr>
            </w:pPr>
            <w:r w:rsidRPr="00A92A2B">
              <w:rPr>
                <w:sz w:val="22"/>
                <w:szCs w:val="22"/>
              </w:rPr>
              <w:t>Основное мероприятие:</w:t>
            </w:r>
          </w:p>
          <w:p w14:paraId="39F1CA95" w14:textId="77777777" w:rsidR="005B4C8C" w:rsidRPr="00A92A2B" w:rsidRDefault="005B4C8C" w:rsidP="005B4C8C">
            <w:pPr>
              <w:rPr>
                <w:sz w:val="22"/>
                <w:szCs w:val="22"/>
              </w:rPr>
            </w:pPr>
            <w:r w:rsidRPr="00A92A2B">
              <w:rPr>
                <w:sz w:val="22"/>
                <w:szCs w:val="22"/>
              </w:rPr>
              <w:t xml:space="preserve">Проведение профилактических мероприятий по повышению пожарной безопасности объектов Лысковского муниципального округа Нижегородской области </w:t>
            </w:r>
          </w:p>
        </w:tc>
        <w:tc>
          <w:tcPr>
            <w:tcW w:w="1276" w:type="dxa"/>
            <w:tcBorders>
              <w:top w:val="single" w:sz="4" w:space="0" w:color="auto"/>
              <w:left w:val="single" w:sz="4" w:space="0" w:color="auto"/>
              <w:right w:val="single" w:sz="4" w:space="0" w:color="auto"/>
            </w:tcBorders>
            <w:vAlign w:val="center"/>
          </w:tcPr>
          <w:p w14:paraId="0BF57AD7" w14:textId="77777777" w:rsidR="005B4C8C" w:rsidRPr="00A92A2B" w:rsidRDefault="005B4C8C" w:rsidP="005B4C8C">
            <w:pPr>
              <w:jc w:val="center"/>
              <w:rPr>
                <w:sz w:val="22"/>
                <w:szCs w:val="22"/>
              </w:rPr>
            </w:pPr>
            <w:r w:rsidRPr="00A92A2B">
              <w:rPr>
                <w:sz w:val="22"/>
                <w:szCs w:val="22"/>
              </w:rPr>
              <w:t>Текущие расходы</w:t>
            </w:r>
          </w:p>
        </w:tc>
        <w:tc>
          <w:tcPr>
            <w:tcW w:w="1389" w:type="dxa"/>
            <w:tcBorders>
              <w:top w:val="single" w:sz="4" w:space="0" w:color="auto"/>
              <w:left w:val="single" w:sz="4" w:space="0" w:color="auto"/>
              <w:right w:val="single" w:sz="4" w:space="0" w:color="auto"/>
            </w:tcBorders>
            <w:vAlign w:val="center"/>
          </w:tcPr>
          <w:p w14:paraId="6376533C" w14:textId="4AEC5766" w:rsidR="005B4C8C" w:rsidRPr="00A92A2B" w:rsidRDefault="005B4C8C" w:rsidP="005B4C8C">
            <w:pPr>
              <w:jc w:val="center"/>
              <w:rPr>
                <w:sz w:val="22"/>
                <w:szCs w:val="22"/>
                <w:lang w:val="en-US"/>
              </w:rPr>
            </w:pPr>
            <w:r w:rsidRPr="00A92A2B">
              <w:rPr>
                <w:sz w:val="22"/>
                <w:szCs w:val="22"/>
              </w:rPr>
              <w:t>202</w:t>
            </w:r>
            <w:r w:rsidR="00CB3B65" w:rsidRPr="00A92A2B">
              <w:rPr>
                <w:sz w:val="22"/>
                <w:szCs w:val="22"/>
              </w:rPr>
              <w:t>5</w:t>
            </w:r>
            <w:r w:rsidRPr="00A92A2B">
              <w:rPr>
                <w:sz w:val="22"/>
                <w:szCs w:val="22"/>
              </w:rPr>
              <w:t>-202</w:t>
            </w:r>
            <w:r w:rsidR="00CB3B65" w:rsidRPr="00A92A2B">
              <w:rPr>
                <w:sz w:val="22"/>
                <w:szCs w:val="22"/>
              </w:rPr>
              <w:t>7</w:t>
            </w:r>
          </w:p>
        </w:tc>
        <w:tc>
          <w:tcPr>
            <w:tcW w:w="2835" w:type="dxa"/>
            <w:tcBorders>
              <w:top w:val="single" w:sz="4" w:space="0" w:color="auto"/>
              <w:left w:val="single" w:sz="4" w:space="0" w:color="auto"/>
              <w:right w:val="single" w:sz="4" w:space="0" w:color="auto"/>
            </w:tcBorders>
            <w:vAlign w:val="center"/>
          </w:tcPr>
          <w:p w14:paraId="4D64096D" w14:textId="77777777" w:rsidR="005B4C8C" w:rsidRPr="00A92A2B" w:rsidRDefault="005B4C8C" w:rsidP="005B4C8C">
            <w:pPr>
              <w:jc w:val="center"/>
              <w:rPr>
                <w:sz w:val="22"/>
                <w:szCs w:val="22"/>
              </w:rPr>
            </w:pPr>
            <w:r w:rsidRPr="00A92A2B">
              <w:rPr>
                <w:sz w:val="22"/>
                <w:szCs w:val="22"/>
              </w:rPr>
              <w:t>Сектор ГО и ЧС администрации Лысковского муниципального округа Нижегородской области</w:t>
            </w:r>
          </w:p>
        </w:tc>
        <w:tc>
          <w:tcPr>
            <w:tcW w:w="992" w:type="dxa"/>
            <w:tcBorders>
              <w:top w:val="single" w:sz="4" w:space="0" w:color="auto"/>
              <w:left w:val="single" w:sz="4" w:space="0" w:color="auto"/>
              <w:right w:val="single" w:sz="4" w:space="0" w:color="auto"/>
            </w:tcBorders>
            <w:shd w:val="clear" w:color="auto" w:fill="auto"/>
            <w:vAlign w:val="center"/>
          </w:tcPr>
          <w:p w14:paraId="11CA7244" w14:textId="1D74A556" w:rsidR="005B4C8C" w:rsidRPr="00A92A2B" w:rsidRDefault="005B4C8C" w:rsidP="005B4C8C">
            <w:pPr>
              <w:jc w:val="center"/>
              <w:rPr>
                <w:sz w:val="22"/>
                <w:szCs w:val="22"/>
              </w:rPr>
            </w:pPr>
            <w:r w:rsidRPr="00A92A2B">
              <w:rPr>
                <w:sz w:val="22"/>
                <w:szCs w:val="22"/>
              </w:rPr>
              <w:t>1</w:t>
            </w:r>
            <w:r w:rsidR="00881C14" w:rsidRPr="00A92A2B">
              <w:rPr>
                <w:sz w:val="22"/>
                <w:szCs w:val="22"/>
              </w:rPr>
              <w:t>0</w:t>
            </w:r>
            <w:r w:rsidRPr="00A92A2B">
              <w:rPr>
                <w:sz w:val="22"/>
                <w:szCs w:val="22"/>
              </w:rPr>
              <w:t>0,0</w:t>
            </w:r>
          </w:p>
        </w:tc>
        <w:tc>
          <w:tcPr>
            <w:tcW w:w="992" w:type="dxa"/>
            <w:tcBorders>
              <w:top w:val="single" w:sz="4" w:space="0" w:color="auto"/>
              <w:left w:val="single" w:sz="4" w:space="0" w:color="auto"/>
              <w:right w:val="single" w:sz="4" w:space="0" w:color="auto"/>
            </w:tcBorders>
            <w:shd w:val="clear" w:color="auto" w:fill="auto"/>
            <w:vAlign w:val="center"/>
          </w:tcPr>
          <w:p w14:paraId="1E8E621D" w14:textId="77777777" w:rsidR="005B4C8C" w:rsidRPr="00A92A2B" w:rsidRDefault="005B4C8C" w:rsidP="005B4C8C">
            <w:pPr>
              <w:jc w:val="center"/>
              <w:rPr>
                <w:sz w:val="22"/>
                <w:szCs w:val="22"/>
              </w:rPr>
            </w:pPr>
            <w:r w:rsidRPr="00A92A2B">
              <w:rPr>
                <w:sz w:val="22"/>
                <w:szCs w:val="22"/>
              </w:rPr>
              <w:t>10,0</w:t>
            </w:r>
          </w:p>
        </w:tc>
        <w:tc>
          <w:tcPr>
            <w:tcW w:w="992" w:type="dxa"/>
            <w:tcBorders>
              <w:top w:val="single" w:sz="4" w:space="0" w:color="auto"/>
              <w:left w:val="single" w:sz="4" w:space="0" w:color="auto"/>
              <w:right w:val="single" w:sz="4" w:space="0" w:color="auto"/>
            </w:tcBorders>
            <w:shd w:val="clear" w:color="auto" w:fill="auto"/>
            <w:vAlign w:val="center"/>
          </w:tcPr>
          <w:p w14:paraId="5756A9FB" w14:textId="77777777" w:rsidR="005B4C8C" w:rsidRPr="00A92A2B" w:rsidRDefault="005B4C8C" w:rsidP="005B4C8C">
            <w:pPr>
              <w:jc w:val="center"/>
              <w:rPr>
                <w:sz w:val="22"/>
                <w:szCs w:val="22"/>
              </w:rPr>
            </w:pPr>
            <w:r w:rsidRPr="00A92A2B">
              <w:rPr>
                <w:sz w:val="22"/>
                <w:szCs w:val="22"/>
              </w:rPr>
              <w:t>10,0</w:t>
            </w:r>
          </w:p>
        </w:tc>
        <w:tc>
          <w:tcPr>
            <w:tcW w:w="1098" w:type="dxa"/>
            <w:tcBorders>
              <w:top w:val="single" w:sz="4" w:space="0" w:color="auto"/>
              <w:left w:val="single" w:sz="4" w:space="0" w:color="auto"/>
              <w:right w:val="single" w:sz="4" w:space="0" w:color="auto"/>
            </w:tcBorders>
            <w:shd w:val="clear" w:color="auto" w:fill="auto"/>
            <w:noWrap/>
            <w:vAlign w:val="center"/>
          </w:tcPr>
          <w:p w14:paraId="32C3EBE9" w14:textId="06511292" w:rsidR="005B4C8C" w:rsidRPr="00A92A2B" w:rsidRDefault="00881C14" w:rsidP="00881C14">
            <w:pPr>
              <w:jc w:val="center"/>
              <w:rPr>
                <w:sz w:val="22"/>
                <w:szCs w:val="22"/>
              </w:rPr>
            </w:pPr>
            <w:r w:rsidRPr="00A92A2B">
              <w:rPr>
                <w:sz w:val="22"/>
                <w:szCs w:val="22"/>
              </w:rPr>
              <w:t>120</w:t>
            </w:r>
            <w:r w:rsidR="005B4C8C" w:rsidRPr="00A92A2B">
              <w:rPr>
                <w:sz w:val="22"/>
                <w:szCs w:val="22"/>
              </w:rPr>
              <w:t>,0</w:t>
            </w:r>
          </w:p>
        </w:tc>
      </w:tr>
      <w:tr w:rsidR="005B4C8C" w:rsidRPr="005B4C8C" w14:paraId="4F2B963E" w14:textId="77777777" w:rsidTr="007812B6">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63D66C67" w14:textId="77777777" w:rsidR="005B4C8C" w:rsidRPr="00A92A2B" w:rsidRDefault="005B4C8C" w:rsidP="005B4C8C">
            <w:pPr>
              <w:jc w:val="center"/>
              <w:rPr>
                <w:sz w:val="22"/>
                <w:szCs w:val="22"/>
              </w:rPr>
            </w:pPr>
            <w:r w:rsidRPr="00A92A2B">
              <w:rPr>
                <w:sz w:val="22"/>
                <w:szCs w:val="22"/>
              </w:rPr>
              <w:t>2.2</w:t>
            </w:r>
          </w:p>
        </w:tc>
        <w:tc>
          <w:tcPr>
            <w:tcW w:w="5274" w:type="dxa"/>
            <w:gridSpan w:val="2"/>
            <w:tcBorders>
              <w:top w:val="single" w:sz="4" w:space="0" w:color="auto"/>
              <w:left w:val="single" w:sz="4" w:space="0" w:color="auto"/>
              <w:bottom w:val="single" w:sz="4" w:space="0" w:color="auto"/>
              <w:right w:val="single" w:sz="4" w:space="0" w:color="auto"/>
            </w:tcBorders>
          </w:tcPr>
          <w:p w14:paraId="3409A2B4" w14:textId="77777777" w:rsidR="005B4C8C" w:rsidRPr="00A92A2B" w:rsidRDefault="005B4C8C" w:rsidP="005B4C8C">
            <w:pPr>
              <w:rPr>
                <w:sz w:val="22"/>
                <w:szCs w:val="22"/>
              </w:rPr>
            </w:pPr>
            <w:r w:rsidRPr="00A92A2B">
              <w:rPr>
                <w:sz w:val="22"/>
                <w:szCs w:val="22"/>
              </w:rPr>
              <w:t>Основное мероприятие:</w:t>
            </w:r>
          </w:p>
          <w:p w14:paraId="70B3B3D2" w14:textId="77777777" w:rsidR="005B4C8C" w:rsidRPr="00A92A2B" w:rsidRDefault="005B4C8C" w:rsidP="005B4C8C">
            <w:pPr>
              <w:autoSpaceDE w:val="0"/>
              <w:autoSpaceDN w:val="0"/>
              <w:adjustRightInd w:val="0"/>
              <w:rPr>
                <w:sz w:val="22"/>
                <w:szCs w:val="22"/>
              </w:rPr>
            </w:pPr>
            <w:r w:rsidRPr="00A92A2B">
              <w:rPr>
                <w:sz w:val="22"/>
                <w:szCs w:val="22"/>
              </w:rPr>
              <w:t>Принятие мер по локализации пожара и спасению людей и имущества</w:t>
            </w:r>
          </w:p>
          <w:p w14:paraId="390676BA" w14:textId="77777777" w:rsidR="005B4C8C" w:rsidRPr="00A92A2B" w:rsidRDefault="005B4C8C" w:rsidP="005B4C8C">
            <w:pP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80585BA" w14:textId="77777777" w:rsidR="005B4C8C" w:rsidRPr="00A92A2B" w:rsidRDefault="005B4C8C" w:rsidP="005B4C8C">
            <w:pPr>
              <w:jc w:val="center"/>
              <w:rPr>
                <w:sz w:val="22"/>
                <w:szCs w:val="22"/>
              </w:rPr>
            </w:pPr>
            <w:r w:rsidRPr="00A92A2B">
              <w:rPr>
                <w:sz w:val="22"/>
                <w:szCs w:val="22"/>
              </w:rPr>
              <w:t>Текущие расходы</w:t>
            </w:r>
          </w:p>
        </w:tc>
        <w:tc>
          <w:tcPr>
            <w:tcW w:w="1389" w:type="dxa"/>
            <w:tcBorders>
              <w:top w:val="single" w:sz="4" w:space="0" w:color="auto"/>
              <w:left w:val="single" w:sz="4" w:space="0" w:color="auto"/>
              <w:bottom w:val="single" w:sz="4" w:space="0" w:color="auto"/>
              <w:right w:val="single" w:sz="4" w:space="0" w:color="auto"/>
            </w:tcBorders>
            <w:vAlign w:val="center"/>
          </w:tcPr>
          <w:p w14:paraId="16E80757" w14:textId="32362BC4" w:rsidR="005B4C8C" w:rsidRPr="00A92A2B" w:rsidRDefault="005B4C8C" w:rsidP="005B4C8C">
            <w:pPr>
              <w:jc w:val="center"/>
              <w:rPr>
                <w:sz w:val="22"/>
                <w:szCs w:val="22"/>
                <w:lang w:val="en-US"/>
              </w:rPr>
            </w:pPr>
            <w:r w:rsidRPr="00A92A2B">
              <w:rPr>
                <w:sz w:val="22"/>
                <w:szCs w:val="22"/>
              </w:rPr>
              <w:t>202</w:t>
            </w:r>
            <w:r w:rsidR="00CB3B65" w:rsidRPr="00A92A2B">
              <w:rPr>
                <w:sz w:val="22"/>
                <w:szCs w:val="22"/>
              </w:rPr>
              <w:t>5</w:t>
            </w:r>
            <w:r w:rsidRPr="00A92A2B">
              <w:rPr>
                <w:sz w:val="22"/>
                <w:szCs w:val="22"/>
              </w:rPr>
              <w:t>-202</w:t>
            </w:r>
            <w:r w:rsidR="00CB3B65" w:rsidRPr="00A92A2B">
              <w:rPr>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tcPr>
          <w:p w14:paraId="5E6E551E" w14:textId="77777777" w:rsidR="005B4C8C" w:rsidRPr="00A92A2B" w:rsidRDefault="005B4C8C" w:rsidP="005B4C8C">
            <w:pPr>
              <w:ind w:right="-97"/>
              <w:jc w:val="center"/>
              <w:rPr>
                <w:sz w:val="22"/>
                <w:szCs w:val="22"/>
              </w:rPr>
            </w:pPr>
            <w:r w:rsidRPr="00A92A2B">
              <w:rPr>
                <w:sz w:val="22"/>
                <w:szCs w:val="22"/>
              </w:rPr>
              <w:t xml:space="preserve">Сектор ГО и ЧС администрации Лысковского муниципального округа Нижегородской области </w:t>
            </w:r>
          </w:p>
        </w:tc>
        <w:tc>
          <w:tcPr>
            <w:tcW w:w="992" w:type="dxa"/>
            <w:tcBorders>
              <w:top w:val="single" w:sz="4" w:space="0" w:color="auto"/>
              <w:left w:val="single" w:sz="4" w:space="0" w:color="auto"/>
              <w:bottom w:val="single" w:sz="4" w:space="0" w:color="auto"/>
              <w:right w:val="single" w:sz="4" w:space="0" w:color="auto"/>
            </w:tcBorders>
            <w:vAlign w:val="center"/>
          </w:tcPr>
          <w:p w14:paraId="49C448CC" w14:textId="72CF1A0D" w:rsidR="005B4C8C" w:rsidRPr="00A92A2B" w:rsidRDefault="00881C14" w:rsidP="00881C14">
            <w:pPr>
              <w:jc w:val="center"/>
              <w:rPr>
                <w:sz w:val="22"/>
                <w:szCs w:val="22"/>
                <w:lang w:val="en-US"/>
              </w:rPr>
            </w:pPr>
            <w:r w:rsidRPr="00A92A2B">
              <w:rPr>
                <w:sz w:val="22"/>
                <w:szCs w:val="22"/>
              </w:rPr>
              <w:t>43 965,7</w:t>
            </w:r>
          </w:p>
        </w:tc>
        <w:tc>
          <w:tcPr>
            <w:tcW w:w="992" w:type="dxa"/>
            <w:tcBorders>
              <w:top w:val="single" w:sz="4" w:space="0" w:color="auto"/>
              <w:left w:val="single" w:sz="4" w:space="0" w:color="auto"/>
              <w:bottom w:val="single" w:sz="4" w:space="0" w:color="auto"/>
              <w:right w:val="single" w:sz="4" w:space="0" w:color="auto"/>
            </w:tcBorders>
            <w:vAlign w:val="center"/>
          </w:tcPr>
          <w:p w14:paraId="0A299F57" w14:textId="64B7EC4E" w:rsidR="005B4C8C" w:rsidRPr="00A92A2B" w:rsidRDefault="00881C14" w:rsidP="00881C14">
            <w:pPr>
              <w:jc w:val="center"/>
              <w:rPr>
                <w:sz w:val="22"/>
                <w:szCs w:val="22"/>
              </w:rPr>
            </w:pPr>
            <w:r w:rsidRPr="00A92A2B">
              <w:rPr>
                <w:sz w:val="22"/>
                <w:szCs w:val="22"/>
              </w:rPr>
              <w:t>44 055,7</w:t>
            </w:r>
          </w:p>
        </w:tc>
        <w:tc>
          <w:tcPr>
            <w:tcW w:w="992" w:type="dxa"/>
            <w:tcBorders>
              <w:top w:val="single" w:sz="4" w:space="0" w:color="auto"/>
              <w:left w:val="single" w:sz="4" w:space="0" w:color="auto"/>
              <w:bottom w:val="single" w:sz="4" w:space="0" w:color="auto"/>
              <w:right w:val="single" w:sz="4" w:space="0" w:color="auto"/>
            </w:tcBorders>
            <w:vAlign w:val="center"/>
          </w:tcPr>
          <w:p w14:paraId="79D28F4A" w14:textId="5C8CBD0B" w:rsidR="005B4C8C" w:rsidRPr="00A92A2B" w:rsidRDefault="00881C14" w:rsidP="00881C14">
            <w:pPr>
              <w:jc w:val="center"/>
              <w:rPr>
                <w:sz w:val="22"/>
                <w:szCs w:val="22"/>
              </w:rPr>
            </w:pPr>
            <w:r w:rsidRPr="00A92A2B">
              <w:rPr>
                <w:sz w:val="22"/>
                <w:szCs w:val="22"/>
              </w:rPr>
              <w:t>44 055,7</w:t>
            </w:r>
          </w:p>
        </w:tc>
        <w:tc>
          <w:tcPr>
            <w:tcW w:w="1098" w:type="dxa"/>
            <w:tcBorders>
              <w:top w:val="single" w:sz="4" w:space="0" w:color="auto"/>
              <w:left w:val="single" w:sz="4" w:space="0" w:color="auto"/>
              <w:bottom w:val="single" w:sz="4" w:space="0" w:color="auto"/>
              <w:right w:val="single" w:sz="4" w:space="0" w:color="auto"/>
            </w:tcBorders>
            <w:noWrap/>
            <w:vAlign w:val="center"/>
          </w:tcPr>
          <w:p w14:paraId="1DCFFD0D" w14:textId="78775218" w:rsidR="005B4C8C" w:rsidRPr="00A92A2B" w:rsidRDefault="00881C14" w:rsidP="00881C14">
            <w:pPr>
              <w:jc w:val="center"/>
              <w:rPr>
                <w:sz w:val="22"/>
                <w:szCs w:val="22"/>
                <w:lang w:val="en-US"/>
              </w:rPr>
            </w:pPr>
            <w:r w:rsidRPr="00A92A2B">
              <w:rPr>
                <w:sz w:val="22"/>
                <w:szCs w:val="22"/>
              </w:rPr>
              <w:t>132 077,1</w:t>
            </w:r>
          </w:p>
        </w:tc>
      </w:tr>
      <w:tr w:rsidR="00881C14" w:rsidRPr="005B4C8C" w14:paraId="4D3D6D2A" w14:textId="77777777" w:rsidTr="003657B3">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562F9D0B" w14:textId="77777777" w:rsidR="00881C14" w:rsidRPr="00A92A2B" w:rsidRDefault="00881C14" w:rsidP="00881C14">
            <w:pPr>
              <w:jc w:val="center"/>
              <w:rPr>
                <w:sz w:val="22"/>
                <w:szCs w:val="22"/>
              </w:rPr>
            </w:pPr>
            <w:r w:rsidRPr="00A92A2B">
              <w:rPr>
                <w:sz w:val="22"/>
                <w:szCs w:val="22"/>
              </w:rPr>
              <w:t>2.3</w:t>
            </w:r>
          </w:p>
        </w:tc>
        <w:tc>
          <w:tcPr>
            <w:tcW w:w="5274" w:type="dxa"/>
            <w:gridSpan w:val="2"/>
            <w:tcBorders>
              <w:top w:val="single" w:sz="4" w:space="0" w:color="auto"/>
              <w:left w:val="nil"/>
              <w:bottom w:val="single" w:sz="4" w:space="0" w:color="auto"/>
              <w:right w:val="single" w:sz="4" w:space="0" w:color="auto"/>
            </w:tcBorders>
          </w:tcPr>
          <w:p w14:paraId="7BA884A3" w14:textId="77777777" w:rsidR="00881C14" w:rsidRPr="00A92A2B" w:rsidRDefault="00881C14" w:rsidP="00881C14">
            <w:pPr>
              <w:rPr>
                <w:sz w:val="22"/>
                <w:szCs w:val="22"/>
              </w:rPr>
            </w:pPr>
            <w:r w:rsidRPr="00A92A2B">
              <w:rPr>
                <w:sz w:val="22"/>
                <w:szCs w:val="22"/>
              </w:rPr>
              <w:t>Основное мероприятие:</w:t>
            </w:r>
          </w:p>
          <w:p w14:paraId="0AF552A9" w14:textId="77777777" w:rsidR="00881C14" w:rsidRPr="00A92A2B" w:rsidRDefault="00881C14" w:rsidP="00881C14">
            <w:pPr>
              <w:rPr>
                <w:sz w:val="22"/>
                <w:szCs w:val="22"/>
              </w:rPr>
            </w:pPr>
            <w:r w:rsidRPr="00A92A2B">
              <w:rPr>
                <w:sz w:val="22"/>
                <w:szCs w:val="22"/>
              </w:rPr>
              <w:t>Обеспечение первичных мер пожарной безопасности в границах Лысковского муниципального округа Нижегородской области</w:t>
            </w:r>
          </w:p>
          <w:p w14:paraId="0070D12D" w14:textId="77777777" w:rsidR="00881C14" w:rsidRPr="00A92A2B" w:rsidRDefault="00881C14" w:rsidP="00881C14">
            <w:pPr>
              <w:rPr>
                <w:sz w:val="22"/>
                <w:szCs w:val="22"/>
              </w:rPr>
            </w:pPr>
          </w:p>
        </w:tc>
        <w:tc>
          <w:tcPr>
            <w:tcW w:w="1276" w:type="dxa"/>
            <w:tcBorders>
              <w:top w:val="single" w:sz="4" w:space="0" w:color="auto"/>
              <w:left w:val="nil"/>
              <w:bottom w:val="single" w:sz="4" w:space="0" w:color="auto"/>
              <w:right w:val="single" w:sz="4" w:space="0" w:color="auto"/>
            </w:tcBorders>
            <w:vAlign w:val="center"/>
          </w:tcPr>
          <w:p w14:paraId="03154C2C" w14:textId="77777777" w:rsidR="00881C14" w:rsidRPr="00A92A2B" w:rsidRDefault="00881C14" w:rsidP="00881C14">
            <w:pPr>
              <w:jc w:val="center"/>
              <w:rPr>
                <w:sz w:val="22"/>
                <w:szCs w:val="22"/>
              </w:rPr>
            </w:pPr>
            <w:r w:rsidRPr="00A92A2B">
              <w:rPr>
                <w:sz w:val="22"/>
                <w:szCs w:val="22"/>
              </w:rPr>
              <w:t>Текущие расходы</w:t>
            </w:r>
          </w:p>
        </w:tc>
        <w:tc>
          <w:tcPr>
            <w:tcW w:w="1389" w:type="dxa"/>
            <w:tcBorders>
              <w:top w:val="single" w:sz="4" w:space="0" w:color="auto"/>
              <w:left w:val="nil"/>
              <w:bottom w:val="single" w:sz="4" w:space="0" w:color="auto"/>
              <w:right w:val="single" w:sz="4" w:space="0" w:color="auto"/>
            </w:tcBorders>
            <w:vAlign w:val="center"/>
          </w:tcPr>
          <w:p w14:paraId="6317D687" w14:textId="75DD4AF7" w:rsidR="00881C14" w:rsidRPr="00A92A2B" w:rsidRDefault="00881C14" w:rsidP="00881C14">
            <w:pPr>
              <w:jc w:val="center"/>
              <w:rPr>
                <w:sz w:val="22"/>
                <w:szCs w:val="22"/>
                <w:lang w:val="en-US"/>
              </w:rPr>
            </w:pPr>
            <w:r w:rsidRPr="00A92A2B">
              <w:rPr>
                <w:sz w:val="22"/>
                <w:szCs w:val="22"/>
              </w:rPr>
              <w:t>202</w:t>
            </w:r>
            <w:r w:rsidR="00CB3B65" w:rsidRPr="00A92A2B">
              <w:rPr>
                <w:sz w:val="22"/>
                <w:szCs w:val="22"/>
              </w:rPr>
              <w:t>5</w:t>
            </w:r>
            <w:r w:rsidRPr="00A92A2B">
              <w:rPr>
                <w:sz w:val="22"/>
                <w:szCs w:val="22"/>
              </w:rPr>
              <w:t>-202</w:t>
            </w:r>
            <w:r w:rsidR="00CB3B65" w:rsidRPr="00A92A2B">
              <w:rPr>
                <w:sz w:val="22"/>
                <w:szCs w:val="22"/>
              </w:rPr>
              <w:t>7</w:t>
            </w:r>
          </w:p>
        </w:tc>
        <w:tc>
          <w:tcPr>
            <w:tcW w:w="2835" w:type="dxa"/>
            <w:tcBorders>
              <w:top w:val="single" w:sz="4" w:space="0" w:color="auto"/>
              <w:left w:val="nil"/>
              <w:bottom w:val="single" w:sz="4" w:space="0" w:color="auto"/>
              <w:right w:val="single" w:sz="4" w:space="0" w:color="auto"/>
            </w:tcBorders>
            <w:vAlign w:val="center"/>
          </w:tcPr>
          <w:p w14:paraId="248DD445" w14:textId="77777777" w:rsidR="00881C14" w:rsidRPr="00A92A2B" w:rsidRDefault="00881C14" w:rsidP="00881C14">
            <w:pPr>
              <w:jc w:val="center"/>
              <w:rPr>
                <w:sz w:val="22"/>
                <w:szCs w:val="22"/>
              </w:rPr>
            </w:pPr>
            <w:r w:rsidRPr="00A92A2B">
              <w:rPr>
                <w:sz w:val="22"/>
                <w:szCs w:val="22"/>
              </w:rPr>
              <w:t>Управление по благоустройству и развитию территорий администрации Лысковского муниципального округа Нижегородской области</w:t>
            </w:r>
          </w:p>
        </w:tc>
        <w:tc>
          <w:tcPr>
            <w:tcW w:w="992" w:type="dxa"/>
            <w:tcBorders>
              <w:top w:val="single" w:sz="4" w:space="0" w:color="auto"/>
              <w:left w:val="nil"/>
              <w:bottom w:val="single" w:sz="4" w:space="0" w:color="auto"/>
              <w:right w:val="single" w:sz="4" w:space="0" w:color="auto"/>
            </w:tcBorders>
            <w:vAlign w:val="center"/>
          </w:tcPr>
          <w:p w14:paraId="7015106A" w14:textId="1C0A8E7F" w:rsidR="00881C14" w:rsidRPr="00A92A2B" w:rsidRDefault="00881C14" w:rsidP="00881C14">
            <w:pPr>
              <w:jc w:val="center"/>
              <w:rPr>
                <w:sz w:val="22"/>
                <w:szCs w:val="22"/>
              </w:rPr>
            </w:pPr>
            <w:r w:rsidRPr="00A92A2B">
              <w:rPr>
                <w:sz w:val="22"/>
                <w:szCs w:val="22"/>
              </w:rPr>
              <w:t>7 586,8</w:t>
            </w:r>
          </w:p>
        </w:tc>
        <w:tc>
          <w:tcPr>
            <w:tcW w:w="992" w:type="dxa"/>
            <w:tcBorders>
              <w:top w:val="single" w:sz="4" w:space="0" w:color="auto"/>
              <w:left w:val="nil"/>
              <w:bottom w:val="single" w:sz="4" w:space="0" w:color="auto"/>
              <w:right w:val="single" w:sz="4" w:space="0" w:color="auto"/>
            </w:tcBorders>
            <w:vAlign w:val="center"/>
          </w:tcPr>
          <w:p w14:paraId="732398EF" w14:textId="70DC940B" w:rsidR="00881C14" w:rsidRPr="00A92A2B" w:rsidRDefault="00881C14" w:rsidP="00881C14">
            <w:pPr>
              <w:jc w:val="center"/>
              <w:rPr>
                <w:sz w:val="22"/>
                <w:szCs w:val="22"/>
              </w:rPr>
            </w:pPr>
            <w:r w:rsidRPr="00A92A2B">
              <w:rPr>
                <w:sz w:val="22"/>
                <w:szCs w:val="22"/>
              </w:rPr>
              <w:t>7 500,0</w:t>
            </w:r>
          </w:p>
        </w:tc>
        <w:tc>
          <w:tcPr>
            <w:tcW w:w="992" w:type="dxa"/>
            <w:tcBorders>
              <w:top w:val="single" w:sz="4" w:space="0" w:color="auto"/>
              <w:left w:val="nil"/>
              <w:bottom w:val="single" w:sz="4" w:space="0" w:color="auto"/>
              <w:right w:val="single" w:sz="4" w:space="0" w:color="auto"/>
            </w:tcBorders>
            <w:vAlign w:val="center"/>
          </w:tcPr>
          <w:p w14:paraId="37AEEE5A" w14:textId="7CFDC99A" w:rsidR="00881C14" w:rsidRPr="00A92A2B" w:rsidRDefault="00881C14" w:rsidP="00881C14">
            <w:pPr>
              <w:jc w:val="center"/>
              <w:rPr>
                <w:sz w:val="22"/>
                <w:szCs w:val="22"/>
              </w:rPr>
            </w:pPr>
            <w:r w:rsidRPr="00A92A2B">
              <w:rPr>
                <w:sz w:val="22"/>
                <w:szCs w:val="22"/>
              </w:rPr>
              <w:t>7 500,0</w:t>
            </w:r>
          </w:p>
        </w:tc>
        <w:tc>
          <w:tcPr>
            <w:tcW w:w="1098" w:type="dxa"/>
            <w:tcBorders>
              <w:top w:val="single" w:sz="4" w:space="0" w:color="auto"/>
              <w:left w:val="nil"/>
              <w:bottom w:val="single" w:sz="4" w:space="0" w:color="auto"/>
              <w:right w:val="single" w:sz="4" w:space="0" w:color="auto"/>
            </w:tcBorders>
            <w:noWrap/>
            <w:vAlign w:val="center"/>
          </w:tcPr>
          <w:p w14:paraId="4CFAD154" w14:textId="474C9551" w:rsidR="00881C14" w:rsidRPr="00A92A2B" w:rsidRDefault="00881C14" w:rsidP="00881C14">
            <w:pPr>
              <w:jc w:val="center"/>
              <w:rPr>
                <w:sz w:val="22"/>
                <w:szCs w:val="22"/>
              </w:rPr>
            </w:pPr>
            <w:r w:rsidRPr="00A92A2B">
              <w:rPr>
                <w:sz w:val="22"/>
                <w:szCs w:val="22"/>
              </w:rPr>
              <w:t>22 586,8</w:t>
            </w:r>
          </w:p>
        </w:tc>
      </w:tr>
      <w:tr w:rsidR="005B4C8C" w:rsidRPr="005B4C8C" w14:paraId="090C76BA" w14:textId="77777777" w:rsidTr="007812B6">
        <w:trPr>
          <w:trHeight w:val="20"/>
          <w:jc w:val="center"/>
        </w:trPr>
        <w:tc>
          <w:tcPr>
            <w:tcW w:w="11341" w:type="dxa"/>
            <w:gridSpan w:val="6"/>
            <w:tcBorders>
              <w:top w:val="single" w:sz="4" w:space="0" w:color="auto"/>
              <w:left w:val="single" w:sz="4" w:space="0" w:color="auto"/>
              <w:bottom w:val="single" w:sz="4" w:space="0" w:color="auto"/>
              <w:right w:val="single" w:sz="4" w:space="0" w:color="auto"/>
            </w:tcBorders>
            <w:vAlign w:val="center"/>
          </w:tcPr>
          <w:p w14:paraId="4891C271" w14:textId="77777777" w:rsidR="005B4C8C" w:rsidRPr="00A92A2B" w:rsidRDefault="005B4C8C" w:rsidP="005B4C8C">
            <w:pPr>
              <w:rPr>
                <w:sz w:val="22"/>
                <w:szCs w:val="22"/>
              </w:rPr>
            </w:pPr>
            <w:r w:rsidRPr="00A92A2B">
              <w:rPr>
                <w:sz w:val="22"/>
                <w:szCs w:val="22"/>
              </w:rPr>
              <w:t>Подпрограмма 3. «Подготовка населения в области гражданской обороны, защиты населения и территорий от чрезвычайных ситуаций на территории Лысковского муниципального округа Нижегородской области»</w:t>
            </w:r>
          </w:p>
        </w:tc>
        <w:tc>
          <w:tcPr>
            <w:tcW w:w="992" w:type="dxa"/>
            <w:tcBorders>
              <w:top w:val="single" w:sz="4" w:space="0" w:color="auto"/>
              <w:left w:val="nil"/>
              <w:bottom w:val="single" w:sz="4" w:space="0" w:color="auto"/>
              <w:right w:val="single" w:sz="4" w:space="0" w:color="auto"/>
            </w:tcBorders>
            <w:vAlign w:val="center"/>
          </w:tcPr>
          <w:p w14:paraId="1ADD4F41" w14:textId="79F09570" w:rsidR="005B4C8C" w:rsidRPr="00A92A2B" w:rsidRDefault="00881C14" w:rsidP="00881C14">
            <w:pPr>
              <w:jc w:val="center"/>
              <w:rPr>
                <w:sz w:val="22"/>
                <w:szCs w:val="22"/>
              </w:rPr>
            </w:pPr>
            <w:r w:rsidRPr="00A92A2B">
              <w:rPr>
                <w:sz w:val="22"/>
                <w:szCs w:val="22"/>
              </w:rPr>
              <w:t>6 289,9</w:t>
            </w:r>
          </w:p>
        </w:tc>
        <w:tc>
          <w:tcPr>
            <w:tcW w:w="992" w:type="dxa"/>
            <w:tcBorders>
              <w:top w:val="single" w:sz="4" w:space="0" w:color="auto"/>
              <w:left w:val="nil"/>
              <w:bottom w:val="single" w:sz="4" w:space="0" w:color="auto"/>
              <w:right w:val="single" w:sz="4" w:space="0" w:color="auto"/>
            </w:tcBorders>
            <w:vAlign w:val="center"/>
          </w:tcPr>
          <w:p w14:paraId="37364129" w14:textId="642224A4" w:rsidR="005B4C8C" w:rsidRPr="00A92A2B" w:rsidRDefault="00881C14" w:rsidP="00881C14">
            <w:pPr>
              <w:jc w:val="center"/>
              <w:rPr>
                <w:sz w:val="22"/>
                <w:szCs w:val="22"/>
              </w:rPr>
            </w:pPr>
            <w:r w:rsidRPr="00A92A2B">
              <w:rPr>
                <w:sz w:val="22"/>
                <w:szCs w:val="22"/>
              </w:rPr>
              <w:t>6 132,8</w:t>
            </w:r>
          </w:p>
        </w:tc>
        <w:tc>
          <w:tcPr>
            <w:tcW w:w="992" w:type="dxa"/>
            <w:tcBorders>
              <w:top w:val="single" w:sz="4" w:space="0" w:color="auto"/>
              <w:left w:val="nil"/>
              <w:bottom w:val="single" w:sz="4" w:space="0" w:color="auto"/>
              <w:right w:val="single" w:sz="4" w:space="0" w:color="auto"/>
            </w:tcBorders>
            <w:vAlign w:val="center"/>
          </w:tcPr>
          <w:p w14:paraId="376EA5DA" w14:textId="3504398F" w:rsidR="005B4C8C" w:rsidRPr="00A92A2B" w:rsidRDefault="00881C14" w:rsidP="00881C14">
            <w:pPr>
              <w:jc w:val="center"/>
              <w:rPr>
                <w:sz w:val="22"/>
                <w:szCs w:val="22"/>
              </w:rPr>
            </w:pPr>
            <w:r w:rsidRPr="00A92A2B">
              <w:rPr>
                <w:sz w:val="22"/>
                <w:szCs w:val="22"/>
              </w:rPr>
              <w:t>6 132,8</w:t>
            </w:r>
          </w:p>
        </w:tc>
        <w:tc>
          <w:tcPr>
            <w:tcW w:w="1098" w:type="dxa"/>
            <w:tcBorders>
              <w:top w:val="single" w:sz="4" w:space="0" w:color="auto"/>
              <w:left w:val="nil"/>
              <w:bottom w:val="single" w:sz="4" w:space="0" w:color="auto"/>
              <w:right w:val="single" w:sz="4" w:space="0" w:color="auto"/>
            </w:tcBorders>
            <w:noWrap/>
            <w:vAlign w:val="center"/>
          </w:tcPr>
          <w:p w14:paraId="2ADD5B83" w14:textId="04004889" w:rsidR="005B4C8C" w:rsidRPr="00A92A2B" w:rsidRDefault="00881C14" w:rsidP="00881C14">
            <w:pPr>
              <w:jc w:val="center"/>
              <w:rPr>
                <w:sz w:val="22"/>
                <w:szCs w:val="22"/>
                <w:lang w:val="en-US"/>
              </w:rPr>
            </w:pPr>
            <w:r w:rsidRPr="00A92A2B">
              <w:rPr>
                <w:sz w:val="22"/>
                <w:szCs w:val="22"/>
              </w:rPr>
              <w:t>18 555,5</w:t>
            </w:r>
          </w:p>
        </w:tc>
      </w:tr>
      <w:tr w:rsidR="005B4C8C" w:rsidRPr="005B4C8C" w14:paraId="20C5D4F6" w14:textId="77777777" w:rsidTr="007812B6">
        <w:trPr>
          <w:trHeight w:val="20"/>
          <w:jc w:val="center"/>
        </w:trPr>
        <w:tc>
          <w:tcPr>
            <w:tcW w:w="567" w:type="dxa"/>
            <w:tcBorders>
              <w:top w:val="nil"/>
              <w:left w:val="single" w:sz="4" w:space="0" w:color="auto"/>
              <w:bottom w:val="single" w:sz="4" w:space="0" w:color="auto"/>
              <w:right w:val="single" w:sz="4" w:space="0" w:color="auto"/>
            </w:tcBorders>
            <w:vAlign w:val="center"/>
          </w:tcPr>
          <w:p w14:paraId="3E3371A5" w14:textId="77777777" w:rsidR="005B4C8C" w:rsidRPr="00A92A2B" w:rsidRDefault="005B4C8C" w:rsidP="005B4C8C">
            <w:pPr>
              <w:jc w:val="center"/>
              <w:rPr>
                <w:sz w:val="22"/>
                <w:szCs w:val="22"/>
              </w:rPr>
            </w:pPr>
            <w:r w:rsidRPr="00A92A2B">
              <w:rPr>
                <w:sz w:val="22"/>
                <w:szCs w:val="22"/>
              </w:rPr>
              <w:t>3.1</w:t>
            </w:r>
          </w:p>
        </w:tc>
        <w:tc>
          <w:tcPr>
            <w:tcW w:w="5274" w:type="dxa"/>
            <w:gridSpan w:val="2"/>
            <w:tcBorders>
              <w:top w:val="nil"/>
              <w:left w:val="single" w:sz="4" w:space="0" w:color="auto"/>
              <w:bottom w:val="single" w:sz="4" w:space="0" w:color="auto"/>
              <w:right w:val="single" w:sz="4" w:space="0" w:color="auto"/>
            </w:tcBorders>
            <w:vAlign w:val="center"/>
          </w:tcPr>
          <w:p w14:paraId="569BA9FF" w14:textId="77777777" w:rsidR="005B4C8C" w:rsidRPr="00A92A2B" w:rsidRDefault="005B4C8C" w:rsidP="005B4C8C">
            <w:pPr>
              <w:rPr>
                <w:sz w:val="22"/>
                <w:szCs w:val="22"/>
              </w:rPr>
            </w:pPr>
            <w:r w:rsidRPr="00A92A2B">
              <w:rPr>
                <w:sz w:val="22"/>
                <w:szCs w:val="22"/>
              </w:rPr>
              <w:t>Основное мероприятие:</w:t>
            </w:r>
          </w:p>
          <w:p w14:paraId="2CD57A6C" w14:textId="77777777" w:rsidR="005B4C8C" w:rsidRPr="00A92A2B" w:rsidRDefault="005B4C8C" w:rsidP="005B4C8C">
            <w:pPr>
              <w:rPr>
                <w:sz w:val="22"/>
                <w:szCs w:val="22"/>
              </w:rPr>
            </w:pPr>
            <w:r w:rsidRPr="00A92A2B">
              <w:rPr>
                <w:sz w:val="22"/>
                <w:szCs w:val="22"/>
              </w:rPr>
              <w:t>Подготовка населения в области гражданской обороны, защиты населения и территорий от чрезвычайных ситуаций на территории Лысковского муниципального округа Нижегородской области</w:t>
            </w:r>
          </w:p>
        </w:tc>
        <w:tc>
          <w:tcPr>
            <w:tcW w:w="1276" w:type="dxa"/>
            <w:tcBorders>
              <w:top w:val="nil"/>
              <w:left w:val="single" w:sz="4" w:space="0" w:color="auto"/>
              <w:bottom w:val="single" w:sz="4" w:space="0" w:color="auto"/>
              <w:right w:val="single" w:sz="4" w:space="0" w:color="auto"/>
            </w:tcBorders>
            <w:vAlign w:val="center"/>
          </w:tcPr>
          <w:p w14:paraId="14C65276" w14:textId="77777777" w:rsidR="005B4C8C" w:rsidRPr="00A92A2B" w:rsidRDefault="005B4C8C" w:rsidP="005B4C8C">
            <w:pPr>
              <w:jc w:val="center"/>
              <w:rPr>
                <w:sz w:val="22"/>
                <w:szCs w:val="22"/>
              </w:rPr>
            </w:pPr>
            <w:r w:rsidRPr="00A92A2B">
              <w:rPr>
                <w:sz w:val="22"/>
                <w:szCs w:val="22"/>
              </w:rPr>
              <w:t>Текущие расходы</w:t>
            </w:r>
          </w:p>
        </w:tc>
        <w:tc>
          <w:tcPr>
            <w:tcW w:w="1389" w:type="dxa"/>
            <w:tcBorders>
              <w:top w:val="nil"/>
              <w:left w:val="single" w:sz="4" w:space="0" w:color="auto"/>
              <w:bottom w:val="single" w:sz="4" w:space="0" w:color="auto"/>
              <w:right w:val="single" w:sz="4" w:space="0" w:color="auto"/>
            </w:tcBorders>
            <w:vAlign w:val="center"/>
          </w:tcPr>
          <w:p w14:paraId="17562873" w14:textId="0FE75BD8" w:rsidR="005B4C8C" w:rsidRPr="00A92A2B" w:rsidRDefault="005B4C8C" w:rsidP="005B4C8C">
            <w:pPr>
              <w:jc w:val="center"/>
              <w:rPr>
                <w:sz w:val="22"/>
                <w:szCs w:val="22"/>
                <w:lang w:val="en-US"/>
              </w:rPr>
            </w:pPr>
            <w:r w:rsidRPr="00A92A2B">
              <w:rPr>
                <w:sz w:val="22"/>
                <w:szCs w:val="22"/>
              </w:rPr>
              <w:t>202</w:t>
            </w:r>
            <w:r w:rsidR="0097456D" w:rsidRPr="00A92A2B">
              <w:rPr>
                <w:sz w:val="22"/>
                <w:szCs w:val="22"/>
              </w:rPr>
              <w:t>5</w:t>
            </w:r>
            <w:r w:rsidRPr="00A92A2B">
              <w:rPr>
                <w:sz w:val="22"/>
                <w:szCs w:val="22"/>
              </w:rPr>
              <w:t>-202</w:t>
            </w:r>
            <w:r w:rsidR="0097456D" w:rsidRPr="00A92A2B">
              <w:rPr>
                <w:sz w:val="22"/>
                <w:szCs w:val="22"/>
              </w:rPr>
              <w:t>7</w:t>
            </w:r>
          </w:p>
        </w:tc>
        <w:tc>
          <w:tcPr>
            <w:tcW w:w="2835" w:type="dxa"/>
            <w:tcBorders>
              <w:top w:val="nil"/>
              <w:left w:val="single" w:sz="4" w:space="0" w:color="auto"/>
              <w:bottom w:val="single" w:sz="4" w:space="0" w:color="auto"/>
              <w:right w:val="single" w:sz="4" w:space="0" w:color="auto"/>
            </w:tcBorders>
            <w:vAlign w:val="center"/>
          </w:tcPr>
          <w:p w14:paraId="5F5A845D" w14:textId="77777777" w:rsidR="005B4C8C" w:rsidRPr="00A92A2B" w:rsidRDefault="005B4C8C" w:rsidP="005B4C8C">
            <w:pPr>
              <w:jc w:val="center"/>
              <w:rPr>
                <w:sz w:val="22"/>
                <w:szCs w:val="22"/>
              </w:rPr>
            </w:pPr>
            <w:r w:rsidRPr="00A92A2B">
              <w:rPr>
                <w:sz w:val="22"/>
                <w:szCs w:val="22"/>
              </w:rPr>
              <w:t>Сектор ГО и ЧС администрация Лысковского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E94D3A8" w14:textId="75A72FA8" w:rsidR="005B4C8C" w:rsidRPr="00A92A2B" w:rsidRDefault="00881C14" w:rsidP="00881C14">
            <w:pPr>
              <w:jc w:val="center"/>
              <w:rPr>
                <w:sz w:val="22"/>
                <w:szCs w:val="22"/>
              </w:rPr>
            </w:pPr>
            <w:r w:rsidRPr="00A92A2B">
              <w:rPr>
                <w:sz w:val="22"/>
                <w:szCs w:val="22"/>
              </w:rPr>
              <w:t>557,1</w:t>
            </w:r>
          </w:p>
        </w:tc>
        <w:tc>
          <w:tcPr>
            <w:tcW w:w="992" w:type="dxa"/>
            <w:tcBorders>
              <w:top w:val="single" w:sz="4" w:space="0" w:color="auto"/>
              <w:left w:val="single" w:sz="4" w:space="0" w:color="auto"/>
              <w:bottom w:val="single" w:sz="4" w:space="0" w:color="auto"/>
              <w:right w:val="single" w:sz="4" w:space="0" w:color="auto"/>
            </w:tcBorders>
            <w:vAlign w:val="center"/>
          </w:tcPr>
          <w:p w14:paraId="1E888EC7" w14:textId="77777777" w:rsidR="005B4C8C" w:rsidRPr="00A92A2B" w:rsidRDefault="005B4C8C" w:rsidP="005B4C8C">
            <w:pPr>
              <w:jc w:val="center"/>
              <w:rPr>
                <w:sz w:val="22"/>
                <w:szCs w:val="22"/>
              </w:rPr>
            </w:pPr>
            <w:r w:rsidRPr="00A92A2B">
              <w:rPr>
                <w:sz w:val="22"/>
                <w:szCs w:val="22"/>
              </w:rPr>
              <w:t>400,0</w:t>
            </w:r>
          </w:p>
        </w:tc>
        <w:tc>
          <w:tcPr>
            <w:tcW w:w="992" w:type="dxa"/>
            <w:tcBorders>
              <w:top w:val="single" w:sz="4" w:space="0" w:color="auto"/>
              <w:left w:val="single" w:sz="4" w:space="0" w:color="auto"/>
              <w:bottom w:val="single" w:sz="4" w:space="0" w:color="auto"/>
              <w:right w:val="single" w:sz="4" w:space="0" w:color="auto"/>
            </w:tcBorders>
            <w:vAlign w:val="center"/>
          </w:tcPr>
          <w:p w14:paraId="77DA2B5A" w14:textId="77777777" w:rsidR="005B4C8C" w:rsidRPr="00A92A2B" w:rsidRDefault="005B4C8C" w:rsidP="005B4C8C">
            <w:pPr>
              <w:jc w:val="center"/>
              <w:rPr>
                <w:sz w:val="22"/>
                <w:szCs w:val="22"/>
              </w:rPr>
            </w:pPr>
            <w:r w:rsidRPr="00A92A2B">
              <w:rPr>
                <w:sz w:val="22"/>
                <w:szCs w:val="22"/>
              </w:rPr>
              <w:t>400,0</w:t>
            </w:r>
          </w:p>
        </w:tc>
        <w:tc>
          <w:tcPr>
            <w:tcW w:w="1098" w:type="dxa"/>
            <w:tcBorders>
              <w:top w:val="single" w:sz="4" w:space="0" w:color="auto"/>
              <w:left w:val="single" w:sz="4" w:space="0" w:color="auto"/>
              <w:bottom w:val="single" w:sz="4" w:space="0" w:color="auto"/>
              <w:right w:val="single" w:sz="4" w:space="0" w:color="auto"/>
            </w:tcBorders>
            <w:noWrap/>
            <w:vAlign w:val="center"/>
          </w:tcPr>
          <w:p w14:paraId="07BE0B58" w14:textId="13ED3DCD" w:rsidR="005B4C8C" w:rsidRPr="00A92A2B" w:rsidRDefault="005B4C8C" w:rsidP="00881C14">
            <w:pPr>
              <w:jc w:val="center"/>
              <w:rPr>
                <w:sz w:val="22"/>
                <w:szCs w:val="22"/>
              </w:rPr>
            </w:pPr>
            <w:r w:rsidRPr="00A92A2B">
              <w:rPr>
                <w:sz w:val="22"/>
                <w:szCs w:val="22"/>
              </w:rPr>
              <w:t>1</w:t>
            </w:r>
            <w:r w:rsidR="00881C14" w:rsidRPr="00A92A2B">
              <w:rPr>
                <w:sz w:val="22"/>
                <w:szCs w:val="22"/>
              </w:rPr>
              <w:t> 357,1</w:t>
            </w:r>
          </w:p>
        </w:tc>
      </w:tr>
      <w:tr w:rsidR="005B4C8C" w:rsidRPr="005B4C8C" w14:paraId="27D68E17" w14:textId="77777777" w:rsidTr="007812B6">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6087985D" w14:textId="77777777" w:rsidR="005B4C8C" w:rsidRPr="00A92A2B" w:rsidRDefault="005B4C8C" w:rsidP="005B4C8C">
            <w:pPr>
              <w:jc w:val="center"/>
              <w:rPr>
                <w:sz w:val="22"/>
                <w:szCs w:val="22"/>
              </w:rPr>
            </w:pPr>
            <w:r w:rsidRPr="00A92A2B">
              <w:rPr>
                <w:sz w:val="22"/>
                <w:szCs w:val="22"/>
              </w:rPr>
              <w:t>3.2</w:t>
            </w:r>
          </w:p>
        </w:tc>
        <w:tc>
          <w:tcPr>
            <w:tcW w:w="5274" w:type="dxa"/>
            <w:gridSpan w:val="2"/>
            <w:tcBorders>
              <w:top w:val="single" w:sz="4" w:space="0" w:color="auto"/>
              <w:left w:val="single" w:sz="4" w:space="0" w:color="auto"/>
              <w:bottom w:val="single" w:sz="4" w:space="0" w:color="auto"/>
              <w:right w:val="single" w:sz="4" w:space="0" w:color="auto"/>
            </w:tcBorders>
            <w:vAlign w:val="center"/>
          </w:tcPr>
          <w:p w14:paraId="4CED0E10" w14:textId="77777777" w:rsidR="005B4C8C" w:rsidRPr="00A92A2B" w:rsidRDefault="005B4C8C" w:rsidP="005B4C8C">
            <w:pPr>
              <w:rPr>
                <w:sz w:val="22"/>
                <w:szCs w:val="22"/>
              </w:rPr>
            </w:pPr>
            <w:r w:rsidRPr="00A92A2B">
              <w:rPr>
                <w:sz w:val="22"/>
                <w:szCs w:val="22"/>
              </w:rPr>
              <w:t>Основные мероприятия:</w:t>
            </w:r>
          </w:p>
          <w:p w14:paraId="3D415354" w14:textId="77777777" w:rsidR="005B4C8C" w:rsidRPr="00A92A2B" w:rsidRDefault="005B4C8C" w:rsidP="005B4C8C">
            <w:pPr>
              <w:rPr>
                <w:sz w:val="22"/>
                <w:szCs w:val="22"/>
              </w:rPr>
            </w:pPr>
            <w:r w:rsidRPr="00A92A2B">
              <w:rPr>
                <w:sz w:val="22"/>
                <w:szCs w:val="22"/>
              </w:rPr>
              <w:t>Расходы на содержание единой дежурной диспетчерской службы</w:t>
            </w:r>
          </w:p>
        </w:tc>
        <w:tc>
          <w:tcPr>
            <w:tcW w:w="1276" w:type="dxa"/>
            <w:tcBorders>
              <w:top w:val="single" w:sz="4" w:space="0" w:color="auto"/>
              <w:left w:val="single" w:sz="4" w:space="0" w:color="auto"/>
              <w:bottom w:val="single" w:sz="4" w:space="0" w:color="auto"/>
              <w:right w:val="single" w:sz="4" w:space="0" w:color="auto"/>
            </w:tcBorders>
            <w:vAlign w:val="center"/>
          </w:tcPr>
          <w:p w14:paraId="0E269D5A" w14:textId="77777777" w:rsidR="005B4C8C" w:rsidRPr="00A92A2B" w:rsidRDefault="005B4C8C" w:rsidP="005B4C8C">
            <w:pPr>
              <w:jc w:val="center"/>
              <w:rPr>
                <w:sz w:val="22"/>
                <w:szCs w:val="22"/>
              </w:rPr>
            </w:pPr>
            <w:r w:rsidRPr="00A92A2B">
              <w:rPr>
                <w:sz w:val="22"/>
                <w:szCs w:val="22"/>
              </w:rPr>
              <w:t>Текущие расходы</w:t>
            </w:r>
          </w:p>
        </w:tc>
        <w:tc>
          <w:tcPr>
            <w:tcW w:w="1389" w:type="dxa"/>
            <w:tcBorders>
              <w:top w:val="single" w:sz="4" w:space="0" w:color="auto"/>
              <w:left w:val="single" w:sz="4" w:space="0" w:color="auto"/>
              <w:bottom w:val="single" w:sz="4" w:space="0" w:color="auto"/>
              <w:right w:val="single" w:sz="4" w:space="0" w:color="auto"/>
            </w:tcBorders>
            <w:vAlign w:val="center"/>
          </w:tcPr>
          <w:p w14:paraId="7A6F4562" w14:textId="6DBF83D4" w:rsidR="005B4C8C" w:rsidRPr="00A92A2B" w:rsidRDefault="005B4C8C" w:rsidP="005B4C8C">
            <w:pPr>
              <w:jc w:val="center"/>
              <w:rPr>
                <w:sz w:val="22"/>
                <w:szCs w:val="22"/>
              </w:rPr>
            </w:pPr>
            <w:r w:rsidRPr="00A92A2B">
              <w:rPr>
                <w:sz w:val="22"/>
                <w:szCs w:val="22"/>
              </w:rPr>
              <w:t>202</w:t>
            </w:r>
            <w:r w:rsidR="0097456D" w:rsidRPr="00A92A2B">
              <w:rPr>
                <w:sz w:val="22"/>
                <w:szCs w:val="22"/>
              </w:rPr>
              <w:t>5</w:t>
            </w:r>
            <w:r w:rsidRPr="00A92A2B">
              <w:rPr>
                <w:sz w:val="22"/>
                <w:szCs w:val="22"/>
              </w:rPr>
              <w:t>-202</w:t>
            </w:r>
            <w:r w:rsidR="0097456D" w:rsidRPr="00A92A2B">
              <w:rPr>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tcPr>
          <w:p w14:paraId="19C5A994" w14:textId="77777777" w:rsidR="005B4C8C" w:rsidRPr="00A92A2B" w:rsidRDefault="005B4C8C" w:rsidP="005B4C8C">
            <w:pPr>
              <w:jc w:val="center"/>
              <w:rPr>
                <w:sz w:val="22"/>
                <w:szCs w:val="22"/>
              </w:rPr>
            </w:pPr>
            <w:r w:rsidRPr="00A92A2B">
              <w:rPr>
                <w:sz w:val="22"/>
                <w:szCs w:val="22"/>
              </w:rPr>
              <w:t>Отдел бухгалтерского учета и отчетности администрации Лысковского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14:paraId="4F0758AC" w14:textId="457A4F84" w:rsidR="005B4C8C" w:rsidRPr="00A92A2B" w:rsidRDefault="005B4C8C" w:rsidP="00881C14">
            <w:pPr>
              <w:jc w:val="center"/>
              <w:rPr>
                <w:sz w:val="22"/>
                <w:szCs w:val="22"/>
              </w:rPr>
            </w:pPr>
            <w:r w:rsidRPr="00A92A2B">
              <w:rPr>
                <w:sz w:val="22"/>
                <w:szCs w:val="22"/>
              </w:rPr>
              <w:t>5</w:t>
            </w:r>
            <w:r w:rsidR="00881C14" w:rsidRPr="00A92A2B">
              <w:rPr>
                <w:sz w:val="22"/>
                <w:szCs w:val="22"/>
              </w:rPr>
              <w:t> 732,8</w:t>
            </w:r>
          </w:p>
        </w:tc>
        <w:tc>
          <w:tcPr>
            <w:tcW w:w="992" w:type="dxa"/>
            <w:tcBorders>
              <w:top w:val="single" w:sz="4" w:space="0" w:color="auto"/>
              <w:left w:val="single" w:sz="4" w:space="0" w:color="auto"/>
              <w:bottom w:val="single" w:sz="4" w:space="0" w:color="auto"/>
              <w:right w:val="single" w:sz="4" w:space="0" w:color="auto"/>
            </w:tcBorders>
            <w:vAlign w:val="center"/>
          </w:tcPr>
          <w:p w14:paraId="67E1AA61" w14:textId="4EE32024" w:rsidR="005B4C8C" w:rsidRPr="00A92A2B" w:rsidRDefault="005B4C8C" w:rsidP="00881C14">
            <w:pPr>
              <w:jc w:val="center"/>
              <w:rPr>
                <w:sz w:val="22"/>
                <w:szCs w:val="22"/>
              </w:rPr>
            </w:pPr>
            <w:r w:rsidRPr="00A92A2B">
              <w:rPr>
                <w:sz w:val="22"/>
                <w:szCs w:val="22"/>
              </w:rPr>
              <w:t>5</w:t>
            </w:r>
            <w:r w:rsidR="00881C14" w:rsidRPr="00A92A2B">
              <w:rPr>
                <w:sz w:val="22"/>
                <w:szCs w:val="22"/>
              </w:rPr>
              <w:t> 732,8</w:t>
            </w:r>
          </w:p>
        </w:tc>
        <w:tc>
          <w:tcPr>
            <w:tcW w:w="992" w:type="dxa"/>
            <w:tcBorders>
              <w:top w:val="single" w:sz="4" w:space="0" w:color="auto"/>
              <w:left w:val="single" w:sz="4" w:space="0" w:color="auto"/>
              <w:bottom w:val="single" w:sz="4" w:space="0" w:color="auto"/>
              <w:right w:val="single" w:sz="4" w:space="0" w:color="auto"/>
            </w:tcBorders>
            <w:vAlign w:val="center"/>
          </w:tcPr>
          <w:p w14:paraId="57523AA8" w14:textId="01658E5B" w:rsidR="005B4C8C" w:rsidRPr="00A92A2B" w:rsidRDefault="005B4C8C" w:rsidP="00881C14">
            <w:pPr>
              <w:jc w:val="center"/>
              <w:rPr>
                <w:sz w:val="22"/>
                <w:szCs w:val="22"/>
              </w:rPr>
            </w:pPr>
            <w:r w:rsidRPr="00A92A2B">
              <w:rPr>
                <w:sz w:val="22"/>
                <w:szCs w:val="22"/>
              </w:rPr>
              <w:t>5</w:t>
            </w:r>
            <w:r w:rsidR="00881C14" w:rsidRPr="00A92A2B">
              <w:rPr>
                <w:sz w:val="22"/>
                <w:szCs w:val="22"/>
              </w:rPr>
              <w:t> 732,8</w:t>
            </w:r>
          </w:p>
        </w:tc>
        <w:tc>
          <w:tcPr>
            <w:tcW w:w="1098" w:type="dxa"/>
            <w:tcBorders>
              <w:top w:val="single" w:sz="4" w:space="0" w:color="auto"/>
              <w:left w:val="single" w:sz="4" w:space="0" w:color="auto"/>
              <w:bottom w:val="single" w:sz="4" w:space="0" w:color="auto"/>
              <w:right w:val="single" w:sz="4" w:space="0" w:color="auto"/>
            </w:tcBorders>
            <w:noWrap/>
            <w:vAlign w:val="center"/>
          </w:tcPr>
          <w:p w14:paraId="08A11CB2" w14:textId="4281F306" w:rsidR="005B4C8C" w:rsidRPr="00A92A2B" w:rsidRDefault="00881C14" w:rsidP="00881C14">
            <w:pPr>
              <w:jc w:val="center"/>
              <w:rPr>
                <w:sz w:val="22"/>
                <w:szCs w:val="22"/>
              </w:rPr>
            </w:pPr>
            <w:r w:rsidRPr="00A92A2B">
              <w:rPr>
                <w:sz w:val="22"/>
                <w:szCs w:val="22"/>
              </w:rPr>
              <w:t>17 198,4</w:t>
            </w:r>
          </w:p>
        </w:tc>
      </w:tr>
      <w:tr w:rsidR="005B4C8C" w:rsidRPr="005B4C8C" w14:paraId="520635DF" w14:textId="77777777" w:rsidTr="007812B6">
        <w:trPr>
          <w:trHeight w:val="20"/>
          <w:jc w:val="center"/>
        </w:trPr>
        <w:tc>
          <w:tcPr>
            <w:tcW w:w="11341" w:type="dxa"/>
            <w:gridSpan w:val="6"/>
            <w:tcBorders>
              <w:top w:val="single" w:sz="4" w:space="0" w:color="auto"/>
              <w:left w:val="single" w:sz="4" w:space="0" w:color="auto"/>
              <w:bottom w:val="single" w:sz="4" w:space="0" w:color="auto"/>
              <w:right w:val="single" w:sz="4" w:space="0" w:color="auto"/>
            </w:tcBorders>
            <w:vAlign w:val="center"/>
          </w:tcPr>
          <w:p w14:paraId="6D15CF63" w14:textId="77777777" w:rsidR="005B4C8C" w:rsidRPr="00A92A2B" w:rsidRDefault="005B4C8C" w:rsidP="005B4C8C">
            <w:pPr>
              <w:jc w:val="both"/>
              <w:rPr>
                <w:sz w:val="22"/>
                <w:szCs w:val="22"/>
              </w:rPr>
            </w:pPr>
            <w:r w:rsidRPr="00A92A2B">
              <w:rPr>
                <w:sz w:val="22"/>
                <w:szCs w:val="22"/>
              </w:rPr>
              <w:t>Подпрограмма 4 «Осуществление мероприятий по обеспечению безопасности людей на водных объектах, охране их жизни и здоровья»</w:t>
            </w:r>
          </w:p>
        </w:tc>
        <w:tc>
          <w:tcPr>
            <w:tcW w:w="992" w:type="dxa"/>
            <w:tcBorders>
              <w:top w:val="single" w:sz="4" w:space="0" w:color="auto"/>
              <w:left w:val="single" w:sz="4" w:space="0" w:color="auto"/>
              <w:bottom w:val="single" w:sz="4" w:space="0" w:color="auto"/>
              <w:right w:val="single" w:sz="4" w:space="0" w:color="auto"/>
            </w:tcBorders>
            <w:vAlign w:val="center"/>
          </w:tcPr>
          <w:p w14:paraId="78C1EA4B" w14:textId="17EFD02E" w:rsidR="005B4C8C" w:rsidRPr="00A92A2B" w:rsidRDefault="00D714B4" w:rsidP="00D714B4">
            <w:pPr>
              <w:jc w:val="center"/>
              <w:rPr>
                <w:sz w:val="22"/>
                <w:szCs w:val="22"/>
              </w:rPr>
            </w:pPr>
            <w:r w:rsidRPr="00A92A2B">
              <w:rPr>
                <w:sz w:val="22"/>
                <w:szCs w:val="22"/>
              </w:rPr>
              <w:t>835,1</w:t>
            </w:r>
          </w:p>
        </w:tc>
        <w:tc>
          <w:tcPr>
            <w:tcW w:w="992" w:type="dxa"/>
            <w:tcBorders>
              <w:top w:val="single" w:sz="4" w:space="0" w:color="auto"/>
              <w:left w:val="single" w:sz="4" w:space="0" w:color="auto"/>
              <w:bottom w:val="single" w:sz="4" w:space="0" w:color="auto"/>
              <w:right w:val="single" w:sz="4" w:space="0" w:color="auto"/>
            </w:tcBorders>
            <w:vAlign w:val="center"/>
          </w:tcPr>
          <w:p w14:paraId="42463DA6" w14:textId="77DDB9E5" w:rsidR="005B4C8C" w:rsidRPr="00A92A2B" w:rsidRDefault="00D714B4" w:rsidP="00D714B4">
            <w:pPr>
              <w:jc w:val="center"/>
              <w:rPr>
                <w:sz w:val="22"/>
                <w:szCs w:val="22"/>
              </w:rPr>
            </w:pPr>
            <w:r w:rsidRPr="00A92A2B">
              <w:rPr>
                <w:sz w:val="22"/>
                <w:szCs w:val="22"/>
              </w:rPr>
              <w:t>1 035,1</w:t>
            </w:r>
          </w:p>
        </w:tc>
        <w:tc>
          <w:tcPr>
            <w:tcW w:w="992" w:type="dxa"/>
            <w:tcBorders>
              <w:top w:val="single" w:sz="4" w:space="0" w:color="auto"/>
              <w:left w:val="single" w:sz="4" w:space="0" w:color="auto"/>
              <w:bottom w:val="single" w:sz="4" w:space="0" w:color="auto"/>
              <w:right w:val="single" w:sz="4" w:space="0" w:color="auto"/>
            </w:tcBorders>
            <w:vAlign w:val="center"/>
          </w:tcPr>
          <w:p w14:paraId="1BB7F3A1" w14:textId="3B37A6FB" w:rsidR="005B4C8C" w:rsidRPr="00A92A2B" w:rsidRDefault="00D714B4" w:rsidP="00D714B4">
            <w:pPr>
              <w:jc w:val="center"/>
              <w:rPr>
                <w:sz w:val="22"/>
                <w:szCs w:val="22"/>
              </w:rPr>
            </w:pPr>
            <w:r w:rsidRPr="00A92A2B">
              <w:rPr>
                <w:sz w:val="22"/>
                <w:szCs w:val="22"/>
              </w:rPr>
              <w:t>1 035,1</w:t>
            </w:r>
          </w:p>
        </w:tc>
        <w:tc>
          <w:tcPr>
            <w:tcW w:w="1098" w:type="dxa"/>
            <w:tcBorders>
              <w:top w:val="single" w:sz="4" w:space="0" w:color="auto"/>
              <w:left w:val="single" w:sz="4" w:space="0" w:color="auto"/>
              <w:bottom w:val="single" w:sz="4" w:space="0" w:color="auto"/>
              <w:right w:val="single" w:sz="4" w:space="0" w:color="auto"/>
            </w:tcBorders>
            <w:noWrap/>
            <w:vAlign w:val="center"/>
          </w:tcPr>
          <w:p w14:paraId="7B0A37A9" w14:textId="337BB77C" w:rsidR="005B4C8C" w:rsidRPr="00A92A2B" w:rsidRDefault="005B4C8C" w:rsidP="00D714B4">
            <w:pPr>
              <w:jc w:val="center"/>
              <w:rPr>
                <w:sz w:val="22"/>
                <w:szCs w:val="22"/>
              </w:rPr>
            </w:pPr>
            <w:r w:rsidRPr="00A92A2B">
              <w:rPr>
                <w:sz w:val="22"/>
                <w:szCs w:val="22"/>
              </w:rPr>
              <w:t>2 9</w:t>
            </w:r>
            <w:r w:rsidR="00D714B4" w:rsidRPr="00A92A2B">
              <w:rPr>
                <w:sz w:val="22"/>
                <w:szCs w:val="22"/>
              </w:rPr>
              <w:t>05</w:t>
            </w:r>
            <w:r w:rsidRPr="00A92A2B">
              <w:rPr>
                <w:sz w:val="22"/>
                <w:szCs w:val="22"/>
              </w:rPr>
              <w:t>,</w:t>
            </w:r>
            <w:r w:rsidR="00D714B4" w:rsidRPr="00A92A2B">
              <w:rPr>
                <w:sz w:val="22"/>
                <w:szCs w:val="22"/>
              </w:rPr>
              <w:t>3</w:t>
            </w:r>
          </w:p>
        </w:tc>
      </w:tr>
      <w:tr w:rsidR="005B4C8C" w:rsidRPr="005B4C8C" w14:paraId="1A6C5EB2" w14:textId="77777777" w:rsidTr="007812B6">
        <w:trPr>
          <w:trHeight w:val="20"/>
          <w:jc w:val="center"/>
        </w:trPr>
        <w:tc>
          <w:tcPr>
            <w:tcW w:w="600" w:type="dxa"/>
            <w:gridSpan w:val="2"/>
            <w:tcBorders>
              <w:top w:val="single" w:sz="4" w:space="0" w:color="auto"/>
              <w:left w:val="single" w:sz="4" w:space="0" w:color="auto"/>
              <w:bottom w:val="single" w:sz="4" w:space="0" w:color="auto"/>
              <w:right w:val="single" w:sz="4" w:space="0" w:color="auto"/>
            </w:tcBorders>
            <w:vAlign w:val="center"/>
          </w:tcPr>
          <w:p w14:paraId="534D8001" w14:textId="77777777" w:rsidR="005B4C8C" w:rsidRPr="00A92A2B" w:rsidRDefault="005B4C8C" w:rsidP="005B4C8C">
            <w:pPr>
              <w:jc w:val="both"/>
              <w:rPr>
                <w:sz w:val="22"/>
                <w:szCs w:val="22"/>
              </w:rPr>
            </w:pPr>
            <w:r w:rsidRPr="00A92A2B">
              <w:rPr>
                <w:sz w:val="22"/>
                <w:szCs w:val="22"/>
              </w:rPr>
              <w:t>4.1</w:t>
            </w:r>
          </w:p>
        </w:tc>
        <w:tc>
          <w:tcPr>
            <w:tcW w:w="10741" w:type="dxa"/>
            <w:gridSpan w:val="4"/>
            <w:tcBorders>
              <w:top w:val="single" w:sz="4" w:space="0" w:color="auto"/>
              <w:left w:val="single" w:sz="4" w:space="0" w:color="auto"/>
              <w:bottom w:val="single" w:sz="4" w:space="0" w:color="auto"/>
              <w:right w:val="single" w:sz="4" w:space="0" w:color="auto"/>
            </w:tcBorders>
            <w:vAlign w:val="center"/>
          </w:tcPr>
          <w:p w14:paraId="5F3497F4" w14:textId="77777777" w:rsidR="005B4C8C" w:rsidRPr="00A92A2B" w:rsidRDefault="005B4C8C" w:rsidP="005B4C8C">
            <w:pPr>
              <w:rPr>
                <w:sz w:val="22"/>
                <w:szCs w:val="22"/>
              </w:rPr>
            </w:pPr>
            <w:r w:rsidRPr="00A92A2B">
              <w:rPr>
                <w:sz w:val="22"/>
                <w:szCs w:val="22"/>
              </w:rPr>
              <w:t>Основные мероприятия:</w:t>
            </w:r>
          </w:p>
          <w:p w14:paraId="7FB65390" w14:textId="77777777" w:rsidR="005B4C8C" w:rsidRPr="00A92A2B" w:rsidRDefault="005B4C8C" w:rsidP="005B4C8C">
            <w:pPr>
              <w:jc w:val="both"/>
              <w:rPr>
                <w:sz w:val="22"/>
                <w:szCs w:val="22"/>
              </w:rPr>
            </w:pPr>
            <w:r w:rsidRPr="00A92A2B">
              <w:rPr>
                <w:sz w:val="22"/>
                <w:szCs w:val="22"/>
              </w:rPr>
              <w:t>Мероприятия по обеспечению безопасности людей на водных объектах, охране их жизни и здоровья</w:t>
            </w:r>
          </w:p>
        </w:tc>
        <w:tc>
          <w:tcPr>
            <w:tcW w:w="992" w:type="dxa"/>
            <w:tcBorders>
              <w:top w:val="single" w:sz="4" w:space="0" w:color="auto"/>
              <w:left w:val="single" w:sz="4" w:space="0" w:color="auto"/>
              <w:bottom w:val="single" w:sz="4" w:space="0" w:color="auto"/>
              <w:right w:val="single" w:sz="4" w:space="0" w:color="auto"/>
            </w:tcBorders>
            <w:vAlign w:val="center"/>
          </w:tcPr>
          <w:p w14:paraId="10B0B90C" w14:textId="7CA091C7" w:rsidR="005B4C8C" w:rsidRPr="00A92A2B" w:rsidRDefault="00D714B4" w:rsidP="00D714B4">
            <w:pPr>
              <w:jc w:val="center"/>
              <w:rPr>
                <w:sz w:val="22"/>
                <w:szCs w:val="22"/>
              </w:rPr>
            </w:pPr>
            <w:r w:rsidRPr="00A92A2B">
              <w:rPr>
                <w:sz w:val="22"/>
                <w:szCs w:val="22"/>
              </w:rPr>
              <w:t>835,1</w:t>
            </w:r>
          </w:p>
        </w:tc>
        <w:tc>
          <w:tcPr>
            <w:tcW w:w="992" w:type="dxa"/>
            <w:tcBorders>
              <w:top w:val="single" w:sz="4" w:space="0" w:color="auto"/>
              <w:left w:val="single" w:sz="4" w:space="0" w:color="auto"/>
              <w:bottom w:val="single" w:sz="4" w:space="0" w:color="auto"/>
              <w:right w:val="single" w:sz="4" w:space="0" w:color="auto"/>
            </w:tcBorders>
            <w:vAlign w:val="center"/>
          </w:tcPr>
          <w:p w14:paraId="66B7AD0A" w14:textId="1896F994" w:rsidR="005B4C8C" w:rsidRPr="00A92A2B" w:rsidRDefault="00D714B4" w:rsidP="00D714B4">
            <w:pPr>
              <w:jc w:val="center"/>
              <w:rPr>
                <w:sz w:val="22"/>
                <w:szCs w:val="22"/>
              </w:rPr>
            </w:pPr>
            <w:r w:rsidRPr="00A92A2B">
              <w:rPr>
                <w:sz w:val="22"/>
                <w:szCs w:val="22"/>
              </w:rPr>
              <w:t>1 035,1</w:t>
            </w:r>
          </w:p>
        </w:tc>
        <w:tc>
          <w:tcPr>
            <w:tcW w:w="992" w:type="dxa"/>
            <w:tcBorders>
              <w:top w:val="single" w:sz="4" w:space="0" w:color="auto"/>
              <w:left w:val="single" w:sz="4" w:space="0" w:color="auto"/>
              <w:bottom w:val="single" w:sz="4" w:space="0" w:color="auto"/>
              <w:right w:val="single" w:sz="4" w:space="0" w:color="auto"/>
            </w:tcBorders>
            <w:vAlign w:val="center"/>
          </w:tcPr>
          <w:p w14:paraId="2F7654DE" w14:textId="521F0E6F" w:rsidR="005B4C8C" w:rsidRPr="00A92A2B" w:rsidRDefault="00D714B4" w:rsidP="00D714B4">
            <w:pPr>
              <w:jc w:val="center"/>
              <w:rPr>
                <w:sz w:val="22"/>
                <w:szCs w:val="22"/>
              </w:rPr>
            </w:pPr>
            <w:r w:rsidRPr="00A92A2B">
              <w:rPr>
                <w:sz w:val="22"/>
                <w:szCs w:val="22"/>
              </w:rPr>
              <w:t>1 035,1</w:t>
            </w:r>
          </w:p>
        </w:tc>
        <w:tc>
          <w:tcPr>
            <w:tcW w:w="1098" w:type="dxa"/>
            <w:tcBorders>
              <w:top w:val="single" w:sz="4" w:space="0" w:color="auto"/>
              <w:left w:val="single" w:sz="4" w:space="0" w:color="auto"/>
              <w:bottom w:val="single" w:sz="4" w:space="0" w:color="auto"/>
              <w:right w:val="single" w:sz="4" w:space="0" w:color="auto"/>
            </w:tcBorders>
            <w:noWrap/>
            <w:vAlign w:val="center"/>
          </w:tcPr>
          <w:p w14:paraId="69A28244" w14:textId="2923AAFC" w:rsidR="005B4C8C" w:rsidRPr="00A92A2B" w:rsidRDefault="005B4C8C" w:rsidP="00D714B4">
            <w:pPr>
              <w:jc w:val="center"/>
              <w:rPr>
                <w:sz w:val="22"/>
                <w:szCs w:val="22"/>
              </w:rPr>
            </w:pPr>
            <w:r w:rsidRPr="00A92A2B">
              <w:rPr>
                <w:sz w:val="22"/>
                <w:szCs w:val="22"/>
              </w:rPr>
              <w:t>2 9</w:t>
            </w:r>
            <w:r w:rsidR="00D714B4" w:rsidRPr="00A92A2B">
              <w:rPr>
                <w:sz w:val="22"/>
                <w:szCs w:val="22"/>
              </w:rPr>
              <w:t>05</w:t>
            </w:r>
            <w:r w:rsidRPr="00A92A2B">
              <w:rPr>
                <w:sz w:val="22"/>
                <w:szCs w:val="22"/>
              </w:rPr>
              <w:t>,</w:t>
            </w:r>
            <w:r w:rsidR="00D714B4" w:rsidRPr="00A92A2B">
              <w:rPr>
                <w:sz w:val="22"/>
                <w:szCs w:val="22"/>
              </w:rPr>
              <w:t>3</w:t>
            </w:r>
          </w:p>
        </w:tc>
      </w:tr>
    </w:tbl>
    <w:p w14:paraId="4A798D08" w14:textId="77777777" w:rsidR="005B4C8C" w:rsidRPr="005B4C8C" w:rsidRDefault="005B4C8C" w:rsidP="005B4C8C">
      <w:pPr>
        <w:ind w:firstLine="720"/>
        <w:jc w:val="both"/>
        <w:rPr>
          <w:highlight w:val="yellow"/>
        </w:rPr>
        <w:sectPr w:rsidR="005B4C8C" w:rsidRPr="005B4C8C" w:rsidSect="003F086C">
          <w:pgSz w:w="16838" w:h="11906" w:orient="landscape"/>
          <w:pgMar w:top="1134" w:right="1134" w:bottom="1134" w:left="1134" w:header="709" w:footer="709" w:gutter="0"/>
          <w:cols w:space="708"/>
          <w:titlePg/>
          <w:docGrid w:linePitch="360"/>
        </w:sectPr>
      </w:pPr>
    </w:p>
    <w:p w14:paraId="342458DA" w14:textId="5AE77FE9" w:rsidR="005B4C8C" w:rsidRDefault="005B4C8C" w:rsidP="00DF0A28">
      <w:pPr>
        <w:ind w:firstLine="720"/>
        <w:jc w:val="center"/>
        <w:rPr>
          <w:bCs/>
        </w:rPr>
      </w:pPr>
      <w:r w:rsidRPr="00206105">
        <w:rPr>
          <w:bCs/>
        </w:rPr>
        <w:lastRenderedPageBreak/>
        <w:t xml:space="preserve">2.5. </w:t>
      </w:r>
      <w:bookmarkStart w:id="1" w:name="_Hlk106616363"/>
      <w:r w:rsidRPr="00206105">
        <w:rPr>
          <w:bCs/>
        </w:rPr>
        <w:t xml:space="preserve">Индикаторы достижения цели и непосредственные результаты реализации </w:t>
      </w:r>
      <w:r w:rsidR="00206105" w:rsidRPr="00206105">
        <w:rPr>
          <w:bCs/>
        </w:rPr>
        <w:t>муниципальной программы</w:t>
      </w:r>
      <w:bookmarkEnd w:id="1"/>
      <w:r w:rsidR="00206105" w:rsidRPr="00206105">
        <w:rPr>
          <w:bCs/>
        </w:rPr>
        <w:t>.</w:t>
      </w:r>
    </w:p>
    <w:p w14:paraId="5C6A79EA" w14:textId="77777777" w:rsidR="00DF0A28" w:rsidRPr="00206105" w:rsidRDefault="00DF0A28" w:rsidP="00DF0A28">
      <w:pPr>
        <w:ind w:firstLine="720"/>
        <w:jc w:val="center"/>
      </w:pPr>
    </w:p>
    <w:p w14:paraId="2A71CCF6" w14:textId="77777777" w:rsidR="005B4C8C" w:rsidRPr="005B4C8C" w:rsidRDefault="005B4C8C" w:rsidP="00206105">
      <w:pPr>
        <w:ind w:firstLine="720"/>
        <w:jc w:val="both"/>
      </w:pPr>
      <w:r w:rsidRPr="005B4C8C">
        <w:t>Состав показателей и индикаторов муниципальной программы определен исходя из:</w:t>
      </w:r>
    </w:p>
    <w:p w14:paraId="6AD0B409" w14:textId="77777777" w:rsidR="005B4C8C" w:rsidRPr="005B4C8C" w:rsidRDefault="005B4C8C" w:rsidP="00206105">
      <w:pPr>
        <w:ind w:firstLine="720"/>
        <w:jc w:val="both"/>
      </w:pPr>
      <w:r w:rsidRPr="005B4C8C">
        <w:t>1.Наблюдаемости значений показателей и индикаторов в течение срока реализации муниципальной программы.</w:t>
      </w:r>
    </w:p>
    <w:p w14:paraId="63979FB9" w14:textId="77777777" w:rsidR="005B4C8C" w:rsidRPr="005B4C8C" w:rsidRDefault="005B4C8C" w:rsidP="00206105">
      <w:pPr>
        <w:ind w:firstLine="720"/>
        <w:jc w:val="both"/>
      </w:pPr>
      <w:r w:rsidRPr="005B4C8C">
        <w:t>2.Охвата всех наиболее значимых результатов выполнения основных мероприятий муниципальной программы.</w:t>
      </w:r>
    </w:p>
    <w:p w14:paraId="4AD7701F" w14:textId="77777777" w:rsidR="005B4C8C" w:rsidRPr="005B4C8C" w:rsidRDefault="005B4C8C" w:rsidP="00206105">
      <w:pPr>
        <w:ind w:firstLine="720"/>
        <w:jc w:val="both"/>
      </w:pPr>
      <w:r w:rsidRPr="005B4C8C">
        <w:t>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или индикаторов (достижение максимального значения или насыщения), изменения приоритетов муниципальной политики, появления новых технологических и социально-экономических обстоятельств, существенно влияющих на развитие системы гражданской обороны, защиты населения и территорий от чрезвычайных ситуаций техногенного характера, обеспечения пожарной безопасности и безопасности людей на водных объектах.</w:t>
      </w:r>
    </w:p>
    <w:p w14:paraId="45F52F07" w14:textId="77777777" w:rsidR="005B4C8C" w:rsidRPr="005B4C8C" w:rsidRDefault="005B4C8C" w:rsidP="00206105">
      <w:pPr>
        <w:ind w:firstLine="720"/>
        <w:jc w:val="both"/>
      </w:pPr>
      <w:r w:rsidRPr="005B4C8C">
        <w:t>Показатели и индикаторы муниципальной программы являются интегральными (синтезированными), достижение которых обеспечивается путем выполнения (реализации) всех подпрограмм муниципальной программы.</w:t>
      </w:r>
    </w:p>
    <w:p w14:paraId="6A19EA3F" w14:textId="77777777" w:rsidR="005B4C8C" w:rsidRPr="005B4C8C" w:rsidRDefault="005B4C8C" w:rsidP="00206105">
      <w:pPr>
        <w:ind w:firstLine="720"/>
        <w:jc w:val="both"/>
      </w:pPr>
      <w:r w:rsidRPr="005B4C8C">
        <w:t>Для каждой подпрограммы муниципальной программы предусмотрены отдельные показатели и индикаторы реализации программных мероприятий.</w:t>
      </w:r>
    </w:p>
    <w:p w14:paraId="7F3C5065" w14:textId="2D1FEF45" w:rsidR="005B4C8C" w:rsidRPr="005B4C8C" w:rsidRDefault="005B4C8C" w:rsidP="00206105">
      <w:pPr>
        <w:ind w:firstLine="720"/>
        <w:jc w:val="both"/>
        <w:rPr>
          <w:bCs/>
        </w:rPr>
      </w:pPr>
      <w:r w:rsidRPr="005B4C8C">
        <w:rPr>
          <w:bCs/>
        </w:rPr>
        <w:t xml:space="preserve">Информация о составе и значениях индикаторов и непосредственных результатов </w:t>
      </w:r>
      <w:r w:rsidR="00206105">
        <w:rPr>
          <w:bCs/>
        </w:rPr>
        <w:t>муниципальной программы</w:t>
      </w:r>
      <w:r w:rsidRPr="005B4C8C">
        <w:rPr>
          <w:bCs/>
        </w:rPr>
        <w:t xml:space="preserve"> приводится в Таблице 2.</w:t>
      </w:r>
    </w:p>
    <w:p w14:paraId="47E526E8" w14:textId="77777777" w:rsidR="005B4C8C" w:rsidRPr="005B4C8C" w:rsidRDefault="005B4C8C" w:rsidP="005B4C8C">
      <w:pPr>
        <w:ind w:left="426"/>
        <w:rPr>
          <w:b/>
        </w:rPr>
      </w:pPr>
    </w:p>
    <w:p w14:paraId="3D1261A1" w14:textId="4A2B0205" w:rsidR="005B4C8C" w:rsidRPr="00206105" w:rsidRDefault="00206105" w:rsidP="005B4C8C">
      <w:pPr>
        <w:ind w:left="426"/>
        <w:jc w:val="center"/>
      </w:pPr>
      <w:r w:rsidRPr="00206105">
        <w:t>Таблица 2</w:t>
      </w:r>
      <w:r w:rsidR="005B4C8C" w:rsidRPr="00206105">
        <w:t>. Сведения об индикаторах и непосредственных результатах</w:t>
      </w:r>
    </w:p>
    <w:p w14:paraId="3D2AF0B9" w14:textId="77777777" w:rsidR="00206105" w:rsidRPr="005B4C8C" w:rsidRDefault="00206105" w:rsidP="005B4C8C">
      <w:pPr>
        <w:ind w:left="426"/>
        <w:jc w:val="center"/>
        <w:rPr>
          <w:b/>
        </w:rPr>
      </w:pPr>
    </w:p>
    <w:tbl>
      <w:tblPr>
        <w:tblW w:w="9526" w:type="dxa"/>
        <w:tblInd w:w="108" w:type="dxa"/>
        <w:tblLayout w:type="fixed"/>
        <w:tblLook w:val="01E0" w:firstRow="1" w:lastRow="1" w:firstColumn="1" w:lastColumn="1" w:noHBand="0" w:noVBand="0"/>
      </w:tblPr>
      <w:tblGrid>
        <w:gridCol w:w="562"/>
        <w:gridCol w:w="4145"/>
        <w:gridCol w:w="1417"/>
        <w:gridCol w:w="851"/>
        <w:gridCol w:w="850"/>
        <w:gridCol w:w="851"/>
        <w:gridCol w:w="850"/>
      </w:tblGrid>
      <w:tr w:rsidR="005B4C8C" w:rsidRPr="005B4C8C" w14:paraId="2B3AB1A7" w14:textId="77777777" w:rsidTr="00206105">
        <w:tc>
          <w:tcPr>
            <w:tcW w:w="562" w:type="dxa"/>
            <w:vMerge w:val="restart"/>
            <w:tcBorders>
              <w:top w:val="single" w:sz="4" w:space="0" w:color="auto"/>
              <w:left w:val="single" w:sz="4" w:space="0" w:color="auto"/>
              <w:bottom w:val="single" w:sz="4" w:space="0" w:color="auto"/>
              <w:right w:val="single" w:sz="4" w:space="0" w:color="auto"/>
            </w:tcBorders>
            <w:vAlign w:val="center"/>
          </w:tcPr>
          <w:p w14:paraId="0538450B" w14:textId="77777777" w:rsidR="005B4C8C" w:rsidRPr="005B4C8C" w:rsidRDefault="005B4C8C" w:rsidP="005B4C8C">
            <w:pPr>
              <w:ind w:left="33" w:hanging="283"/>
              <w:jc w:val="center"/>
            </w:pPr>
            <w:r w:rsidRPr="005B4C8C">
              <w:t xml:space="preserve">    №                  п/п</w:t>
            </w:r>
          </w:p>
        </w:tc>
        <w:tc>
          <w:tcPr>
            <w:tcW w:w="4145" w:type="dxa"/>
            <w:vMerge w:val="restart"/>
            <w:tcBorders>
              <w:top w:val="single" w:sz="4" w:space="0" w:color="auto"/>
              <w:left w:val="single" w:sz="4" w:space="0" w:color="auto"/>
              <w:bottom w:val="single" w:sz="4" w:space="0" w:color="auto"/>
              <w:right w:val="single" w:sz="4" w:space="0" w:color="auto"/>
            </w:tcBorders>
            <w:vAlign w:val="center"/>
          </w:tcPr>
          <w:p w14:paraId="5ABD6B85" w14:textId="77777777" w:rsidR="005B4C8C" w:rsidRPr="00A92A2B" w:rsidRDefault="005B4C8C" w:rsidP="005B4C8C">
            <w:pPr>
              <w:jc w:val="center"/>
            </w:pPr>
            <w:r w:rsidRPr="00A92A2B">
              <w:t>Наименование индикатора/непосредственного результата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FD2B3D2" w14:textId="77777777" w:rsidR="005B4C8C" w:rsidRPr="00A92A2B" w:rsidRDefault="005B4C8C" w:rsidP="005B4C8C">
            <w:pPr>
              <w:jc w:val="center"/>
            </w:pPr>
            <w:r w:rsidRPr="00A92A2B">
              <w:t>Ед. измерения</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1494559" w14:textId="77777777" w:rsidR="005B4C8C" w:rsidRPr="00A92A2B" w:rsidRDefault="005B4C8C" w:rsidP="005B4C8C">
            <w:pPr>
              <w:jc w:val="center"/>
            </w:pPr>
          </w:p>
          <w:p w14:paraId="32F63ACE" w14:textId="77777777" w:rsidR="005B4C8C" w:rsidRPr="00A92A2B" w:rsidRDefault="005B4C8C" w:rsidP="005B4C8C">
            <w:pPr>
              <w:jc w:val="center"/>
            </w:pPr>
            <w:r w:rsidRPr="00A92A2B">
              <w:t>Значение индикатора/непосредственного результата</w:t>
            </w:r>
          </w:p>
        </w:tc>
      </w:tr>
      <w:tr w:rsidR="005B4C8C" w:rsidRPr="005B4C8C" w14:paraId="5C43B2F4" w14:textId="77777777" w:rsidTr="00206105">
        <w:tc>
          <w:tcPr>
            <w:tcW w:w="562" w:type="dxa"/>
            <w:vMerge/>
            <w:tcBorders>
              <w:top w:val="single" w:sz="4" w:space="0" w:color="auto"/>
              <w:left w:val="single" w:sz="4" w:space="0" w:color="auto"/>
              <w:bottom w:val="single" w:sz="4" w:space="0" w:color="auto"/>
              <w:right w:val="single" w:sz="4" w:space="0" w:color="auto"/>
            </w:tcBorders>
            <w:vAlign w:val="center"/>
          </w:tcPr>
          <w:p w14:paraId="05BE0BB8" w14:textId="77777777" w:rsidR="005B4C8C" w:rsidRPr="005B4C8C" w:rsidRDefault="005B4C8C" w:rsidP="005B4C8C"/>
        </w:tc>
        <w:tc>
          <w:tcPr>
            <w:tcW w:w="4145" w:type="dxa"/>
            <w:vMerge/>
            <w:tcBorders>
              <w:top w:val="single" w:sz="4" w:space="0" w:color="auto"/>
              <w:left w:val="single" w:sz="4" w:space="0" w:color="auto"/>
              <w:bottom w:val="single" w:sz="4" w:space="0" w:color="auto"/>
              <w:right w:val="single" w:sz="4" w:space="0" w:color="auto"/>
            </w:tcBorders>
            <w:vAlign w:val="center"/>
          </w:tcPr>
          <w:p w14:paraId="66D44039" w14:textId="77777777" w:rsidR="005B4C8C" w:rsidRPr="00A92A2B" w:rsidRDefault="005B4C8C" w:rsidP="005B4C8C"/>
        </w:tc>
        <w:tc>
          <w:tcPr>
            <w:tcW w:w="1417" w:type="dxa"/>
            <w:vMerge/>
            <w:tcBorders>
              <w:top w:val="single" w:sz="4" w:space="0" w:color="auto"/>
              <w:left w:val="single" w:sz="4" w:space="0" w:color="auto"/>
              <w:bottom w:val="single" w:sz="4" w:space="0" w:color="auto"/>
              <w:right w:val="single" w:sz="4" w:space="0" w:color="auto"/>
            </w:tcBorders>
            <w:vAlign w:val="center"/>
          </w:tcPr>
          <w:p w14:paraId="77B0B541" w14:textId="77777777" w:rsidR="005B4C8C" w:rsidRPr="00A92A2B" w:rsidRDefault="005B4C8C" w:rsidP="005B4C8C"/>
        </w:tc>
        <w:tc>
          <w:tcPr>
            <w:tcW w:w="851" w:type="dxa"/>
            <w:tcBorders>
              <w:top w:val="single" w:sz="4" w:space="0" w:color="auto"/>
              <w:left w:val="single" w:sz="4" w:space="0" w:color="auto"/>
              <w:bottom w:val="single" w:sz="4" w:space="0" w:color="auto"/>
              <w:right w:val="single" w:sz="4" w:space="0" w:color="auto"/>
            </w:tcBorders>
            <w:vAlign w:val="center"/>
          </w:tcPr>
          <w:p w14:paraId="512663B1" w14:textId="5C539421" w:rsidR="005B4C8C" w:rsidRPr="00A92A2B" w:rsidRDefault="005B4C8C" w:rsidP="005B4C8C">
            <w:pPr>
              <w:jc w:val="center"/>
            </w:pPr>
            <w:r w:rsidRPr="00A92A2B">
              <w:t>202</w:t>
            </w:r>
            <w:r w:rsidR="006E684C" w:rsidRPr="00A92A2B">
              <w:t>4</w:t>
            </w:r>
          </w:p>
        </w:tc>
        <w:tc>
          <w:tcPr>
            <w:tcW w:w="850" w:type="dxa"/>
            <w:tcBorders>
              <w:top w:val="single" w:sz="4" w:space="0" w:color="auto"/>
              <w:left w:val="single" w:sz="4" w:space="0" w:color="auto"/>
              <w:bottom w:val="single" w:sz="4" w:space="0" w:color="auto"/>
              <w:right w:val="single" w:sz="4" w:space="0" w:color="auto"/>
            </w:tcBorders>
          </w:tcPr>
          <w:p w14:paraId="48CB587D" w14:textId="3E27EDAF" w:rsidR="005B4C8C" w:rsidRPr="00A92A2B" w:rsidRDefault="005B4C8C" w:rsidP="005B4C8C">
            <w:pPr>
              <w:jc w:val="center"/>
            </w:pPr>
            <w:r w:rsidRPr="00A92A2B">
              <w:t>202</w:t>
            </w:r>
            <w:r w:rsidR="006E684C" w:rsidRPr="00A92A2B">
              <w:t>5</w:t>
            </w:r>
          </w:p>
        </w:tc>
        <w:tc>
          <w:tcPr>
            <w:tcW w:w="851" w:type="dxa"/>
            <w:tcBorders>
              <w:top w:val="single" w:sz="4" w:space="0" w:color="auto"/>
              <w:left w:val="single" w:sz="4" w:space="0" w:color="auto"/>
              <w:bottom w:val="single" w:sz="4" w:space="0" w:color="auto"/>
              <w:right w:val="single" w:sz="4" w:space="0" w:color="auto"/>
            </w:tcBorders>
            <w:vAlign w:val="center"/>
          </w:tcPr>
          <w:p w14:paraId="3C0E8F6C" w14:textId="32D89E08" w:rsidR="005B4C8C" w:rsidRPr="00A92A2B" w:rsidRDefault="005B4C8C" w:rsidP="005B4C8C">
            <w:pPr>
              <w:jc w:val="center"/>
            </w:pPr>
            <w:r w:rsidRPr="00A92A2B">
              <w:t>202</w:t>
            </w:r>
            <w:r w:rsidR="006E684C" w:rsidRPr="00A92A2B">
              <w:t>6</w:t>
            </w:r>
          </w:p>
        </w:tc>
        <w:tc>
          <w:tcPr>
            <w:tcW w:w="850" w:type="dxa"/>
            <w:tcBorders>
              <w:top w:val="single" w:sz="4" w:space="0" w:color="auto"/>
              <w:left w:val="single" w:sz="4" w:space="0" w:color="auto"/>
              <w:bottom w:val="single" w:sz="4" w:space="0" w:color="auto"/>
              <w:right w:val="single" w:sz="4" w:space="0" w:color="auto"/>
            </w:tcBorders>
            <w:vAlign w:val="center"/>
          </w:tcPr>
          <w:p w14:paraId="15A0FE2D" w14:textId="1499B976" w:rsidR="005B4C8C" w:rsidRPr="00A92A2B" w:rsidRDefault="005B4C8C" w:rsidP="005B4C8C">
            <w:pPr>
              <w:jc w:val="center"/>
            </w:pPr>
            <w:r w:rsidRPr="00A92A2B">
              <w:t>202</w:t>
            </w:r>
            <w:r w:rsidR="004A01E3" w:rsidRPr="00A92A2B">
              <w:t>7</w:t>
            </w:r>
          </w:p>
        </w:tc>
      </w:tr>
      <w:tr w:rsidR="005B4C8C" w:rsidRPr="005B4C8C" w14:paraId="5D800F43" w14:textId="77777777" w:rsidTr="00206105">
        <w:tc>
          <w:tcPr>
            <w:tcW w:w="562" w:type="dxa"/>
            <w:tcBorders>
              <w:top w:val="single" w:sz="4" w:space="0" w:color="auto"/>
              <w:left w:val="single" w:sz="4" w:space="0" w:color="auto"/>
              <w:bottom w:val="single" w:sz="4" w:space="0" w:color="auto"/>
              <w:right w:val="single" w:sz="4" w:space="0" w:color="auto"/>
            </w:tcBorders>
          </w:tcPr>
          <w:p w14:paraId="2C3513BB" w14:textId="77777777" w:rsidR="005B4C8C" w:rsidRPr="005B4C8C" w:rsidRDefault="005B4C8C" w:rsidP="005B4C8C">
            <w:pPr>
              <w:jc w:val="center"/>
            </w:pPr>
            <w:r w:rsidRPr="005B4C8C">
              <w:t>1</w:t>
            </w:r>
          </w:p>
        </w:tc>
        <w:tc>
          <w:tcPr>
            <w:tcW w:w="4145" w:type="dxa"/>
            <w:tcBorders>
              <w:top w:val="single" w:sz="4" w:space="0" w:color="auto"/>
              <w:left w:val="single" w:sz="4" w:space="0" w:color="auto"/>
              <w:bottom w:val="single" w:sz="4" w:space="0" w:color="auto"/>
              <w:right w:val="single" w:sz="4" w:space="0" w:color="auto"/>
            </w:tcBorders>
          </w:tcPr>
          <w:p w14:paraId="0B42C5A7" w14:textId="77777777" w:rsidR="005B4C8C" w:rsidRPr="00A92A2B" w:rsidRDefault="005B4C8C" w:rsidP="005B4C8C">
            <w:pPr>
              <w:jc w:val="center"/>
            </w:pPr>
            <w:r w:rsidRPr="00A92A2B">
              <w:t>2</w:t>
            </w:r>
          </w:p>
        </w:tc>
        <w:tc>
          <w:tcPr>
            <w:tcW w:w="1417" w:type="dxa"/>
            <w:tcBorders>
              <w:top w:val="single" w:sz="4" w:space="0" w:color="auto"/>
              <w:left w:val="single" w:sz="4" w:space="0" w:color="auto"/>
              <w:bottom w:val="single" w:sz="4" w:space="0" w:color="auto"/>
              <w:right w:val="single" w:sz="4" w:space="0" w:color="auto"/>
            </w:tcBorders>
          </w:tcPr>
          <w:p w14:paraId="1BA54D8B" w14:textId="77777777" w:rsidR="005B4C8C" w:rsidRPr="00A92A2B" w:rsidRDefault="005B4C8C" w:rsidP="005B4C8C">
            <w:pPr>
              <w:jc w:val="center"/>
            </w:pPr>
            <w:r w:rsidRPr="00A92A2B">
              <w:t>3</w:t>
            </w:r>
          </w:p>
        </w:tc>
        <w:tc>
          <w:tcPr>
            <w:tcW w:w="851" w:type="dxa"/>
            <w:tcBorders>
              <w:top w:val="single" w:sz="4" w:space="0" w:color="auto"/>
              <w:left w:val="single" w:sz="4" w:space="0" w:color="auto"/>
              <w:bottom w:val="single" w:sz="4" w:space="0" w:color="auto"/>
              <w:right w:val="single" w:sz="4" w:space="0" w:color="auto"/>
            </w:tcBorders>
          </w:tcPr>
          <w:p w14:paraId="2F9C97FA" w14:textId="77777777" w:rsidR="005B4C8C" w:rsidRPr="00A92A2B" w:rsidRDefault="005B4C8C" w:rsidP="005B4C8C">
            <w:pPr>
              <w:jc w:val="center"/>
            </w:pPr>
            <w:r w:rsidRPr="00A92A2B">
              <w:t>4</w:t>
            </w:r>
          </w:p>
        </w:tc>
        <w:tc>
          <w:tcPr>
            <w:tcW w:w="850" w:type="dxa"/>
            <w:tcBorders>
              <w:top w:val="single" w:sz="4" w:space="0" w:color="auto"/>
              <w:left w:val="single" w:sz="4" w:space="0" w:color="auto"/>
              <w:bottom w:val="single" w:sz="4" w:space="0" w:color="auto"/>
              <w:right w:val="single" w:sz="4" w:space="0" w:color="auto"/>
            </w:tcBorders>
          </w:tcPr>
          <w:p w14:paraId="257F1A6E" w14:textId="77777777" w:rsidR="005B4C8C" w:rsidRPr="00A92A2B" w:rsidRDefault="005B4C8C" w:rsidP="005B4C8C">
            <w:pPr>
              <w:jc w:val="center"/>
            </w:pPr>
            <w:r w:rsidRPr="00A92A2B">
              <w:t>5</w:t>
            </w:r>
          </w:p>
        </w:tc>
        <w:tc>
          <w:tcPr>
            <w:tcW w:w="851" w:type="dxa"/>
            <w:tcBorders>
              <w:top w:val="single" w:sz="4" w:space="0" w:color="auto"/>
              <w:left w:val="single" w:sz="4" w:space="0" w:color="auto"/>
              <w:bottom w:val="single" w:sz="4" w:space="0" w:color="auto"/>
              <w:right w:val="single" w:sz="4" w:space="0" w:color="auto"/>
            </w:tcBorders>
          </w:tcPr>
          <w:p w14:paraId="1825A1D0" w14:textId="77777777" w:rsidR="005B4C8C" w:rsidRPr="00A92A2B" w:rsidRDefault="005B4C8C" w:rsidP="005B4C8C">
            <w:pPr>
              <w:jc w:val="center"/>
            </w:pPr>
            <w:r w:rsidRPr="00A92A2B">
              <w:t>6</w:t>
            </w:r>
          </w:p>
        </w:tc>
        <w:tc>
          <w:tcPr>
            <w:tcW w:w="850" w:type="dxa"/>
            <w:tcBorders>
              <w:top w:val="single" w:sz="4" w:space="0" w:color="auto"/>
              <w:left w:val="single" w:sz="4" w:space="0" w:color="auto"/>
              <w:bottom w:val="single" w:sz="4" w:space="0" w:color="auto"/>
              <w:right w:val="single" w:sz="4" w:space="0" w:color="auto"/>
            </w:tcBorders>
          </w:tcPr>
          <w:p w14:paraId="76BD76B6" w14:textId="77777777" w:rsidR="005B4C8C" w:rsidRPr="00A92A2B" w:rsidRDefault="005B4C8C" w:rsidP="005B4C8C">
            <w:pPr>
              <w:jc w:val="center"/>
            </w:pPr>
            <w:r w:rsidRPr="00A92A2B">
              <w:t>7</w:t>
            </w:r>
          </w:p>
        </w:tc>
      </w:tr>
      <w:tr w:rsidR="005B4C8C" w:rsidRPr="005B4C8C" w14:paraId="022B1FBA"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14D673F4" w14:textId="77777777" w:rsidR="005B4C8C" w:rsidRPr="00A92A2B" w:rsidRDefault="005B4C8C" w:rsidP="005B4C8C">
            <w:r w:rsidRPr="00A92A2B">
              <w:t>Муниципальная программа «Защита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w:t>
            </w:r>
          </w:p>
        </w:tc>
      </w:tr>
      <w:tr w:rsidR="005B4C8C" w:rsidRPr="005B4C8C" w14:paraId="27DB2D5D"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4B6CCC01" w14:textId="77777777" w:rsidR="005B4C8C" w:rsidRPr="00A92A2B" w:rsidRDefault="005B4C8C" w:rsidP="005B4C8C">
            <w:r w:rsidRPr="00A92A2B">
              <w:t>Подпрограмма 1. «Защита населения от чрезвычайных ситуаций»</w:t>
            </w:r>
          </w:p>
        </w:tc>
      </w:tr>
      <w:tr w:rsidR="005B4C8C" w:rsidRPr="005B4C8C" w14:paraId="1BEB46F7"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1E6821F4" w14:textId="77777777" w:rsidR="005B4C8C" w:rsidRPr="00A92A2B" w:rsidRDefault="005B4C8C" w:rsidP="005B4C8C">
            <w:pPr>
              <w:jc w:val="center"/>
            </w:pPr>
            <w:r w:rsidRPr="00A92A2B">
              <w:t>Индикаторы:</w:t>
            </w:r>
          </w:p>
        </w:tc>
      </w:tr>
      <w:tr w:rsidR="005B4C8C" w:rsidRPr="005B4C8C" w14:paraId="2DAC0C86" w14:textId="77777777" w:rsidTr="00206105">
        <w:tc>
          <w:tcPr>
            <w:tcW w:w="562" w:type="dxa"/>
            <w:tcBorders>
              <w:top w:val="single" w:sz="4" w:space="0" w:color="auto"/>
              <w:left w:val="single" w:sz="4" w:space="0" w:color="auto"/>
              <w:bottom w:val="single" w:sz="4" w:space="0" w:color="auto"/>
              <w:right w:val="single" w:sz="4" w:space="0" w:color="auto"/>
            </w:tcBorders>
          </w:tcPr>
          <w:p w14:paraId="2C0E237C" w14:textId="77777777" w:rsidR="005B4C8C" w:rsidRPr="00206105" w:rsidRDefault="005B4C8C" w:rsidP="005B4C8C">
            <w:pPr>
              <w:jc w:val="center"/>
            </w:pPr>
            <w:r w:rsidRPr="00206105">
              <w:t>1.</w:t>
            </w:r>
          </w:p>
        </w:tc>
        <w:tc>
          <w:tcPr>
            <w:tcW w:w="4145" w:type="dxa"/>
            <w:tcBorders>
              <w:top w:val="single" w:sz="4" w:space="0" w:color="auto"/>
              <w:left w:val="single" w:sz="4" w:space="0" w:color="auto"/>
              <w:bottom w:val="single" w:sz="4" w:space="0" w:color="auto"/>
              <w:right w:val="single" w:sz="4" w:space="0" w:color="auto"/>
            </w:tcBorders>
          </w:tcPr>
          <w:p w14:paraId="357416E7" w14:textId="77777777" w:rsidR="005B4C8C" w:rsidRPr="00A92A2B" w:rsidRDefault="005B4C8C" w:rsidP="005B4C8C">
            <w:r w:rsidRPr="00A92A2B">
              <w:t>Доля площади территории Лысковского муниципального округа Нижегородской области, охваченной техническими средствами оповещения</w:t>
            </w:r>
          </w:p>
        </w:tc>
        <w:tc>
          <w:tcPr>
            <w:tcW w:w="1417" w:type="dxa"/>
            <w:tcBorders>
              <w:top w:val="single" w:sz="4" w:space="0" w:color="auto"/>
              <w:left w:val="single" w:sz="4" w:space="0" w:color="auto"/>
              <w:bottom w:val="single" w:sz="4" w:space="0" w:color="auto"/>
              <w:right w:val="single" w:sz="4" w:space="0" w:color="auto"/>
            </w:tcBorders>
          </w:tcPr>
          <w:p w14:paraId="419F6101" w14:textId="77777777" w:rsidR="005B4C8C" w:rsidRPr="00A92A2B" w:rsidRDefault="005B4C8C" w:rsidP="005B4C8C">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tcPr>
          <w:p w14:paraId="1A5928F9" w14:textId="4713A7B7" w:rsidR="005B4C8C" w:rsidRPr="00A92A2B" w:rsidRDefault="006E684C" w:rsidP="005B4C8C">
            <w:pPr>
              <w:jc w:val="center"/>
            </w:pPr>
            <w:r w:rsidRPr="00A92A2B">
              <w:t>8</w:t>
            </w:r>
            <w:r w:rsidR="001554E9" w:rsidRPr="00A92A2B">
              <w:t>0</w:t>
            </w:r>
          </w:p>
        </w:tc>
        <w:tc>
          <w:tcPr>
            <w:tcW w:w="850" w:type="dxa"/>
            <w:tcBorders>
              <w:top w:val="single" w:sz="4" w:space="0" w:color="auto"/>
              <w:left w:val="single" w:sz="4" w:space="0" w:color="auto"/>
              <w:bottom w:val="single" w:sz="4" w:space="0" w:color="auto"/>
              <w:right w:val="single" w:sz="4" w:space="0" w:color="auto"/>
            </w:tcBorders>
          </w:tcPr>
          <w:p w14:paraId="6985A87A" w14:textId="5D396410" w:rsidR="005B4C8C" w:rsidRPr="00A92A2B" w:rsidRDefault="005B4C8C" w:rsidP="005B4C8C">
            <w:pPr>
              <w:jc w:val="center"/>
            </w:pPr>
            <w:r w:rsidRPr="00A92A2B">
              <w:t>8</w:t>
            </w:r>
            <w:r w:rsidR="001554E9" w:rsidRPr="00A92A2B">
              <w:t>0</w:t>
            </w:r>
          </w:p>
        </w:tc>
        <w:tc>
          <w:tcPr>
            <w:tcW w:w="851" w:type="dxa"/>
            <w:tcBorders>
              <w:top w:val="single" w:sz="4" w:space="0" w:color="auto"/>
              <w:left w:val="single" w:sz="4" w:space="0" w:color="auto"/>
              <w:bottom w:val="single" w:sz="4" w:space="0" w:color="auto"/>
              <w:right w:val="single" w:sz="4" w:space="0" w:color="auto"/>
            </w:tcBorders>
          </w:tcPr>
          <w:p w14:paraId="479D5039" w14:textId="4E6EE858" w:rsidR="005B4C8C" w:rsidRPr="00A92A2B" w:rsidRDefault="005B4C8C" w:rsidP="005B4C8C">
            <w:pPr>
              <w:jc w:val="center"/>
            </w:pPr>
            <w:r w:rsidRPr="00A92A2B">
              <w:t>8</w:t>
            </w:r>
            <w:r w:rsidR="006E684C" w:rsidRPr="00A92A2B">
              <w:t>2</w:t>
            </w:r>
          </w:p>
        </w:tc>
        <w:tc>
          <w:tcPr>
            <w:tcW w:w="850" w:type="dxa"/>
            <w:tcBorders>
              <w:top w:val="single" w:sz="4" w:space="0" w:color="auto"/>
              <w:left w:val="single" w:sz="4" w:space="0" w:color="auto"/>
              <w:bottom w:val="single" w:sz="4" w:space="0" w:color="auto"/>
              <w:right w:val="single" w:sz="4" w:space="0" w:color="auto"/>
            </w:tcBorders>
          </w:tcPr>
          <w:p w14:paraId="791B76DE" w14:textId="6053185C" w:rsidR="005B4C8C" w:rsidRPr="00A92A2B" w:rsidRDefault="005B4C8C" w:rsidP="005B4C8C">
            <w:pPr>
              <w:jc w:val="center"/>
            </w:pPr>
            <w:r w:rsidRPr="00A92A2B">
              <w:t>8</w:t>
            </w:r>
            <w:r w:rsidR="006E684C" w:rsidRPr="00A92A2B">
              <w:t>2</w:t>
            </w:r>
          </w:p>
        </w:tc>
      </w:tr>
      <w:tr w:rsidR="005B4C8C" w:rsidRPr="005B4C8C" w14:paraId="576ACCB2" w14:textId="77777777" w:rsidTr="00206105">
        <w:tc>
          <w:tcPr>
            <w:tcW w:w="562" w:type="dxa"/>
            <w:tcBorders>
              <w:top w:val="single" w:sz="4" w:space="0" w:color="auto"/>
              <w:left w:val="single" w:sz="4" w:space="0" w:color="auto"/>
              <w:bottom w:val="single" w:sz="4" w:space="0" w:color="auto"/>
              <w:right w:val="single" w:sz="4" w:space="0" w:color="auto"/>
            </w:tcBorders>
          </w:tcPr>
          <w:p w14:paraId="3C693D7B" w14:textId="77777777" w:rsidR="005B4C8C" w:rsidRPr="005B4C8C" w:rsidRDefault="005B4C8C" w:rsidP="005B4C8C">
            <w:pPr>
              <w:jc w:val="center"/>
            </w:pPr>
            <w:r w:rsidRPr="005B4C8C">
              <w:t>2.</w:t>
            </w:r>
          </w:p>
        </w:tc>
        <w:tc>
          <w:tcPr>
            <w:tcW w:w="4145" w:type="dxa"/>
            <w:tcBorders>
              <w:top w:val="single" w:sz="4" w:space="0" w:color="auto"/>
              <w:left w:val="single" w:sz="4" w:space="0" w:color="auto"/>
              <w:bottom w:val="single" w:sz="4" w:space="0" w:color="auto"/>
              <w:right w:val="single" w:sz="4" w:space="0" w:color="auto"/>
            </w:tcBorders>
          </w:tcPr>
          <w:p w14:paraId="2C68787E" w14:textId="5B3F3441" w:rsidR="005B4C8C" w:rsidRPr="00A92A2B" w:rsidRDefault="007F38BC" w:rsidP="005B4C8C">
            <w:r w:rsidRPr="00A92A2B">
              <w:t>Поддержание необходимого количества финансовых средств в целевом финансовом резерве для предупреждения и ликвидации последствий чрезвычайных ситуаций и стихийных бедствий (целевой финансовый резерв)</w:t>
            </w:r>
          </w:p>
        </w:tc>
        <w:tc>
          <w:tcPr>
            <w:tcW w:w="1417" w:type="dxa"/>
            <w:tcBorders>
              <w:top w:val="single" w:sz="4" w:space="0" w:color="auto"/>
              <w:left w:val="single" w:sz="4" w:space="0" w:color="auto"/>
              <w:bottom w:val="single" w:sz="4" w:space="0" w:color="auto"/>
              <w:right w:val="single" w:sz="4" w:space="0" w:color="auto"/>
            </w:tcBorders>
          </w:tcPr>
          <w:p w14:paraId="3EE34753" w14:textId="77777777" w:rsidR="005B4C8C" w:rsidRPr="00A92A2B" w:rsidRDefault="005B4C8C" w:rsidP="005B4C8C">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tcPr>
          <w:p w14:paraId="303414EB" w14:textId="248B3A8E" w:rsidR="005B4C8C" w:rsidRPr="00A92A2B" w:rsidRDefault="007F38BC" w:rsidP="005B4C8C">
            <w:pPr>
              <w:jc w:val="center"/>
            </w:pPr>
            <w:r w:rsidRPr="00A92A2B">
              <w:t>100</w:t>
            </w:r>
          </w:p>
        </w:tc>
        <w:tc>
          <w:tcPr>
            <w:tcW w:w="850" w:type="dxa"/>
            <w:tcBorders>
              <w:top w:val="single" w:sz="4" w:space="0" w:color="auto"/>
              <w:left w:val="single" w:sz="4" w:space="0" w:color="auto"/>
              <w:bottom w:val="single" w:sz="4" w:space="0" w:color="auto"/>
              <w:right w:val="single" w:sz="4" w:space="0" w:color="auto"/>
            </w:tcBorders>
          </w:tcPr>
          <w:p w14:paraId="59134613" w14:textId="1B2B95E0" w:rsidR="005B4C8C" w:rsidRPr="00A92A2B" w:rsidRDefault="007F38BC" w:rsidP="005B4C8C">
            <w:pPr>
              <w:jc w:val="center"/>
            </w:pPr>
            <w:r w:rsidRPr="00A92A2B">
              <w:t>100</w:t>
            </w:r>
          </w:p>
        </w:tc>
        <w:tc>
          <w:tcPr>
            <w:tcW w:w="851" w:type="dxa"/>
            <w:tcBorders>
              <w:top w:val="single" w:sz="4" w:space="0" w:color="auto"/>
              <w:left w:val="single" w:sz="4" w:space="0" w:color="auto"/>
              <w:bottom w:val="single" w:sz="4" w:space="0" w:color="auto"/>
              <w:right w:val="single" w:sz="4" w:space="0" w:color="auto"/>
            </w:tcBorders>
          </w:tcPr>
          <w:p w14:paraId="53742469" w14:textId="1CE949C6" w:rsidR="005B4C8C" w:rsidRPr="00A92A2B" w:rsidRDefault="007F38BC" w:rsidP="005B4C8C">
            <w:pPr>
              <w:jc w:val="center"/>
            </w:pPr>
            <w:r w:rsidRPr="00A92A2B">
              <w:t>100</w:t>
            </w:r>
          </w:p>
        </w:tc>
        <w:tc>
          <w:tcPr>
            <w:tcW w:w="850" w:type="dxa"/>
            <w:tcBorders>
              <w:top w:val="single" w:sz="4" w:space="0" w:color="auto"/>
              <w:left w:val="single" w:sz="4" w:space="0" w:color="auto"/>
              <w:bottom w:val="single" w:sz="4" w:space="0" w:color="auto"/>
              <w:right w:val="single" w:sz="4" w:space="0" w:color="auto"/>
            </w:tcBorders>
          </w:tcPr>
          <w:p w14:paraId="29A5C45C" w14:textId="6D685C2F" w:rsidR="005B4C8C" w:rsidRPr="00A92A2B" w:rsidRDefault="007F38BC" w:rsidP="005B4C8C">
            <w:pPr>
              <w:jc w:val="center"/>
            </w:pPr>
            <w:r w:rsidRPr="00A92A2B">
              <w:t>100</w:t>
            </w:r>
          </w:p>
        </w:tc>
      </w:tr>
      <w:tr w:rsidR="005B4C8C" w:rsidRPr="005B4C8C" w14:paraId="15FD1C25" w14:textId="77777777" w:rsidTr="00206105">
        <w:tc>
          <w:tcPr>
            <w:tcW w:w="562" w:type="dxa"/>
            <w:tcBorders>
              <w:top w:val="single" w:sz="4" w:space="0" w:color="auto"/>
              <w:left w:val="single" w:sz="4" w:space="0" w:color="auto"/>
              <w:bottom w:val="single" w:sz="4" w:space="0" w:color="auto"/>
              <w:right w:val="single" w:sz="4" w:space="0" w:color="auto"/>
            </w:tcBorders>
          </w:tcPr>
          <w:p w14:paraId="373BA93F" w14:textId="77777777" w:rsidR="005B4C8C" w:rsidRPr="005B4C8C" w:rsidRDefault="005B4C8C" w:rsidP="005B4C8C">
            <w:pPr>
              <w:jc w:val="center"/>
            </w:pPr>
            <w:r w:rsidRPr="005B4C8C">
              <w:lastRenderedPageBreak/>
              <w:t>3.</w:t>
            </w:r>
          </w:p>
        </w:tc>
        <w:tc>
          <w:tcPr>
            <w:tcW w:w="4145" w:type="dxa"/>
            <w:tcBorders>
              <w:top w:val="single" w:sz="4" w:space="0" w:color="auto"/>
              <w:left w:val="single" w:sz="4" w:space="0" w:color="auto"/>
              <w:bottom w:val="single" w:sz="4" w:space="0" w:color="auto"/>
              <w:right w:val="single" w:sz="4" w:space="0" w:color="auto"/>
            </w:tcBorders>
          </w:tcPr>
          <w:p w14:paraId="06D8B4E6" w14:textId="4A29CD1E" w:rsidR="005B4C8C" w:rsidRPr="00A92A2B" w:rsidRDefault="00567ADF" w:rsidP="005B4C8C">
            <w:r w:rsidRPr="00A92A2B">
              <w:t>Резерв материальных ресурсов для ликвидации чрезвычайных ситуаций природного и техногенного характера</w:t>
            </w:r>
          </w:p>
        </w:tc>
        <w:tc>
          <w:tcPr>
            <w:tcW w:w="1417" w:type="dxa"/>
            <w:tcBorders>
              <w:top w:val="single" w:sz="4" w:space="0" w:color="auto"/>
              <w:left w:val="single" w:sz="4" w:space="0" w:color="auto"/>
              <w:bottom w:val="single" w:sz="4" w:space="0" w:color="auto"/>
              <w:right w:val="single" w:sz="4" w:space="0" w:color="auto"/>
            </w:tcBorders>
          </w:tcPr>
          <w:p w14:paraId="42A09B52" w14:textId="77777777" w:rsidR="005B4C8C" w:rsidRPr="00A92A2B" w:rsidRDefault="005B4C8C" w:rsidP="005B4C8C">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vAlign w:val="center"/>
          </w:tcPr>
          <w:p w14:paraId="2673625F" w14:textId="77777777" w:rsidR="005B4C8C" w:rsidRPr="00A92A2B" w:rsidRDefault="005B4C8C" w:rsidP="005B4C8C">
            <w:pPr>
              <w:jc w:val="center"/>
            </w:pPr>
            <w:r w:rsidRPr="00A92A2B">
              <w:t>100</w:t>
            </w:r>
          </w:p>
        </w:tc>
        <w:tc>
          <w:tcPr>
            <w:tcW w:w="850" w:type="dxa"/>
            <w:tcBorders>
              <w:top w:val="single" w:sz="4" w:space="0" w:color="auto"/>
              <w:left w:val="single" w:sz="4" w:space="0" w:color="auto"/>
              <w:bottom w:val="single" w:sz="4" w:space="0" w:color="auto"/>
              <w:right w:val="single" w:sz="4" w:space="0" w:color="auto"/>
            </w:tcBorders>
            <w:vAlign w:val="center"/>
          </w:tcPr>
          <w:p w14:paraId="3391983A" w14:textId="77777777" w:rsidR="005B4C8C" w:rsidRPr="00A92A2B" w:rsidRDefault="005B4C8C" w:rsidP="005B4C8C">
            <w:pPr>
              <w:jc w:val="center"/>
            </w:pPr>
            <w:r w:rsidRPr="00A92A2B">
              <w:t>100</w:t>
            </w:r>
          </w:p>
        </w:tc>
        <w:tc>
          <w:tcPr>
            <w:tcW w:w="851" w:type="dxa"/>
            <w:tcBorders>
              <w:top w:val="single" w:sz="4" w:space="0" w:color="auto"/>
              <w:left w:val="single" w:sz="4" w:space="0" w:color="auto"/>
              <w:bottom w:val="single" w:sz="4" w:space="0" w:color="auto"/>
              <w:right w:val="single" w:sz="4" w:space="0" w:color="auto"/>
            </w:tcBorders>
            <w:vAlign w:val="center"/>
          </w:tcPr>
          <w:p w14:paraId="7389A802" w14:textId="77777777" w:rsidR="005B4C8C" w:rsidRPr="00A92A2B" w:rsidRDefault="005B4C8C" w:rsidP="005B4C8C">
            <w:pPr>
              <w:jc w:val="center"/>
            </w:pPr>
            <w:r w:rsidRPr="00A92A2B">
              <w:t>100</w:t>
            </w:r>
          </w:p>
        </w:tc>
        <w:tc>
          <w:tcPr>
            <w:tcW w:w="850" w:type="dxa"/>
            <w:tcBorders>
              <w:top w:val="single" w:sz="4" w:space="0" w:color="auto"/>
              <w:left w:val="single" w:sz="4" w:space="0" w:color="auto"/>
              <w:bottom w:val="single" w:sz="4" w:space="0" w:color="auto"/>
              <w:right w:val="single" w:sz="4" w:space="0" w:color="auto"/>
            </w:tcBorders>
            <w:vAlign w:val="center"/>
          </w:tcPr>
          <w:p w14:paraId="02FF44C0" w14:textId="77777777" w:rsidR="005B4C8C" w:rsidRPr="00A92A2B" w:rsidRDefault="005B4C8C" w:rsidP="005B4C8C">
            <w:pPr>
              <w:jc w:val="center"/>
            </w:pPr>
            <w:r w:rsidRPr="00A92A2B">
              <w:t>100</w:t>
            </w:r>
          </w:p>
        </w:tc>
      </w:tr>
      <w:tr w:rsidR="00567ADF" w:rsidRPr="005B4C8C" w14:paraId="7503554D" w14:textId="77777777" w:rsidTr="00003BCE">
        <w:tc>
          <w:tcPr>
            <w:tcW w:w="562" w:type="dxa"/>
            <w:tcBorders>
              <w:top w:val="single" w:sz="4" w:space="0" w:color="auto"/>
              <w:left w:val="single" w:sz="4" w:space="0" w:color="auto"/>
              <w:bottom w:val="single" w:sz="4" w:space="0" w:color="auto"/>
              <w:right w:val="single" w:sz="4" w:space="0" w:color="auto"/>
            </w:tcBorders>
          </w:tcPr>
          <w:p w14:paraId="2A2D793C" w14:textId="100F960C" w:rsidR="00567ADF" w:rsidRPr="005B4C8C" w:rsidRDefault="00567ADF" w:rsidP="00567ADF">
            <w:pPr>
              <w:jc w:val="center"/>
            </w:pPr>
            <w:r>
              <w:t>4.</w:t>
            </w:r>
          </w:p>
        </w:tc>
        <w:tc>
          <w:tcPr>
            <w:tcW w:w="4145" w:type="dxa"/>
            <w:tcBorders>
              <w:top w:val="single" w:sz="4" w:space="0" w:color="auto"/>
              <w:left w:val="single" w:sz="4" w:space="0" w:color="auto"/>
              <w:bottom w:val="single" w:sz="4" w:space="0" w:color="auto"/>
              <w:right w:val="single" w:sz="4" w:space="0" w:color="auto"/>
            </w:tcBorders>
          </w:tcPr>
          <w:p w14:paraId="2D90A959" w14:textId="6CB08258" w:rsidR="00567ADF" w:rsidRPr="00A92A2B" w:rsidRDefault="00567ADF" w:rsidP="00567ADF">
            <w:r w:rsidRPr="00A92A2B">
              <w:t>Эпизоотическое благополучие в Лысковском муниципальном округе Нижегородской области</w:t>
            </w:r>
          </w:p>
        </w:tc>
        <w:tc>
          <w:tcPr>
            <w:tcW w:w="1417" w:type="dxa"/>
            <w:tcBorders>
              <w:top w:val="single" w:sz="4" w:space="0" w:color="auto"/>
              <w:left w:val="single" w:sz="4" w:space="0" w:color="auto"/>
              <w:bottom w:val="single" w:sz="4" w:space="0" w:color="auto"/>
              <w:right w:val="single" w:sz="4" w:space="0" w:color="auto"/>
            </w:tcBorders>
          </w:tcPr>
          <w:p w14:paraId="21BD77CD" w14:textId="4A855F9B" w:rsidR="00567ADF" w:rsidRPr="00A92A2B" w:rsidRDefault="00567ADF" w:rsidP="00567ADF">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vAlign w:val="center"/>
          </w:tcPr>
          <w:p w14:paraId="7CA9BD59" w14:textId="2BFEA0A6" w:rsidR="00567ADF" w:rsidRPr="00A92A2B" w:rsidRDefault="00567ADF" w:rsidP="00567ADF">
            <w:pPr>
              <w:jc w:val="center"/>
            </w:pPr>
            <w:r w:rsidRPr="00A92A2B">
              <w:t>100</w:t>
            </w:r>
          </w:p>
        </w:tc>
        <w:tc>
          <w:tcPr>
            <w:tcW w:w="850" w:type="dxa"/>
            <w:tcBorders>
              <w:top w:val="single" w:sz="4" w:space="0" w:color="auto"/>
              <w:left w:val="single" w:sz="4" w:space="0" w:color="auto"/>
              <w:bottom w:val="single" w:sz="4" w:space="0" w:color="auto"/>
              <w:right w:val="single" w:sz="4" w:space="0" w:color="auto"/>
            </w:tcBorders>
            <w:vAlign w:val="center"/>
          </w:tcPr>
          <w:p w14:paraId="16D20349" w14:textId="6265D127" w:rsidR="00567ADF" w:rsidRPr="00A92A2B" w:rsidRDefault="00567ADF" w:rsidP="00567ADF">
            <w:pPr>
              <w:jc w:val="center"/>
            </w:pPr>
            <w:r w:rsidRPr="00A92A2B">
              <w:t>100</w:t>
            </w:r>
          </w:p>
        </w:tc>
        <w:tc>
          <w:tcPr>
            <w:tcW w:w="851" w:type="dxa"/>
            <w:tcBorders>
              <w:top w:val="single" w:sz="4" w:space="0" w:color="auto"/>
              <w:left w:val="single" w:sz="4" w:space="0" w:color="auto"/>
              <w:bottom w:val="single" w:sz="4" w:space="0" w:color="auto"/>
              <w:right w:val="single" w:sz="4" w:space="0" w:color="auto"/>
            </w:tcBorders>
            <w:vAlign w:val="center"/>
          </w:tcPr>
          <w:p w14:paraId="11D4B60E" w14:textId="77159EA1" w:rsidR="00567ADF" w:rsidRPr="00A92A2B" w:rsidRDefault="00567ADF" w:rsidP="00567ADF">
            <w:pPr>
              <w:jc w:val="center"/>
            </w:pPr>
            <w:r w:rsidRPr="00A92A2B">
              <w:t>100</w:t>
            </w:r>
          </w:p>
        </w:tc>
        <w:tc>
          <w:tcPr>
            <w:tcW w:w="850" w:type="dxa"/>
            <w:tcBorders>
              <w:top w:val="single" w:sz="4" w:space="0" w:color="auto"/>
              <w:left w:val="single" w:sz="4" w:space="0" w:color="auto"/>
              <w:bottom w:val="single" w:sz="4" w:space="0" w:color="auto"/>
              <w:right w:val="single" w:sz="4" w:space="0" w:color="auto"/>
            </w:tcBorders>
            <w:vAlign w:val="center"/>
          </w:tcPr>
          <w:p w14:paraId="2858E2D9" w14:textId="1373820C" w:rsidR="00567ADF" w:rsidRPr="00A92A2B" w:rsidRDefault="00567ADF" w:rsidP="00567ADF">
            <w:pPr>
              <w:jc w:val="center"/>
            </w:pPr>
            <w:r w:rsidRPr="00A92A2B">
              <w:t>100</w:t>
            </w:r>
          </w:p>
        </w:tc>
      </w:tr>
      <w:tr w:rsidR="005B4C8C" w:rsidRPr="005B4C8C" w14:paraId="58260BAD"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1BEC6D33" w14:textId="77777777" w:rsidR="005B4C8C" w:rsidRPr="00A92A2B" w:rsidRDefault="005B4C8C" w:rsidP="005B4C8C">
            <w:pPr>
              <w:jc w:val="center"/>
            </w:pPr>
            <w:r w:rsidRPr="00A92A2B">
              <w:t>Непосредственные результаты:</w:t>
            </w:r>
          </w:p>
        </w:tc>
      </w:tr>
      <w:tr w:rsidR="005B4C8C" w:rsidRPr="005B4C8C" w14:paraId="2E150E49" w14:textId="77777777" w:rsidTr="00206105">
        <w:tc>
          <w:tcPr>
            <w:tcW w:w="562" w:type="dxa"/>
            <w:tcBorders>
              <w:top w:val="single" w:sz="4" w:space="0" w:color="auto"/>
              <w:left w:val="single" w:sz="4" w:space="0" w:color="auto"/>
              <w:bottom w:val="single" w:sz="4" w:space="0" w:color="auto"/>
              <w:right w:val="single" w:sz="4" w:space="0" w:color="auto"/>
            </w:tcBorders>
          </w:tcPr>
          <w:p w14:paraId="469AD6FF" w14:textId="77777777" w:rsidR="005B4C8C" w:rsidRPr="005B4C8C" w:rsidRDefault="005B4C8C" w:rsidP="005B4C8C">
            <w:pPr>
              <w:jc w:val="center"/>
            </w:pPr>
            <w:r w:rsidRPr="005B4C8C">
              <w:t>1.</w:t>
            </w:r>
          </w:p>
        </w:tc>
        <w:tc>
          <w:tcPr>
            <w:tcW w:w="4145" w:type="dxa"/>
            <w:tcBorders>
              <w:top w:val="single" w:sz="4" w:space="0" w:color="auto"/>
              <w:left w:val="single" w:sz="4" w:space="0" w:color="auto"/>
              <w:bottom w:val="single" w:sz="4" w:space="0" w:color="auto"/>
              <w:right w:val="single" w:sz="4" w:space="0" w:color="auto"/>
            </w:tcBorders>
          </w:tcPr>
          <w:p w14:paraId="3D36C4BC" w14:textId="77777777" w:rsidR="005B4C8C" w:rsidRPr="00A92A2B" w:rsidRDefault="005B4C8C" w:rsidP="005B4C8C">
            <w:r w:rsidRPr="00A92A2B">
              <w:t>Время на оповещение населения</w:t>
            </w:r>
          </w:p>
        </w:tc>
        <w:tc>
          <w:tcPr>
            <w:tcW w:w="1417" w:type="dxa"/>
            <w:tcBorders>
              <w:top w:val="single" w:sz="4" w:space="0" w:color="auto"/>
              <w:left w:val="single" w:sz="4" w:space="0" w:color="auto"/>
              <w:bottom w:val="single" w:sz="4" w:space="0" w:color="auto"/>
              <w:right w:val="single" w:sz="4" w:space="0" w:color="auto"/>
            </w:tcBorders>
          </w:tcPr>
          <w:p w14:paraId="792640CD" w14:textId="77777777" w:rsidR="005B4C8C" w:rsidRPr="00A92A2B" w:rsidRDefault="005B4C8C" w:rsidP="005B4C8C">
            <w:pPr>
              <w:jc w:val="center"/>
            </w:pPr>
            <w:r w:rsidRPr="00A92A2B">
              <w:t>мин.</w:t>
            </w:r>
          </w:p>
        </w:tc>
        <w:tc>
          <w:tcPr>
            <w:tcW w:w="851" w:type="dxa"/>
            <w:tcBorders>
              <w:top w:val="single" w:sz="4" w:space="0" w:color="auto"/>
              <w:left w:val="single" w:sz="4" w:space="0" w:color="auto"/>
              <w:bottom w:val="single" w:sz="4" w:space="0" w:color="auto"/>
              <w:right w:val="single" w:sz="4" w:space="0" w:color="auto"/>
            </w:tcBorders>
          </w:tcPr>
          <w:p w14:paraId="4B90F6E0" w14:textId="77777777" w:rsidR="005B4C8C" w:rsidRPr="00A92A2B" w:rsidRDefault="005B4C8C" w:rsidP="005B4C8C">
            <w:pPr>
              <w:jc w:val="center"/>
            </w:pPr>
            <w:r w:rsidRPr="00A92A2B">
              <w:t>30</w:t>
            </w:r>
          </w:p>
        </w:tc>
        <w:tc>
          <w:tcPr>
            <w:tcW w:w="850" w:type="dxa"/>
            <w:tcBorders>
              <w:top w:val="single" w:sz="4" w:space="0" w:color="auto"/>
              <w:left w:val="single" w:sz="4" w:space="0" w:color="auto"/>
              <w:bottom w:val="single" w:sz="4" w:space="0" w:color="auto"/>
              <w:right w:val="single" w:sz="4" w:space="0" w:color="auto"/>
            </w:tcBorders>
          </w:tcPr>
          <w:p w14:paraId="135BD9B4" w14:textId="77777777" w:rsidR="005B4C8C" w:rsidRPr="00A92A2B" w:rsidRDefault="005B4C8C" w:rsidP="005B4C8C">
            <w:pPr>
              <w:jc w:val="center"/>
            </w:pPr>
            <w:r w:rsidRPr="00A92A2B">
              <w:t>25</w:t>
            </w:r>
          </w:p>
        </w:tc>
        <w:tc>
          <w:tcPr>
            <w:tcW w:w="851" w:type="dxa"/>
            <w:tcBorders>
              <w:top w:val="single" w:sz="4" w:space="0" w:color="auto"/>
              <w:left w:val="single" w:sz="4" w:space="0" w:color="auto"/>
              <w:bottom w:val="single" w:sz="4" w:space="0" w:color="auto"/>
              <w:right w:val="single" w:sz="4" w:space="0" w:color="auto"/>
            </w:tcBorders>
          </w:tcPr>
          <w:p w14:paraId="45BB7833" w14:textId="77777777" w:rsidR="005B4C8C" w:rsidRPr="00A92A2B" w:rsidRDefault="005B4C8C" w:rsidP="005B4C8C">
            <w:pPr>
              <w:jc w:val="center"/>
            </w:pPr>
            <w:r w:rsidRPr="00A92A2B">
              <w:t>25</w:t>
            </w:r>
          </w:p>
        </w:tc>
        <w:tc>
          <w:tcPr>
            <w:tcW w:w="850" w:type="dxa"/>
            <w:tcBorders>
              <w:top w:val="single" w:sz="4" w:space="0" w:color="auto"/>
              <w:left w:val="single" w:sz="4" w:space="0" w:color="auto"/>
              <w:bottom w:val="single" w:sz="4" w:space="0" w:color="auto"/>
              <w:right w:val="single" w:sz="4" w:space="0" w:color="auto"/>
            </w:tcBorders>
          </w:tcPr>
          <w:p w14:paraId="43FF2401" w14:textId="77777777" w:rsidR="005B4C8C" w:rsidRPr="00A92A2B" w:rsidRDefault="005B4C8C" w:rsidP="005B4C8C">
            <w:pPr>
              <w:jc w:val="center"/>
            </w:pPr>
            <w:r w:rsidRPr="00A92A2B">
              <w:t>25</w:t>
            </w:r>
          </w:p>
        </w:tc>
      </w:tr>
      <w:tr w:rsidR="005B4C8C" w:rsidRPr="005B4C8C" w14:paraId="108DF4EA" w14:textId="77777777" w:rsidTr="00206105">
        <w:tc>
          <w:tcPr>
            <w:tcW w:w="562" w:type="dxa"/>
            <w:tcBorders>
              <w:top w:val="single" w:sz="4" w:space="0" w:color="auto"/>
              <w:left w:val="single" w:sz="4" w:space="0" w:color="auto"/>
              <w:bottom w:val="single" w:sz="4" w:space="0" w:color="auto"/>
              <w:right w:val="single" w:sz="4" w:space="0" w:color="auto"/>
            </w:tcBorders>
          </w:tcPr>
          <w:p w14:paraId="78D1CAC7" w14:textId="77777777" w:rsidR="005B4C8C" w:rsidRPr="005B4C8C" w:rsidRDefault="005B4C8C" w:rsidP="005B4C8C">
            <w:pPr>
              <w:jc w:val="center"/>
            </w:pPr>
            <w:r w:rsidRPr="005B4C8C">
              <w:t>2.</w:t>
            </w:r>
          </w:p>
        </w:tc>
        <w:tc>
          <w:tcPr>
            <w:tcW w:w="4145" w:type="dxa"/>
            <w:tcBorders>
              <w:top w:val="single" w:sz="4" w:space="0" w:color="auto"/>
              <w:left w:val="single" w:sz="4" w:space="0" w:color="auto"/>
              <w:bottom w:val="single" w:sz="4" w:space="0" w:color="auto"/>
              <w:right w:val="single" w:sz="4" w:space="0" w:color="auto"/>
            </w:tcBorders>
          </w:tcPr>
          <w:p w14:paraId="235D2057" w14:textId="77777777" w:rsidR="005B4C8C" w:rsidRPr="00A92A2B" w:rsidRDefault="005B4C8C" w:rsidP="005B4C8C">
            <w:r w:rsidRPr="00A92A2B">
              <w:t>Время, необходимое для принятия решений и проведения превентивных мероприятий</w:t>
            </w:r>
          </w:p>
        </w:tc>
        <w:tc>
          <w:tcPr>
            <w:tcW w:w="1417" w:type="dxa"/>
            <w:tcBorders>
              <w:top w:val="single" w:sz="4" w:space="0" w:color="auto"/>
              <w:left w:val="single" w:sz="4" w:space="0" w:color="auto"/>
              <w:bottom w:val="single" w:sz="4" w:space="0" w:color="auto"/>
              <w:right w:val="single" w:sz="4" w:space="0" w:color="auto"/>
            </w:tcBorders>
          </w:tcPr>
          <w:p w14:paraId="46AE80BF" w14:textId="77777777" w:rsidR="005B4C8C" w:rsidRPr="00A92A2B" w:rsidRDefault="005B4C8C" w:rsidP="005B4C8C">
            <w:pPr>
              <w:jc w:val="center"/>
            </w:pPr>
            <w:r w:rsidRPr="00A92A2B">
              <w:t>час.</w:t>
            </w:r>
          </w:p>
        </w:tc>
        <w:tc>
          <w:tcPr>
            <w:tcW w:w="851" w:type="dxa"/>
            <w:tcBorders>
              <w:top w:val="single" w:sz="4" w:space="0" w:color="auto"/>
              <w:left w:val="single" w:sz="4" w:space="0" w:color="auto"/>
              <w:bottom w:val="single" w:sz="4" w:space="0" w:color="auto"/>
              <w:right w:val="single" w:sz="4" w:space="0" w:color="auto"/>
            </w:tcBorders>
          </w:tcPr>
          <w:p w14:paraId="2F8E02BE" w14:textId="77777777" w:rsidR="005B4C8C" w:rsidRPr="00A92A2B" w:rsidRDefault="005B4C8C" w:rsidP="005B4C8C">
            <w:pPr>
              <w:jc w:val="center"/>
            </w:pPr>
            <w:r w:rsidRPr="00A92A2B">
              <w:t>2,0</w:t>
            </w:r>
          </w:p>
        </w:tc>
        <w:tc>
          <w:tcPr>
            <w:tcW w:w="850" w:type="dxa"/>
            <w:tcBorders>
              <w:top w:val="single" w:sz="4" w:space="0" w:color="auto"/>
              <w:left w:val="single" w:sz="4" w:space="0" w:color="auto"/>
              <w:bottom w:val="single" w:sz="4" w:space="0" w:color="auto"/>
              <w:right w:val="single" w:sz="4" w:space="0" w:color="auto"/>
            </w:tcBorders>
          </w:tcPr>
          <w:p w14:paraId="760C0751" w14:textId="77777777" w:rsidR="005B4C8C" w:rsidRPr="00A92A2B" w:rsidRDefault="005B4C8C" w:rsidP="005B4C8C">
            <w:pPr>
              <w:jc w:val="center"/>
            </w:pPr>
            <w:r w:rsidRPr="00A92A2B">
              <w:t>2,0</w:t>
            </w:r>
          </w:p>
        </w:tc>
        <w:tc>
          <w:tcPr>
            <w:tcW w:w="851" w:type="dxa"/>
            <w:tcBorders>
              <w:top w:val="single" w:sz="4" w:space="0" w:color="auto"/>
              <w:left w:val="single" w:sz="4" w:space="0" w:color="auto"/>
              <w:bottom w:val="single" w:sz="4" w:space="0" w:color="auto"/>
              <w:right w:val="single" w:sz="4" w:space="0" w:color="auto"/>
            </w:tcBorders>
          </w:tcPr>
          <w:p w14:paraId="46819587" w14:textId="77777777" w:rsidR="005B4C8C" w:rsidRPr="00A92A2B" w:rsidRDefault="005B4C8C" w:rsidP="005B4C8C">
            <w:pPr>
              <w:jc w:val="center"/>
            </w:pPr>
            <w:r w:rsidRPr="00A92A2B">
              <w:t>2,0</w:t>
            </w:r>
          </w:p>
        </w:tc>
        <w:tc>
          <w:tcPr>
            <w:tcW w:w="850" w:type="dxa"/>
            <w:tcBorders>
              <w:top w:val="single" w:sz="4" w:space="0" w:color="auto"/>
              <w:left w:val="single" w:sz="4" w:space="0" w:color="auto"/>
              <w:bottom w:val="single" w:sz="4" w:space="0" w:color="auto"/>
              <w:right w:val="single" w:sz="4" w:space="0" w:color="auto"/>
            </w:tcBorders>
          </w:tcPr>
          <w:p w14:paraId="7452337B" w14:textId="77777777" w:rsidR="005B4C8C" w:rsidRPr="00A92A2B" w:rsidRDefault="005B4C8C" w:rsidP="005B4C8C">
            <w:pPr>
              <w:jc w:val="center"/>
            </w:pPr>
            <w:r w:rsidRPr="00A92A2B">
              <w:t>2,0</w:t>
            </w:r>
          </w:p>
        </w:tc>
      </w:tr>
      <w:tr w:rsidR="005B4C8C" w:rsidRPr="005B4C8C" w14:paraId="6DA29244"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30F978F8" w14:textId="77777777" w:rsidR="005B4C8C" w:rsidRPr="00A92A2B" w:rsidRDefault="005B4C8C" w:rsidP="005B4C8C">
            <w:r w:rsidRPr="00A92A2B">
              <w:t>Подпрограмма 2. «Обеспечение пожарной безопасности»</w:t>
            </w:r>
          </w:p>
        </w:tc>
      </w:tr>
      <w:tr w:rsidR="005B4C8C" w:rsidRPr="005B4C8C" w14:paraId="687612B4"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10D2222F" w14:textId="77777777" w:rsidR="005B4C8C" w:rsidRPr="00A92A2B" w:rsidRDefault="005B4C8C" w:rsidP="005B4C8C">
            <w:pPr>
              <w:jc w:val="center"/>
            </w:pPr>
            <w:r w:rsidRPr="00A92A2B">
              <w:t>Индикаторы:</w:t>
            </w:r>
          </w:p>
        </w:tc>
      </w:tr>
      <w:tr w:rsidR="005B4C8C" w:rsidRPr="005B4C8C" w14:paraId="6650E2F6" w14:textId="77777777" w:rsidTr="00206105">
        <w:tc>
          <w:tcPr>
            <w:tcW w:w="562" w:type="dxa"/>
            <w:tcBorders>
              <w:top w:val="single" w:sz="4" w:space="0" w:color="auto"/>
              <w:left w:val="single" w:sz="4" w:space="0" w:color="auto"/>
              <w:bottom w:val="single" w:sz="4" w:space="0" w:color="auto"/>
              <w:right w:val="single" w:sz="4" w:space="0" w:color="auto"/>
            </w:tcBorders>
          </w:tcPr>
          <w:p w14:paraId="14B874FC" w14:textId="77777777" w:rsidR="005B4C8C" w:rsidRPr="005B4C8C" w:rsidRDefault="005B4C8C" w:rsidP="005B4C8C">
            <w:pPr>
              <w:jc w:val="center"/>
            </w:pPr>
            <w:r w:rsidRPr="005B4C8C">
              <w:t>1.</w:t>
            </w:r>
          </w:p>
        </w:tc>
        <w:tc>
          <w:tcPr>
            <w:tcW w:w="4145" w:type="dxa"/>
            <w:tcBorders>
              <w:top w:val="single" w:sz="4" w:space="0" w:color="auto"/>
              <w:left w:val="single" w:sz="4" w:space="0" w:color="auto"/>
              <w:bottom w:val="single" w:sz="4" w:space="0" w:color="auto"/>
              <w:right w:val="single" w:sz="4" w:space="0" w:color="auto"/>
            </w:tcBorders>
          </w:tcPr>
          <w:p w14:paraId="036CA91D" w14:textId="77777777" w:rsidR="005B4C8C" w:rsidRPr="00A92A2B" w:rsidRDefault="005B4C8C" w:rsidP="005B4C8C">
            <w:r w:rsidRPr="00A92A2B">
              <w:t>Средняя обеспеченность противопожарной службы пожарной техникой от штатной нормы</w:t>
            </w:r>
          </w:p>
        </w:tc>
        <w:tc>
          <w:tcPr>
            <w:tcW w:w="1417" w:type="dxa"/>
            <w:tcBorders>
              <w:top w:val="single" w:sz="4" w:space="0" w:color="auto"/>
              <w:left w:val="single" w:sz="4" w:space="0" w:color="auto"/>
              <w:bottom w:val="single" w:sz="4" w:space="0" w:color="auto"/>
              <w:right w:val="single" w:sz="4" w:space="0" w:color="auto"/>
            </w:tcBorders>
            <w:vAlign w:val="center"/>
          </w:tcPr>
          <w:p w14:paraId="7AA06E89" w14:textId="77777777" w:rsidR="005B4C8C" w:rsidRPr="00A92A2B" w:rsidRDefault="005B4C8C" w:rsidP="005B4C8C">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vAlign w:val="center"/>
          </w:tcPr>
          <w:p w14:paraId="77BD7607" w14:textId="77777777" w:rsidR="005B4C8C" w:rsidRPr="00A92A2B" w:rsidRDefault="005B4C8C" w:rsidP="005B4C8C">
            <w:pPr>
              <w:jc w:val="center"/>
            </w:pPr>
            <w:r w:rsidRPr="00A92A2B">
              <w:t>98</w:t>
            </w:r>
          </w:p>
        </w:tc>
        <w:tc>
          <w:tcPr>
            <w:tcW w:w="850" w:type="dxa"/>
            <w:tcBorders>
              <w:top w:val="single" w:sz="4" w:space="0" w:color="auto"/>
              <w:left w:val="single" w:sz="4" w:space="0" w:color="auto"/>
              <w:bottom w:val="single" w:sz="4" w:space="0" w:color="auto"/>
              <w:right w:val="single" w:sz="4" w:space="0" w:color="auto"/>
            </w:tcBorders>
            <w:vAlign w:val="center"/>
          </w:tcPr>
          <w:p w14:paraId="3A65D8EA" w14:textId="77777777" w:rsidR="005B4C8C" w:rsidRPr="00A92A2B" w:rsidRDefault="005B4C8C" w:rsidP="005B4C8C">
            <w:pPr>
              <w:jc w:val="center"/>
            </w:pPr>
            <w:r w:rsidRPr="00A92A2B">
              <w:t>98</w:t>
            </w:r>
          </w:p>
        </w:tc>
        <w:tc>
          <w:tcPr>
            <w:tcW w:w="851" w:type="dxa"/>
            <w:tcBorders>
              <w:top w:val="single" w:sz="4" w:space="0" w:color="auto"/>
              <w:left w:val="single" w:sz="4" w:space="0" w:color="auto"/>
              <w:bottom w:val="single" w:sz="4" w:space="0" w:color="auto"/>
              <w:right w:val="single" w:sz="4" w:space="0" w:color="auto"/>
            </w:tcBorders>
            <w:vAlign w:val="center"/>
          </w:tcPr>
          <w:p w14:paraId="703F51E9" w14:textId="77777777" w:rsidR="005B4C8C" w:rsidRPr="00A92A2B" w:rsidRDefault="005B4C8C" w:rsidP="005B4C8C">
            <w:pPr>
              <w:jc w:val="center"/>
            </w:pPr>
            <w:r w:rsidRPr="00A92A2B">
              <w:t>98</w:t>
            </w:r>
          </w:p>
        </w:tc>
        <w:tc>
          <w:tcPr>
            <w:tcW w:w="850" w:type="dxa"/>
            <w:tcBorders>
              <w:top w:val="single" w:sz="4" w:space="0" w:color="auto"/>
              <w:left w:val="single" w:sz="4" w:space="0" w:color="auto"/>
              <w:bottom w:val="single" w:sz="4" w:space="0" w:color="auto"/>
              <w:right w:val="single" w:sz="4" w:space="0" w:color="auto"/>
            </w:tcBorders>
            <w:vAlign w:val="center"/>
          </w:tcPr>
          <w:p w14:paraId="48364DBB" w14:textId="77777777" w:rsidR="005B4C8C" w:rsidRPr="00A92A2B" w:rsidRDefault="005B4C8C" w:rsidP="005B4C8C">
            <w:pPr>
              <w:jc w:val="center"/>
            </w:pPr>
            <w:r w:rsidRPr="00A92A2B">
              <w:t xml:space="preserve">99 </w:t>
            </w:r>
          </w:p>
        </w:tc>
      </w:tr>
      <w:tr w:rsidR="005B4C8C" w:rsidRPr="005B4C8C" w14:paraId="45FA3D74" w14:textId="77777777" w:rsidTr="00206105">
        <w:tc>
          <w:tcPr>
            <w:tcW w:w="562" w:type="dxa"/>
            <w:tcBorders>
              <w:top w:val="single" w:sz="4" w:space="0" w:color="auto"/>
              <w:left w:val="single" w:sz="4" w:space="0" w:color="auto"/>
              <w:bottom w:val="single" w:sz="4" w:space="0" w:color="auto"/>
              <w:right w:val="single" w:sz="4" w:space="0" w:color="auto"/>
            </w:tcBorders>
          </w:tcPr>
          <w:p w14:paraId="481FE403" w14:textId="77777777" w:rsidR="005B4C8C" w:rsidRPr="005B4C8C" w:rsidRDefault="005B4C8C" w:rsidP="005B4C8C">
            <w:pPr>
              <w:jc w:val="center"/>
            </w:pPr>
            <w:r w:rsidRPr="005B4C8C">
              <w:t>2.</w:t>
            </w:r>
          </w:p>
        </w:tc>
        <w:tc>
          <w:tcPr>
            <w:tcW w:w="4145" w:type="dxa"/>
            <w:tcBorders>
              <w:top w:val="single" w:sz="4" w:space="0" w:color="auto"/>
              <w:left w:val="single" w:sz="4" w:space="0" w:color="auto"/>
              <w:bottom w:val="single" w:sz="4" w:space="0" w:color="auto"/>
              <w:right w:val="single" w:sz="4" w:space="0" w:color="auto"/>
            </w:tcBorders>
          </w:tcPr>
          <w:p w14:paraId="0A7B2F78" w14:textId="77777777" w:rsidR="005B4C8C" w:rsidRPr="00A92A2B" w:rsidRDefault="005B4C8C" w:rsidP="005B4C8C">
            <w:r w:rsidRPr="00A92A2B">
              <w:t>Сокращение количество погибших людей на пожарах на 10 тысяч населения</w:t>
            </w:r>
          </w:p>
        </w:tc>
        <w:tc>
          <w:tcPr>
            <w:tcW w:w="1417" w:type="dxa"/>
            <w:tcBorders>
              <w:top w:val="single" w:sz="4" w:space="0" w:color="auto"/>
              <w:left w:val="single" w:sz="4" w:space="0" w:color="auto"/>
              <w:bottom w:val="single" w:sz="4" w:space="0" w:color="auto"/>
              <w:right w:val="single" w:sz="4" w:space="0" w:color="auto"/>
            </w:tcBorders>
            <w:vAlign w:val="center"/>
          </w:tcPr>
          <w:p w14:paraId="32D8C30B" w14:textId="77777777" w:rsidR="005B4C8C" w:rsidRPr="00A92A2B" w:rsidRDefault="005B4C8C" w:rsidP="005B4C8C">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tcPr>
          <w:p w14:paraId="40BF5C88" w14:textId="77777777" w:rsidR="005B4C8C" w:rsidRPr="00A92A2B" w:rsidRDefault="005B4C8C" w:rsidP="005B4C8C">
            <w:pPr>
              <w:jc w:val="center"/>
            </w:pPr>
            <w:r w:rsidRPr="00A92A2B">
              <w:t>0,96</w:t>
            </w:r>
          </w:p>
        </w:tc>
        <w:tc>
          <w:tcPr>
            <w:tcW w:w="850" w:type="dxa"/>
            <w:tcBorders>
              <w:top w:val="single" w:sz="4" w:space="0" w:color="auto"/>
              <w:left w:val="single" w:sz="4" w:space="0" w:color="auto"/>
              <w:bottom w:val="single" w:sz="4" w:space="0" w:color="auto"/>
              <w:right w:val="single" w:sz="4" w:space="0" w:color="auto"/>
            </w:tcBorders>
          </w:tcPr>
          <w:p w14:paraId="084D9797" w14:textId="77777777" w:rsidR="005B4C8C" w:rsidRPr="00A92A2B" w:rsidRDefault="005B4C8C" w:rsidP="005B4C8C">
            <w:pPr>
              <w:jc w:val="center"/>
            </w:pPr>
            <w:r w:rsidRPr="00A92A2B">
              <w:t>0,96</w:t>
            </w:r>
          </w:p>
        </w:tc>
        <w:tc>
          <w:tcPr>
            <w:tcW w:w="851" w:type="dxa"/>
            <w:tcBorders>
              <w:top w:val="single" w:sz="4" w:space="0" w:color="auto"/>
              <w:left w:val="single" w:sz="4" w:space="0" w:color="auto"/>
              <w:bottom w:val="single" w:sz="4" w:space="0" w:color="auto"/>
              <w:right w:val="single" w:sz="4" w:space="0" w:color="auto"/>
            </w:tcBorders>
          </w:tcPr>
          <w:p w14:paraId="23BD2897" w14:textId="77777777" w:rsidR="005B4C8C" w:rsidRPr="00A92A2B" w:rsidRDefault="005B4C8C" w:rsidP="005B4C8C">
            <w:pPr>
              <w:jc w:val="center"/>
            </w:pPr>
            <w:r w:rsidRPr="00A92A2B">
              <w:t>0,96</w:t>
            </w:r>
          </w:p>
        </w:tc>
        <w:tc>
          <w:tcPr>
            <w:tcW w:w="850" w:type="dxa"/>
            <w:tcBorders>
              <w:top w:val="single" w:sz="4" w:space="0" w:color="auto"/>
              <w:left w:val="single" w:sz="4" w:space="0" w:color="auto"/>
              <w:bottom w:val="single" w:sz="4" w:space="0" w:color="auto"/>
              <w:right w:val="single" w:sz="4" w:space="0" w:color="auto"/>
            </w:tcBorders>
          </w:tcPr>
          <w:p w14:paraId="2ACAED31" w14:textId="77777777" w:rsidR="005B4C8C" w:rsidRPr="00A92A2B" w:rsidRDefault="005B4C8C" w:rsidP="005B4C8C">
            <w:pPr>
              <w:jc w:val="center"/>
            </w:pPr>
            <w:r w:rsidRPr="00A92A2B">
              <w:t>0,96</w:t>
            </w:r>
          </w:p>
        </w:tc>
      </w:tr>
      <w:tr w:rsidR="005B4C8C" w:rsidRPr="005B4C8C" w14:paraId="24676EE2"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2C145E03" w14:textId="77777777" w:rsidR="005B4C8C" w:rsidRPr="00A92A2B" w:rsidRDefault="005B4C8C" w:rsidP="005B4C8C">
            <w:pPr>
              <w:jc w:val="center"/>
            </w:pPr>
            <w:r w:rsidRPr="00A92A2B">
              <w:t>Непосредственные результаты:</w:t>
            </w:r>
          </w:p>
        </w:tc>
      </w:tr>
      <w:tr w:rsidR="005B4C8C" w:rsidRPr="005B4C8C" w14:paraId="4C7A11C2" w14:textId="77777777" w:rsidTr="00206105">
        <w:tc>
          <w:tcPr>
            <w:tcW w:w="562" w:type="dxa"/>
            <w:tcBorders>
              <w:top w:val="single" w:sz="4" w:space="0" w:color="auto"/>
              <w:left w:val="single" w:sz="4" w:space="0" w:color="auto"/>
              <w:bottom w:val="single" w:sz="4" w:space="0" w:color="auto"/>
              <w:right w:val="single" w:sz="4" w:space="0" w:color="auto"/>
            </w:tcBorders>
          </w:tcPr>
          <w:p w14:paraId="2F15AD1E" w14:textId="77777777" w:rsidR="005B4C8C" w:rsidRPr="005B4C8C" w:rsidRDefault="005B4C8C" w:rsidP="005B4C8C">
            <w:pPr>
              <w:jc w:val="center"/>
            </w:pPr>
            <w:r w:rsidRPr="005B4C8C">
              <w:t>1.</w:t>
            </w:r>
          </w:p>
        </w:tc>
        <w:tc>
          <w:tcPr>
            <w:tcW w:w="4145" w:type="dxa"/>
            <w:tcBorders>
              <w:top w:val="single" w:sz="4" w:space="0" w:color="auto"/>
              <w:left w:val="single" w:sz="4" w:space="0" w:color="auto"/>
              <w:bottom w:val="single" w:sz="4" w:space="0" w:color="auto"/>
              <w:right w:val="single" w:sz="4" w:space="0" w:color="auto"/>
            </w:tcBorders>
          </w:tcPr>
          <w:p w14:paraId="6D9F29A5" w14:textId="77777777" w:rsidR="005B4C8C" w:rsidRPr="00A92A2B" w:rsidRDefault="005B4C8C" w:rsidP="005B4C8C">
            <w:r w:rsidRPr="00A92A2B">
              <w:t>Количество пожаров</w:t>
            </w:r>
          </w:p>
        </w:tc>
        <w:tc>
          <w:tcPr>
            <w:tcW w:w="1417" w:type="dxa"/>
            <w:tcBorders>
              <w:top w:val="single" w:sz="4" w:space="0" w:color="auto"/>
              <w:left w:val="single" w:sz="4" w:space="0" w:color="auto"/>
              <w:bottom w:val="single" w:sz="4" w:space="0" w:color="auto"/>
              <w:right w:val="single" w:sz="4" w:space="0" w:color="auto"/>
            </w:tcBorders>
            <w:vAlign w:val="center"/>
          </w:tcPr>
          <w:p w14:paraId="0E0D7F4D" w14:textId="77777777" w:rsidR="005B4C8C" w:rsidRPr="00A92A2B" w:rsidRDefault="005B4C8C" w:rsidP="005B4C8C">
            <w:pPr>
              <w:jc w:val="center"/>
            </w:pPr>
            <w:r w:rsidRPr="00A92A2B">
              <w:t>шт.</w:t>
            </w:r>
          </w:p>
        </w:tc>
        <w:tc>
          <w:tcPr>
            <w:tcW w:w="851" w:type="dxa"/>
            <w:tcBorders>
              <w:top w:val="single" w:sz="4" w:space="0" w:color="auto"/>
              <w:left w:val="single" w:sz="4" w:space="0" w:color="auto"/>
              <w:bottom w:val="single" w:sz="4" w:space="0" w:color="auto"/>
              <w:right w:val="single" w:sz="4" w:space="0" w:color="auto"/>
            </w:tcBorders>
          </w:tcPr>
          <w:p w14:paraId="36D9773A" w14:textId="77777777" w:rsidR="005B4C8C" w:rsidRPr="00A92A2B" w:rsidRDefault="005B4C8C" w:rsidP="005B4C8C">
            <w:pPr>
              <w:jc w:val="center"/>
            </w:pPr>
            <w:r w:rsidRPr="00A92A2B">
              <w:t>50</w:t>
            </w:r>
          </w:p>
        </w:tc>
        <w:tc>
          <w:tcPr>
            <w:tcW w:w="850" w:type="dxa"/>
            <w:tcBorders>
              <w:top w:val="single" w:sz="4" w:space="0" w:color="auto"/>
              <w:left w:val="single" w:sz="4" w:space="0" w:color="auto"/>
              <w:bottom w:val="single" w:sz="4" w:space="0" w:color="auto"/>
              <w:right w:val="single" w:sz="4" w:space="0" w:color="auto"/>
            </w:tcBorders>
          </w:tcPr>
          <w:p w14:paraId="4FBFC622" w14:textId="77777777" w:rsidR="005B4C8C" w:rsidRPr="00A92A2B" w:rsidRDefault="005B4C8C" w:rsidP="005B4C8C">
            <w:pPr>
              <w:jc w:val="center"/>
            </w:pPr>
            <w:r w:rsidRPr="00A92A2B">
              <w:t>50</w:t>
            </w:r>
          </w:p>
        </w:tc>
        <w:tc>
          <w:tcPr>
            <w:tcW w:w="851" w:type="dxa"/>
            <w:tcBorders>
              <w:top w:val="single" w:sz="4" w:space="0" w:color="auto"/>
              <w:left w:val="single" w:sz="4" w:space="0" w:color="auto"/>
              <w:bottom w:val="single" w:sz="4" w:space="0" w:color="auto"/>
              <w:right w:val="single" w:sz="4" w:space="0" w:color="auto"/>
            </w:tcBorders>
          </w:tcPr>
          <w:p w14:paraId="0B20ECEF" w14:textId="77777777" w:rsidR="005B4C8C" w:rsidRPr="00A92A2B" w:rsidRDefault="005B4C8C" w:rsidP="005B4C8C">
            <w:pPr>
              <w:jc w:val="center"/>
            </w:pPr>
            <w:r w:rsidRPr="00A92A2B">
              <w:t>50</w:t>
            </w:r>
          </w:p>
        </w:tc>
        <w:tc>
          <w:tcPr>
            <w:tcW w:w="850" w:type="dxa"/>
            <w:tcBorders>
              <w:top w:val="single" w:sz="4" w:space="0" w:color="auto"/>
              <w:left w:val="single" w:sz="4" w:space="0" w:color="auto"/>
              <w:bottom w:val="single" w:sz="4" w:space="0" w:color="auto"/>
              <w:right w:val="single" w:sz="4" w:space="0" w:color="auto"/>
            </w:tcBorders>
          </w:tcPr>
          <w:p w14:paraId="092E337E" w14:textId="77777777" w:rsidR="005B4C8C" w:rsidRPr="00A92A2B" w:rsidRDefault="005B4C8C" w:rsidP="005B4C8C">
            <w:pPr>
              <w:jc w:val="center"/>
            </w:pPr>
            <w:r w:rsidRPr="00A92A2B">
              <w:t>45</w:t>
            </w:r>
          </w:p>
        </w:tc>
      </w:tr>
      <w:tr w:rsidR="005B4C8C" w:rsidRPr="005B4C8C" w14:paraId="41012356" w14:textId="77777777" w:rsidTr="00206105">
        <w:tc>
          <w:tcPr>
            <w:tcW w:w="562" w:type="dxa"/>
            <w:tcBorders>
              <w:top w:val="single" w:sz="4" w:space="0" w:color="auto"/>
              <w:left w:val="single" w:sz="4" w:space="0" w:color="auto"/>
              <w:bottom w:val="single" w:sz="4" w:space="0" w:color="auto"/>
              <w:right w:val="single" w:sz="4" w:space="0" w:color="auto"/>
            </w:tcBorders>
          </w:tcPr>
          <w:p w14:paraId="02082708" w14:textId="77777777" w:rsidR="005B4C8C" w:rsidRPr="005B4C8C" w:rsidRDefault="005B4C8C" w:rsidP="005B4C8C">
            <w:pPr>
              <w:jc w:val="center"/>
            </w:pPr>
            <w:r w:rsidRPr="005B4C8C">
              <w:t>2.</w:t>
            </w:r>
          </w:p>
        </w:tc>
        <w:tc>
          <w:tcPr>
            <w:tcW w:w="4145" w:type="dxa"/>
            <w:tcBorders>
              <w:top w:val="single" w:sz="4" w:space="0" w:color="auto"/>
              <w:left w:val="single" w:sz="4" w:space="0" w:color="auto"/>
              <w:bottom w:val="single" w:sz="4" w:space="0" w:color="auto"/>
              <w:right w:val="single" w:sz="4" w:space="0" w:color="auto"/>
            </w:tcBorders>
          </w:tcPr>
          <w:p w14:paraId="0DCE126F" w14:textId="77777777" w:rsidR="005B4C8C" w:rsidRPr="00A92A2B" w:rsidRDefault="005B4C8C" w:rsidP="005B4C8C">
            <w:r w:rsidRPr="00A92A2B">
              <w:t>Среднее время (нормативное) прибытия первых пожарных подразделений в городе/ в сельской местности</w:t>
            </w:r>
          </w:p>
        </w:tc>
        <w:tc>
          <w:tcPr>
            <w:tcW w:w="1417" w:type="dxa"/>
            <w:tcBorders>
              <w:top w:val="single" w:sz="4" w:space="0" w:color="auto"/>
              <w:left w:val="single" w:sz="4" w:space="0" w:color="auto"/>
              <w:bottom w:val="single" w:sz="4" w:space="0" w:color="auto"/>
              <w:right w:val="single" w:sz="4" w:space="0" w:color="auto"/>
            </w:tcBorders>
            <w:vAlign w:val="center"/>
          </w:tcPr>
          <w:p w14:paraId="35A5EC77" w14:textId="77777777" w:rsidR="005B4C8C" w:rsidRPr="00A92A2B" w:rsidRDefault="005B4C8C" w:rsidP="005B4C8C">
            <w:pPr>
              <w:jc w:val="center"/>
            </w:pPr>
            <w:r w:rsidRPr="00A92A2B">
              <w:t>мин.</w:t>
            </w:r>
          </w:p>
        </w:tc>
        <w:tc>
          <w:tcPr>
            <w:tcW w:w="851" w:type="dxa"/>
            <w:tcBorders>
              <w:top w:val="single" w:sz="4" w:space="0" w:color="auto"/>
              <w:left w:val="single" w:sz="4" w:space="0" w:color="auto"/>
              <w:bottom w:val="single" w:sz="4" w:space="0" w:color="auto"/>
              <w:right w:val="single" w:sz="4" w:space="0" w:color="auto"/>
            </w:tcBorders>
            <w:vAlign w:val="center"/>
          </w:tcPr>
          <w:p w14:paraId="396D6E4B" w14:textId="77777777" w:rsidR="005B4C8C" w:rsidRPr="00A92A2B" w:rsidRDefault="005B4C8C" w:rsidP="005B4C8C">
            <w:pPr>
              <w:jc w:val="center"/>
            </w:pPr>
            <w:r w:rsidRPr="00A92A2B">
              <w:t>10/20</w:t>
            </w:r>
          </w:p>
        </w:tc>
        <w:tc>
          <w:tcPr>
            <w:tcW w:w="850" w:type="dxa"/>
            <w:tcBorders>
              <w:top w:val="single" w:sz="4" w:space="0" w:color="auto"/>
              <w:left w:val="single" w:sz="4" w:space="0" w:color="auto"/>
              <w:bottom w:val="single" w:sz="4" w:space="0" w:color="auto"/>
              <w:right w:val="single" w:sz="4" w:space="0" w:color="auto"/>
            </w:tcBorders>
            <w:vAlign w:val="center"/>
          </w:tcPr>
          <w:p w14:paraId="362CFDA7" w14:textId="77777777" w:rsidR="005B4C8C" w:rsidRPr="00A92A2B" w:rsidRDefault="005B4C8C" w:rsidP="005B4C8C">
            <w:pPr>
              <w:jc w:val="center"/>
            </w:pPr>
            <w:r w:rsidRPr="00A92A2B">
              <w:t>10/20</w:t>
            </w:r>
          </w:p>
        </w:tc>
        <w:tc>
          <w:tcPr>
            <w:tcW w:w="851" w:type="dxa"/>
            <w:tcBorders>
              <w:top w:val="single" w:sz="4" w:space="0" w:color="auto"/>
              <w:left w:val="single" w:sz="4" w:space="0" w:color="auto"/>
              <w:bottom w:val="single" w:sz="4" w:space="0" w:color="auto"/>
              <w:right w:val="single" w:sz="4" w:space="0" w:color="auto"/>
            </w:tcBorders>
            <w:vAlign w:val="center"/>
          </w:tcPr>
          <w:p w14:paraId="770BB14D" w14:textId="77777777" w:rsidR="005B4C8C" w:rsidRPr="00A92A2B" w:rsidRDefault="005B4C8C" w:rsidP="005B4C8C">
            <w:pPr>
              <w:jc w:val="center"/>
            </w:pPr>
            <w:r w:rsidRPr="00A92A2B">
              <w:t>10/20</w:t>
            </w:r>
          </w:p>
        </w:tc>
        <w:tc>
          <w:tcPr>
            <w:tcW w:w="850" w:type="dxa"/>
            <w:tcBorders>
              <w:top w:val="single" w:sz="4" w:space="0" w:color="auto"/>
              <w:left w:val="single" w:sz="4" w:space="0" w:color="auto"/>
              <w:bottom w:val="single" w:sz="4" w:space="0" w:color="auto"/>
              <w:right w:val="single" w:sz="4" w:space="0" w:color="auto"/>
            </w:tcBorders>
            <w:vAlign w:val="center"/>
          </w:tcPr>
          <w:p w14:paraId="169DDBAC" w14:textId="77777777" w:rsidR="005B4C8C" w:rsidRPr="00A92A2B" w:rsidRDefault="005B4C8C" w:rsidP="005B4C8C">
            <w:pPr>
              <w:jc w:val="center"/>
            </w:pPr>
            <w:r w:rsidRPr="00A92A2B">
              <w:t>10/20</w:t>
            </w:r>
          </w:p>
        </w:tc>
      </w:tr>
      <w:tr w:rsidR="005B4C8C" w:rsidRPr="005B4C8C" w14:paraId="419DCD89"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63B56984" w14:textId="77777777" w:rsidR="005B4C8C" w:rsidRPr="00A92A2B" w:rsidRDefault="005B4C8C" w:rsidP="005B4C8C">
            <w:r w:rsidRPr="00A92A2B">
              <w:t>Подпрограмма 3. «Подготовка населения в области гражданской обороны, защиты населения и территорий от чрезвычайных ситуаций на территории Лысковского муниципального округа Нижегородской области»</w:t>
            </w:r>
          </w:p>
        </w:tc>
      </w:tr>
      <w:tr w:rsidR="005B4C8C" w:rsidRPr="005B4C8C" w14:paraId="63AFBB6B"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5DE2DFC7" w14:textId="77777777" w:rsidR="005B4C8C" w:rsidRPr="00A92A2B" w:rsidRDefault="005B4C8C" w:rsidP="005B4C8C">
            <w:pPr>
              <w:jc w:val="center"/>
            </w:pPr>
            <w:r w:rsidRPr="00A92A2B">
              <w:t>Индикаторы:</w:t>
            </w:r>
          </w:p>
        </w:tc>
      </w:tr>
      <w:tr w:rsidR="005B4C8C" w:rsidRPr="005B4C8C" w14:paraId="77A1CFA6" w14:textId="77777777" w:rsidTr="00206105">
        <w:tc>
          <w:tcPr>
            <w:tcW w:w="562" w:type="dxa"/>
            <w:tcBorders>
              <w:top w:val="single" w:sz="4" w:space="0" w:color="auto"/>
              <w:left w:val="single" w:sz="4" w:space="0" w:color="auto"/>
              <w:bottom w:val="single" w:sz="4" w:space="0" w:color="auto"/>
              <w:right w:val="single" w:sz="4" w:space="0" w:color="auto"/>
            </w:tcBorders>
          </w:tcPr>
          <w:p w14:paraId="67B5E7D0" w14:textId="77777777" w:rsidR="005B4C8C" w:rsidRPr="00206105" w:rsidRDefault="005B4C8C" w:rsidP="005B4C8C">
            <w:pPr>
              <w:jc w:val="center"/>
            </w:pPr>
            <w:r w:rsidRPr="00206105">
              <w:t>1.</w:t>
            </w:r>
          </w:p>
        </w:tc>
        <w:tc>
          <w:tcPr>
            <w:tcW w:w="4145" w:type="dxa"/>
            <w:tcBorders>
              <w:top w:val="single" w:sz="4" w:space="0" w:color="auto"/>
              <w:left w:val="single" w:sz="4" w:space="0" w:color="auto"/>
              <w:bottom w:val="single" w:sz="4" w:space="0" w:color="auto"/>
              <w:right w:val="single" w:sz="4" w:space="0" w:color="auto"/>
            </w:tcBorders>
          </w:tcPr>
          <w:p w14:paraId="488AFEA3" w14:textId="77777777" w:rsidR="005B4C8C" w:rsidRPr="00A92A2B" w:rsidRDefault="005B4C8C" w:rsidP="005B4C8C">
            <w:r w:rsidRPr="00A92A2B">
              <w:t>Доля руководящего состава и должностных лиц, прошедших (к соответствующему году) обучение по вопросам гражданской обороны, защите от чрезвычайных ситуаций и террористических акций</w:t>
            </w:r>
          </w:p>
        </w:tc>
        <w:tc>
          <w:tcPr>
            <w:tcW w:w="1417" w:type="dxa"/>
            <w:tcBorders>
              <w:top w:val="single" w:sz="4" w:space="0" w:color="auto"/>
              <w:left w:val="single" w:sz="4" w:space="0" w:color="auto"/>
              <w:bottom w:val="single" w:sz="4" w:space="0" w:color="auto"/>
              <w:right w:val="single" w:sz="4" w:space="0" w:color="auto"/>
            </w:tcBorders>
            <w:vAlign w:val="center"/>
          </w:tcPr>
          <w:p w14:paraId="17579885" w14:textId="77777777" w:rsidR="005B4C8C" w:rsidRPr="00A92A2B" w:rsidRDefault="005B4C8C" w:rsidP="005B4C8C">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vAlign w:val="center"/>
          </w:tcPr>
          <w:p w14:paraId="1682EFF9" w14:textId="77777777" w:rsidR="005B4C8C" w:rsidRPr="00A92A2B" w:rsidRDefault="005B4C8C" w:rsidP="005B4C8C">
            <w:pPr>
              <w:jc w:val="center"/>
            </w:pPr>
            <w:r w:rsidRPr="00A92A2B">
              <w:t>65</w:t>
            </w:r>
          </w:p>
        </w:tc>
        <w:tc>
          <w:tcPr>
            <w:tcW w:w="850" w:type="dxa"/>
            <w:tcBorders>
              <w:top w:val="single" w:sz="4" w:space="0" w:color="auto"/>
              <w:left w:val="single" w:sz="4" w:space="0" w:color="auto"/>
              <w:bottom w:val="single" w:sz="4" w:space="0" w:color="auto"/>
              <w:right w:val="single" w:sz="4" w:space="0" w:color="auto"/>
            </w:tcBorders>
            <w:vAlign w:val="center"/>
          </w:tcPr>
          <w:p w14:paraId="383CEC23" w14:textId="77777777" w:rsidR="005B4C8C" w:rsidRPr="00A92A2B" w:rsidRDefault="005B4C8C" w:rsidP="005B4C8C">
            <w:pPr>
              <w:jc w:val="center"/>
            </w:pPr>
            <w:r w:rsidRPr="00A92A2B">
              <w:t>55</w:t>
            </w:r>
          </w:p>
        </w:tc>
        <w:tc>
          <w:tcPr>
            <w:tcW w:w="851" w:type="dxa"/>
            <w:tcBorders>
              <w:top w:val="single" w:sz="4" w:space="0" w:color="auto"/>
              <w:left w:val="single" w:sz="4" w:space="0" w:color="auto"/>
              <w:bottom w:val="single" w:sz="4" w:space="0" w:color="auto"/>
              <w:right w:val="single" w:sz="4" w:space="0" w:color="auto"/>
            </w:tcBorders>
            <w:vAlign w:val="center"/>
          </w:tcPr>
          <w:p w14:paraId="143BDBE6" w14:textId="77777777" w:rsidR="005B4C8C" w:rsidRPr="00A92A2B" w:rsidRDefault="005B4C8C" w:rsidP="005B4C8C">
            <w:pPr>
              <w:jc w:val="center"/>
            </w:pPr>
            <w:r w:rsidRPr="00A92A2B">
              <w:t>60</w:t>
            </w:r>
          </w:p>
        </w:tc>
        <w:tc>
          <w:tcPr>
            <w:tcW w:w="850" w:type="dxa"/>
            <w:tcBorders>
              <w:top w:val="single" w:sz="4" w:space="0" w:color="auto"/>
              <w:left w:val="single" w:sz="4" w:space="0" w:color="auto"/>
              <w:bottom w:val="single" w:sz="4" w:space="0" w:color="auto"/>
              <w:right w:val="single" w:sz="4" w:space="0" w:color="auto"/>
            </w:tcBorders>
            <w:vAlign w:val="center"/>
          </w:tcPr>
          <w:p w14:paraId="576FD095" w14:textId="77777777" w:rsidR="005B4C8C" w:rsidRPr="00A92A2B" w:rsidRDefault="005B4C8C" w:rsidP="005B4C8C">
            <w:pPr>
              <w:jc w:val="center"/>
            </w:pPr>
            <w:r w:rsidRPr="00A92A2B">
              <w:t>65</w:t>
            </w:r>
          </w:p>
        </w:tc>
      </w:tr>
      <w:tr w:rsidR="005B4C8C" w:rsidRPr="005B4C8C" w14:paraId="2211D5FE" w14:textId="77777777" w:rsidTr="00206105">
        <w:tc>
          <w:tcPr>
            <w:tcW w:w="562" w:type="dxa"/>
            <w:tcBorders>
              <w:top w:val="single" w:sz="4" w:space="0" w:color="auto"/>
              <w:left w:val="single" w:sz="4" w:space="0" w:color="auto"/>
              <w:bottom w:val="single" w:sz="4" w:space="0" w:color="auto"/>
              <w:right w:val="single" w:sz="4" w:space="0" w:color="auto"/>
            </w:tcBorders>
          </w:tcPr>
          <w:p w14:paraId="15A8063F" w14:textId="77777777" w:rsidR="005B4C8C" w:rsidRPr="00206105" w:rsidRDefault="005B4C8C" w:rsidP="005B4C8C">
            <w:pPr>
              <w:jc w:val="center"/>
            </w:pPr>
            <w:r w:rsidRPr="00206105">
              <w:t>2.</w:t>
            </w:r>
          </w:p>
        </w:tc>
        <w:tc>
          <w:tcPr>
            <w:tcW w:w="4145" w:type="dxa"/>
            <w:tcBorders>
              <w:top w:val="single" w:sz="4" w:space="0" w:color="auto"/>
              <w:left w:val="single" w:sz="4" w:space="0" w:color="auto"/>
              <w:bottom w:val="single" w:sz="4" w:space="0" w:color="auto"/>
              <w:right w:val="single" w:sz="4" w:space="0" w:color="auto"/>
            </w:tcBorders>
          </w:tcPr>
          <w:p w14:paraId="6A046AF0" w14:textId="77777777" w:rsidR="005B4C8C" w:rsidRPr="00A92A2B" w:rsidRDefault="005B4C8C" w:rsidP="005B4C8C">
            <w:r w:rsidRPr="00A92A2B">
              <w:t>Доля учащихся образовательных организаций, вовлеченных (к соответствующему году) в процесс обучения по вопросам гражданской обороны, защиты от чрезвычайных ситуаций и террористических акций</w:t>
            </w:r>
          </w:p>
        </w:tc>
        <w:tc>
          <w:tcPr>
            <w:tcW w:w="1417" w:type="dxa"/>
            <w:tcBorders>
              <w:top w:val="single" w:sz="4" w:space="0" w:color="auto"/>
              <w:left w:val="single" w:sz="4" w:space="0" w:color="auto"/>
              <w:bottom w:val="single" w:sz="4" w:space="0" w:color="auto"/>
              <w:right w:val="single" w:sz="4" w:space="0" w:color="auto"/>
            </w:tcBorders>
            <w:vAlign w:val="center"/>
          </w:tcPr>
          <w:p w14:paraId="4687610A" w14:textId="77777777" w:rsidR="005B4C8C" w:rsidRPr="00A92A2B" w:rsidRDefault="005B4C8C" w:rsidP="005B4C8C">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vAlign w:val="center"/>
          </w:tcPr>
          <w:p w14:paraId="52A28D08" w14:textId="77777777" w:rsidR="005B4C8C" w:rsidRPr="00A92A2B" w:rsidRDefault="005B4C8C" w:rsidP="005B4C8C">
            <w:pPr>
              <w:jc w:val="center"/>
            </w:pPr>
            <w:r w:rsidRPr="00A92A2B">
              <w:t>100</w:t>
            </w:r>
          </w:p>
        </w:tc>
        <w:tc>
          <w:tcPr>
            <w:tcW w:w="850" w:type="dxa"/>
            <w:tcBorders>
              <w:top w:val="single" w:sz="4" w:space="0" w:color="auto"/>
              <w:left w:val="single" w:sz="4" w:space="0" w:color="auto"/>
              <w:bottom w:val="single" w:sz="4" w:space="0" w:color="auto"/>
              <w:right w:val="single" w:sz="4" w:space="0" w:color="auto"/>
            </w:tcBorders>
            <w:vAlign w:val="center"/>
          </w:tcPr>
          <w:p w14:paraId="410941ED" w14:textId="77777777" w:rsidR="005B4C8C" w:rsidRPr="00A92A2B" w:rsidRDefault="005B4C8C" w:rsidP="005B4C8C">
            <w:pPr>
              <w:jc w:val="center"/>
            </w:pPr>
            <w:r w:rsidRPr="00A92A2B">
              <w:t>100</w:t>
            </w:r>
          </w:p>
        </w:tc>
        <w:tc>
          <w:tcPr>
            <w:tcW w:w="851" w:type="dxa"/>
            <w:tcBorders>
              <w:top w:val="single" w:sz="4" w:space="0" w:color="auto"/>
              <w:left w:val="single" w:sz="4" w:space="0" w:color="auto"/>
              <w:bottom w:val="single" w:sz="4" w:space="0" w:color="auto"/>
              <w:right w:val="single" w:sz="4" w:space="0" w:color="auto"/>
            </w:tcBorders>
            <w:vAlign w:val="center"/>
          </w:tcPr>
          <w:p w14:paraId="1B32E8A8" w14:textId="77777777" w:rsidR="005B4C8C" w:rsidRPr="00A92A2B" w:rsidRDefault="005B4C8C" w:rsidP="005B4C8C">
            <w:pPr>
              <w:jc w:val="center"/>
            </w:pPr>
            <w:r w:rsidRPr="00A92A2B">
              <w:t>100</w:t>
            </w:r>
          </w:p>
        </w:tc>
        <w:tc>
          <w:tcPr>
            <w:tcW w:w="850" w:type="dxa"/>
            <w:tcBorders>
              <w:top w:val="single" w:sz="4" w:space="0" w:color="auto"/>
              <w:left w:val="single" w:sz="4" w:space="0" w:color="auto"/>
              <w:bottom w:val="single" w:sz="4" w:space="0" w:color="auto"/>
              <w:right w:val="single" w:sz="4" w:space="0" w:color="auto"/>
            </w:tcBorders>
            <w:vAlign w:val="center"/>
          </w:tcPr>
          <w:p w14:paraId="0B143A6B" w14:textId="77777777" w:rsidR="005B4C8C" w:rsidRPr="00A92A2B" w:rsidRDefault="005B4C8C" w:rsidP="005B4C8C">
            <w:pPr>
              <w:jc w:val="center"/>
            </w:pPr>
            <w:r w:rsidRPr="00A92A2B">
              <w:t>100</w:t>
            </w:r>
          </w:p>
        </w:tc>
      </w:tr>
      <w:tr w:rsidR="005B4C8C" w:rsidRPr="005B4C8C" w14:paraId="1D9981FB" w14:textId="77777777" w:rsidTr="00206105">
        <w:tc>
          <w:tcPr>
            <w:tcW w:w="562" w:type="dxa"/>
            <w:tcBorders>
              <w:top w:val="single" w:sz="4" w:space="0" w:color="auto"/>
              <w:left w:val="single" w:sz="4" w:space="0" w:color="auto"/>
              <w:bottom w:val="single" w:sz="4" w:space="0" w:color="auto"/>
              <w:right w:val="single" w:sz="4" w:space="0" w:color="auto"/>
            </w:tcBorders>
          </w:tcPr>
          <w:p w14:paraId="214B30D1" w14:textId="77777777" w:rsidR="005B4C8C" w:rsidRPr="00206105" w:rsidRDefault="005B4C8C" w:rsidP="005B4C8C">
            <w:pPr>
              <w:jc w:val="center"/>
            </w:pPr>
            <w:r w:rsidRPr="00206105">
              <w:t>3.</w:t>
            </w:r>
          </w:p>
        </w:tc>
        <w:tc>
          <w:tcPr>
            <w:tcW w:w="4145" w:type="dxa"/>
            <w:tcBorders>
              <w:top w:val="single" w:sz="4" w:space="0" w:color="auto"/>
              <w:left w:val="single" w:sz="4" w:space="0" w:color="auto"/>
              <w:bottom w:val="single" w:sz="4" w:space="0" w:color="auto"/>
              <w:right w:val="single" w:sz="4" w:space="0" w:color="auto"/>
            </w:tcBorders>
          </w:tcPr>
          <w:p w14:paraId="5C9C7699" w14:textId="77777777" w:rsidR="005B4C8C" w:rsidRPr="00A92A2B" w:rsidRDefault="005B4C8C" w:rsidP="005B4C8C">
            <w:r w:rsidRPr="00A92A2B">
              <w:t>Доля неработающего населения, вовлеченных (к соответствующему году) в процесс обучения по вопросам гражданской обороны, защиты от чрезвычайных ситуаций и террористических акций</w:t>
            </w:r>
          </w:p>
        </w:tc>
        <w:tc>
          <w:tcPr>
            <w:tcW w:w="1417" w:type="dxa"/>
            <w:tcBorders>
              <w:top w:val="single" w:sz="4" w:space="0" w:color="auto"/>
              <w:left w:val="single" w:sz="4" w:space="0" w:color="auto"/>
              <w:bottom w:val="single" w:sz="4" w:space="0" w:color="auto"/>
              <w:right w:val="single" w:sz="4" w:space="0" w:color="auto"/>
            </w:tcBorders>
            <w:vAlign w:val="center"/>
          </w:tcPr>
          <w:p w14:paraId="797EC004" w14:textId="77777777" w:rsidR="005B4C8C" w:rsidRPr="00A92A2B" w:rsidRDefault="005B4C8C" w:rsidP="005B4C8C">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vAlign w:val="center"/>
          </w:tcPr>
          <w:p w14:paraId="0E996400" w14:textId="77777777" w:rsidR="005B4C8C" w:rsidRPr="00A92A2B" w:rsidRDefault="005B4C8C" w:rsidP="005B4C8C">
            <w:pPr>
              <w:jc w:val="center"/>
            </w:pPr>
            <w:r w:rsidRPr="00A92A2B">
              <w:t>35</w:t>
            </w:r>
          </w:p>
        </w:tc>
        <w:tc>
          <w:tcPr>
            <w:tcW w:w="850" w:type="dxa"/>
            <w:tcBorders>
              <w:top w:val="single" w:sz="4" w:space="0" w:color="auto"/>
              <w:left w:val="single" w:sz="4" w:space="0" w:color="auto"/>
              <w:bottom w:val="single" w:sz="4" w:space="0" w:color="auto"/>
              <w:right w:val="single" w:sz="4" w:space="0" w:color="auto"/>
            </w:tcBorders>
            <w:vAlign w:val="center"/>
          </w:tcPr>
          <w:p w14:paraId="2D9E01EF" w14:textId="77777777" w:rsidR="005B4C8C" w:rsidRPr="00A92A2B" w:rsidRDefault="005B4C8C" w:rsidP="005B4C8C">
            <w:pPr>
              <w:jc w:val="center"/>
            </w:pPr>
            <w:r w:rsidRPr="00A92A2B">
              <w:t>28</w:t>
            </w:r>
          </w:p>
        </w:tc>
        <w:tc>
          <w:tcPr>
            <w:tcW w:w="851" w:type="dxa"/>
            <w:tcBorders>
              <w:top w:val="single" w:sz="4" w:space="0" w:color="auto"/>
              <w:left w:val="single" w:sz="4" w:space="0" w:color="auto"/>
              <w:bottom w:val="single" w:sz="4" w:space="0" w:color="auto"/>
              <w:right w:val="single" w:sz="4" w:space="0" w:color="auto"/>
            </w:tcBorders>
            <w:vAlign w:val="center"/>
          </w:tcPr>
          <w:p w14:paraId="21BCEE90" w14:textId="77777777" w:rsidR="005B4C8C" w:rsidRPr="00A92A2B" w:rsidRDefault="005B4C8C" w:rsidP="005B4C8C">
            <w:pPr>
              <w:jc w:val="center"/>
            </w:pPr>
            <w:r w:rsidRPr="00A92A2B">
              <w:t>32</w:t>
            </w:r>
          </w:p>
        </w:tc>
        <w:tc>
          <w:tcPr>
            <w:tcW w:w="850" w:type="dxa"/>
            <w:tcBorders>
              <w:top w:val="single" w:sz="4" w:space="0" w:color="auto"/>
              <w:left w:val="single" w:sz="4" w:space="0" w:color="auto"/>
              <w:bottom w:val="single" w:sz="4" w:space="0" w:color="auto"/>
              <w:right w:val="single" w:sz="4" w:space="0" w:color="auto"/>
            </w:tcBorders>
            <w:vAlign w:val="center"/>
          </w:tcPr>
          <w:p w14:paraId="6818E1C0" w14:textId="77777777" w:rsidR="005B4C8C" w:rsidRPr="00A92A2B" w:rsidRDefault="005B4C8C" w:rsidP="005B4C8C">
            <w:pPr>
              <w:jc w:val="center"/>
            </w:pPr>
            <w:r w:rsidRPr="00A92A2B">
              <w:t>35</w:t>
            </w:r>
          </w:p>
        </w:tc>
      </w:tr>
      <w:tr w:rsidR="005B4C8C" w:rsidRPr="005B4C8C" w14:paraId="5676BE66" w14:textId="77777777" w:rsidTr="00206105">
        <w:tc>
          <w:tcPr>
            <w:tcW w:w="562" w:type="dxa"/>
            <w:tcBorders>
              <w:top w:val="single" w:sz="4" w:space="0" w:color="auto"/>
              <w:left w:val="single" w:sz="4" w:space="0" w:color="auto"/>
              <w:bottom w:val="single" w:sz="4" w:space="0" w:color="auto"/>
              <w:right w:val="single" w:sz="4" w:space="0" w:color="auto"/>
            </w:tcBorders>
          </w:tcPr>
          <w:p w14:paraId="251C3DFF" w14:textId="77777777" w:rsidR="005B4C8C" w:rsidRPr="005B4C8C" w:rsidRDefault="005B4C8C" w:rsidP="005B4C8C">
            <w:pPr>
              <w:jc w:val="center"/>
            </w:pPr>
            <w:r w:rsidRPr="005B4C8C">
              <w:t>4.</w:t>
            </w:r>
          </w:p>
        </w:tc>
        <w:tc>
          <w:tcPr>
            <w:tcW w:w="4145" w:type="dxa"/>
            <w:tcBorders>
              <w:top w:val="single" w:sz="4" w:space="0" w:color="auto"/>
              <w:left w:val="single" w:sz="4" w:space="0" w:color="auto"/>
              <w:bottom w:val="single" w:sz="4" w:space="0" w:color="auto"/>
              <w:right w:val="single" w:sz="4" w:space="0" w:color="auto"/>
            </w:tcBorders>
          </w:tcPr>
          <w:p w14:paraId="478321E0" w14:textId="77777777" w:rsidR="005B4C8C" w:rsidRPr="00A92A2B" w:rsidRDefault="005B4C8C" w:rsidP="005B4C8C">
            <w:r w:rsidRPr="00A92A2B">
              <w:t xml:space="preserve">Доля сотрудников пожарно-спасательных формирований, прошедших обучение по вопросам организации и ведения спасательных </w:t>
            </w:r>
            <w:r w:rsidRPr="00A92A2B">
              <w:lastRenderedPageBreak/>
              <w:t>работ при ликвидации последствий различных чрезвычайных ситуаций</w:t>
            </w:r>
          </w:p>
        </w:tc>
        <w:tc>
          <w:tcPr>
            <w:tcW w:w="1417" w:type="dxa"/>
            <w:tcBorders>
              <w:top w:val="single" w:sz="4" w:space="0" w:color="auto"/>
              <w:left w:val="single" w:sz="4" w:space="0" w:color="auto"/>
              <w:bottom w:val="single" w:sz="4" w:space="0" w:color="auto"/>
              <w:right w:val="single" w:sz="4" w:space="0" w:color="auto"/>
            </w:tcBorders>
            <w:vAlign w:val="center"/>
          </w:tcPr>
          <w:p w14:paraId="0CB757BC" w14:textId="77777777" w:rsidR="005B4C8C" w:rsidRPr="00A92A2B" w:rsidRDefault="005B4C8C" w:rsidP="005B4C8C">
            <w:pPr>
              <w:jc w:val="center"/>
            </w:pPr>
            <w:r w:rsidRPr="00A92A2B">
              <w:lastRenderedPageBreak/>
              <w:t>%</w:t>
            </w:r>
          </w:p>
        </w:tc>
        <w:tc>
          <w:tcPr>
            <w:tcW w:w="851" w:type="dxa"/>
            <w:tcBorders>
              <w:top w:val="single" w:sz="4" w:space="0" w:color="auto"/>
              <w:left w:val="single" w:sz="4" w:space="0" w:color="auto"/>
              <w:bottom w:val="single" w:sz="4" w:space="0" w:color="auto"/>
              <w:right w:val="single" w:sz="4" w:space="0" w:color="auto"/>
            </w:tcBorders>
            <w:vAlign w:val="center"/>
          </w:tcPr>
          <w:p w14:paraId="70AD741A" w14:textId="77777777" w:rsidR="005B4C8C" w:rsidRPr="00A92A2B" w:rsidRDefault="005B4C8C" w:rsidP="005B4C8C">
            <w:pPr>
              <w:jc w:val="center"/>
            </w:pPr>
            <w:r w:rsidRPr="00A92A2B">
              <w:t>65</w:t>
            </w:r>
          </w:p>
        </w:tc>
        <w:tc>
          <w:tcPr>
            <w:tcW w:w="850" w:type="dxa"/>
            <w:tcBorders>
              <w:top w:val="single" w:sz="4" w:space="0" w:color="auto"/>
              <w:left w:val="single" w:sz="4" w:space="0" w:color="auto"/>
              <w:bottom w:val="single" w:sz="4" w:space="0" w:color="auto"/>
              <w:right w:val="single" w:sz="4" w:space="0" w:color="auto"/>
            </w:tcBorders>
            <w:vAlign w:val="center"/>
          </w:tcPr>
          <w:p w14:paraId="494BFB1C" w14:textId="77777777" w:rsidR="005B4C8C" w:rsidRPr="00A92A2B" w:rsidRDefault="005B4C8C" w:rsidP="005B4C8C">
            <w:pPr>
              <w:jc w:val="center"/>
            </w:pPr>
            <w:r w:rsidRPr="00A92A2B">
              <w:t>65</w:t>
            </w:r>
          </w:p>
        </w:tc>
        <w:tc>
          <w:tcPr>
            <w:tcW w:w="851" w:type="dxa"/>
            <w:tcBorders>
              <w:top w:val="single" w:sz="4" w:space="0" w:color="auto"/>
              <w:left w:val="single" w:sz="4" w:space="0" w:color="auto"/>
              <w:bottom w:val="single" w:sz="4" w:space="0" w:color="auto"/>
              <w:right w:val="single" w:sz="4" w:space="0" w:color="auto"/>
            </w:tcBorders>
            <w:vAlign w:val="center"/>
          </w:tcPr>
          <w:p w14:paraId="02ED5025" w14:textId="77777777" w:rsidR="005B4C8C" w:rsidRPr="00A92A2B" w:rsidRDefault="005B4C8C" w:rsidP="005B4C8C">
            <w:pPr>
              <w:jc w:val="center"/>
            </w:pPr>
            <w:r w:rsidRPr="00A92A2B">
              <w:t>70</w:t>
            </w:r>
          </w:p>
        </w:tc>
        <w:tc>
          <w:tcPr>
            <w:tcW w:w="850" w:type="dxa"/>
            <w:tcBorders>
              <w:top w:val="single" w:sz="4" w:space="0" w:color="auto"/>
              <w:left w:val="single" w:sz="4" w:space="0" w:color="auto"/>
              <w:bottom w:val="single" w:sz="4" w:space="0" w:color="auto"/>
              <w:right w:val="single" w:sz="4" w:space="0" w:color="auto"/>
            </w:tcBorders>
            <w:vAlign w:val="center"/>
          </w:tcPr>
          <w:p w14:paraId="65284F4A" w14:textId="77777777" w:rsidR="005B4C8C" w:rsidRPr="00A92A2B" w:rsidRDefault="005B4C8C" w:rsidP="005B4C8C">
            <w:pPr>
              <w:jc w:val="center"/>
            </w:pPr>
            <w:r w:rsidRPr="00A92A2B">
              <w:t>70</w:t>
            </w:r>
          </w:p>
        </w:tc>
      </w:tr>
      <w:tr w:rsidR="005B4C8C" w:rsidRPr="005B4C8C" w14:paraId="713F6780"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24732AD8" w14:textId="77777777" w:rsidR="005B4C8C" w:rsidRPr="00A92A2B" w:rsidRDefault="005B4C8C" w:rsidP="005B4C8C">
            <w:pPr>
              <w:jc w:val="center"/>
            </w:pPr>
            <w:r w:rsidRPr="00A92A2B">
              <w:lastRenderedPageBreak/>
              <w:t>Непосредственные результаты:</w:t>
            </w:r>
          </w:p>
        </w:tc>
      </w:tr>
      <w:tr w:rsidR="005B4C8C" w:rsidRPr="005B4C8C" w14:paraId="67EC1935" w14:textId="77777777" w:rsidTr="00206105">
        <w:tc>
          <w:tcPr>
            <w:tcW w:w="562" w:type="dxa"/>
            <w:tcBorders>
              <w:top w:val="single" w:sz="4" w:space="0" w:color="auto"/>
              <w:left w:val="single" w:sz="4" w:space="0" w:color="auto"/>
              <w:bottom w:val="single" w:sz="4" w:space="0" w:color="auto"/>
              <w:right w:val="single" w:sz="4" w:space="0" w:color="auto"/>
            </w:tcBorders>
          </w:tcPr>
          <w:p w14:paraId="28727AD5" w14:textId="77777777" w:rsidR="005B4C8C" w:rsidRPr="005B4C8C" w:rsidRDefault="005B4C8C" w:rsidP="005B4C8C">
            <w:pPr>
              <w:jc w:val="center"/>
            </w:pPr>
            <w:r w:rsidRPr="005B4C8C">
              <w:t>5.</w:t>
            </w:r>
          </w:p>
        </w:tc>
        <w:tc>
          <w:tcPr>
            <w:tcW w:w="4145" w:type="dxa"/>
            <w:tcBorders>
              <w:top w:val="single" w:sz="4" w:space="0" w:color="auto"/>
              <w:left w:val="single" w:sz="4" w:space="0" w:color="auto"/>
              <w:bottom w:val="single" w:sz="4" w:space="0" w:color="auto"/>
              <w:right w:val="single" w:sz="4" w:space="0" w:color="auto"/>
            </w:tcBorders>
          </w:tcPr>
          <w:p w14:paraId="4ADF156B" w14:textId="77777777" w:rsidR="005B4C8C" w:rsidRPr="00A92A2B" w:rsidRDefault="005B4C8C" w:rsidP="005B4C8C">
            <w:r w:rsidRPr="00A92A2B">
              <w:t>Подготовка лиц из числа руководящего состава, должностных лиц, специалистов ГО, ЧС</w:t>
            </w:r>
          </w:p>
        </w:tc>
        <w:tc>
          <w:tcPr>
            <w:tcW w:w="1417" w:type="dxa"/>
            <w:tcBorders>
              <w:top w:val="single" w:sz="4" w:space="0" w:color="auto"/>
              <w:left w:val="single" w:sz="4" w:space="0" w:color="auto"/>
              <w:bottom w:val="single" w:sz="4" w:space="0" w:color="auto"/>
              <w:right w:val="single" w:sz="4" w:space="0" w:color="auto"/>
            </w:tcBorders>
          </w:tcPr>
          <w:p w14:paraId="6B45941E" w14:textId="77777777" w:rsidR="005B4C8C" w:rsidRPr="00A92A2B" w:rsidRDefault="005B4C8C" w:rsidP="005B4C8C">
            <w:pPr>
              <w:jc w:val="center"/>
            </w:pPr>
            <w:r w:rsidRPr="00A92A2B">
              <w:t>чел.</w:t>
            </w:r>
          </w:p>
        </w:tc>
        <w:tc>
          <w:tcPr>
            <w:tcW w:w="851" w:type="dxa"/>
            <w:tcBorders>
              <w:top w:val="single" w:sz="4" w:space="0" w:color="auto"/>
              <w:left w:val="single" w:sz="4" w:space="0" w:color="auto"/>
              <w:bottom w:val="single" w:sz="4" w:space="0" w:color="auto"/>
              <w:right w:val="single" w:sz="4" w:space="0" w:color="auto"/>
            </w:tcBorders>
            <w:vAlign w:val="center"/>
          </w:tcPr>
          <w:p w14:paraId="67503277" w14:textId="77777777" w:rsidR="005B4C8C" w:rsidRPr="00A92A2B" w:rsidRDefault="005B4C8C" w:rsidP="005B4C8C">
            <w:pPr>
              <w:jc w:val="center"/>
            </w:pPr>
            <w:r w:rsidRPr="00A92A2B">
              <w:t>30</w:t>
            </w:r>
          </w:p>
        </w:tc>
        <w:tc>
          <w:tcPr>
            <w:tcW w:w="850" w:type="dxa"/>
            <w:tcBorders>
              <w:top w:val="single" w:sz="4" w:space="0" w:color="auto"/>
              <w:left w:val="single" w:sz="4" w:space="0" w:color="auto"/>
              <w:bottom w:val="single" w:sz="4" w:space="0" w:color="auto"/>
              <w:right w:val="single" w:sz="4" w:space="0" w:color="auto"/>
            </w:tcBorders>
            <w:vAlign w:val="center"/>
          </w:tcPr>
          <w:p w14:paraId="0AACEAE8" w14:textId="77777777" w:rsidR="005B4C8C" w:rsidRPr="00A92A2B" w:rsidRDefault="005B4C8C" w:rsidP="005B4C8C">
            <w:pPr>
              <w:jc w:val="center"/>
            </w:pPr>
            <w:r w:rsidRPr="00A92A2B">
              <w:t>20</w:t>
            </w:r>
          </w:p>
        </w:tc>
        <w:tc>
          <w:tcPr>
            <w:tcW w:w="851" w:type="dxa"/>
            <w:tcBorders>
              <w:top w:val="single" w:sz="4" w:space="0" w:color="auto"/>
              <w:left w:val="single" w:sz="4" w:space="0" w:color="auto"/>
              <w:bottom w:val="single" w:sz="4" w:space="0" w:color="auto"/>
              <w:right w:val="single" w:sz="4" w:space="0" w:color="auto"/>
            </w:tcBorders>
            <w:vAlign w:val="center"/>
          </w:tcPr>
          <w:p w14:paraId="26BC7A6F" w14:textId="77777777" w:rsidR="005B4C8C" w:rsidRPr="00A92A2B" w:rsidRDefault="005B4C8C" w:rsidP="005B4C8C">
            <w:pPr>
              <w:jc w:val="center"/>
            </w:pPr>
            <w:r w:rsidRPr="00A92A2B">
              <w:t>20</w:t>
            </w:r>
          </w:p>
        </w:tc>
        <w:tc>
          <w:tcPr>
            <w:tcW w:w="850" w:type="dxa"/>
            <w:tcBorders>
              <w:top w:val="single" w:sz="4" w:space="0" w:color="auto"/>
              <w:left w:val="single" w:sz="4" w:space="0" w:color="auto"/>
              <w:bottom w:val="single" w:sz="4" w:space="0" w:color="auto"/>
              <w:right w:val="single" w:sz="4" w:space="0" w:color="auto"/>
            </w:tcBorders>
            <w:vAlign w:val="center"/>
          </w:tcPr>
          <w:p w14:paraId="27B1B7FC" w14:textId="77777777" w:rsidR="005B4C8C" w:rsidRPr="00A92A2B" w:rsidRDefault="005B4C8C" w:rsidP="005B4C8C">
            <w:pPr>
              <w:jc w:val="center"/>
            </w:pPr>
            <w:r w:rsidRPr="00A92A2B">
              <w:t>20</w:t>
            </w:r>
          </w:p>
        </w:tc>
      </w:tr>
      <w:tr w:rsidR="005B4C8C" w:rsidRPr="005B4C8C" w14:paraId="1A185667"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678FFE36" w14:textId="77777777" w:rsidR="005B4C8C" w:rsidRPr="00A92A2B" w:rsidRDefault="005B4C8C" w:rsidP="005B4C8C">
            <w:pPr>
              <w:jc w:val="both"/>
            </w:pPr>
            <w:r w:rsidRPr="00A92A2B">
              <w:t>Подпрограмма 4 «Осуществление мероприятий по обеспечению безопасности людей на водных объектах, охране их жизни и здоровья»</w:t>
            </w:r>
          </w:p>
        </w:tc>
      </w:tr>
      <w:tr w:rsidR="005B4C8C" w:rsidRPr="005B4C8C" w14:paraId="44AD4D95"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32B77FC4" w14:textId="77777777" w:rsidR="005B4C8C" w:rsidRPr="00A92A2B" w:rsidRDefault="005B4C8C" w:rsidP="005B4C8C">
            <w:pPr>
              <w:jc w:val="center"/>
            </w:pPr>
            <w:r w:rsidRPr="00A92A2B">
              <w:t>Индикаторы:</w:t>
            </w:r>
          </w:p>
        </w:tc>
      </w:tr>
      <w:tr w:rsidR="005B4C8C" w:rsidRPr="005B4C8C" w14:paraId="17F90F7C" w14:textId="77777777" w:rsidTr="00206105">
        <w:tc>
          <w:tcPr>
            <w:tcW w:w="562" w:type="dxa"/>
            <w:tcBorders>
              <w:top w:val="single" w:sz="4" w:space="0" w:color="auto"/>
              <w:left w:val="single" w:sz="4" w:space="0" w:color="auto"/>
              <w:bottom w:val="single" w:sz="4" w:space="0" w:color="auto"/>
              <w:right w:val="single" w:sz="4" w:space="0" w:color="auto"/>
            </w:tcBorders>
          </w:tcPr>
          <w:p w14:paraId="47861CA1" w14:textId="77777777" w:rsidR="005B4C8C" w:rsidRPr="005B4C8C" w:rsidRDefault="005B4C8C" w:rsidP="005B4C8C">
            <w:pPr>
              <w:jc w:val="center"/>
            </w:pPr>
            <w:r w:rsidRPr="005B4C8C">
              <w:t>1.</w:t>
            </w:r>
          </w:p>
        </w:tc>
        <w:tc>
          <w:tcPr>
            <w:tcW w:w="4145" w:type="dxa"/>
            <w:tcBorders>
              <w:top w:val="single" w:sz="4" w:space="0" w:color="auto"/>
              <w:left w:val="single" w:sz="4" w:space="0" w:color="auto"/>
              <w:bottom w:val="single" w:sz="4" w:space="0" w:color="auto"/>
              <w:right w:val="single" w:sz="4" w:space="0" w:color="auto"/>
            </w:tcBorders>
          </w:tcPr>
          <w:p w14:paraId="7F051B9C" w14:textId="77777777" w:rsidR="005B4C8C" w:rsidRPr="00A92A2B" w:rsidRDefault="005B4C8C" w:rsidP="005B4C8C">
            <w:r w:rsidRPr="00A92A2B">
              <w:t>Доля реализованных мероприятий по предотвращению происшествий на водных объектах</w:t>
            </w:r>
          </w:p>
        </w:tc>
        <w:tc>
          <w:tcPr>
            <w:tcW w:w="1417" w:type="dxa"/>
            <w:tcBorders>
              <w:top w:val="single" w:sz="4" w:space="0" w:color="auto"/>
              <w:left w:val="single" w:sz="4" w:space="0" w:color="auto"/>
              <w:bottom w:val="single" w:sz="4" w:space="0" w:color="auto"/>
              <w:right w:val="single" w:sz="4" w:space="0" w:color="auto"/>
            </w:tcBorders>
          </w:tcPr>
          <w:p w14:paraId="020128AF" w14:textId="77777777" w:rsidR="005B4C8C" w:rsidRPr="00A92A2B" w:rsidRDefault="005B4C8C" w:rsidP="005B4C8C">
            <w:pPr>
              <w:jc w:val="center"/>
            </w:pPr>
            <w:r w:rsidRPr="00A92A2B">
              <w:t>%</w:t>
            </w:r>
          </w:p>
        </w:tc>
        <w:tc>
          <w:tcPr>
            <w:tcW w:w="851" w:type="dxa"/>
            <w:tcBorders>
              <w:top w:val="single" w:sz="4" w:space="0" w:color="auto"/>
              <w:left w:val="single" w:sz="4" w:space="0" w:color="auto"/>
              <w:bottom w:val="single" w:sz="4" w:space="0" w:color="auto"/>
              <w:right w:val="single" w:sz="4" w:space="0" w:color="auto"/>
            </w:tcBorders>
            <w:vAlign w:val="center"/>
          </w:tcPr>
          <w:p w14:paraId="0182828B" w14:textId="77777777" w:rsidR="005B4C8C" w:rsidRPr="00A92A2B" w:rsidRDefault="005B4C8C" w:rsidP="005B4C8C">
            <w:pPr>
              <w:jc w:val="center"/>
            </w:pPr>
            <w:r w:rsidRPr="00A92A2B">
              <w:t>65</w:t>
            </w:r>
          </w:p>
        </w:tc>
        <w:tc>
          <w:tcPr>
            <w:tcW w:w="850" w:type="dxa"/>
            <w:tcBorders>
              <w:top w:val="single" w:sz="4" w:space="0" w:color="auto"/>
              <w:left w:val="single" w:sz="4" w:space="0" w:color="auto"/>
              <w:bottom w:val="single" w:sz="4" w:space="0" w:color="auto"/>
              <w:right w:val="single" w:sz="4" w:space="0" w:color="auto"/>
            </w:tcBorders>
            <w:vAlign w:val="center"/>
          </w:tcPr>
          <w:p w14:paraId="06D6AE1F" w14:textId="77777777" w:rsidR="005B4C8C" w:rsidRPr="00A92A2B" w:rsidRDefault="005B4C8C" w:rsidP="005B4C8C">
            <w:pPr>
              <w:jc w:val="center"/>
            </w:pPr>
            <w:r w:rsidRPr="00A92A2B">
              <w:t>95</w:t>
            </w:r>
          </w:p>
        </w:tc>
        <w:tc>
          <w:tcPr>
            <w:tcW w:w="851" w:type="dxa"/>
            <w:tcBorders>
              <w:top w:val="single" w:sz="4" w:space="0" w:color="auto"/>
              <w:left w:val="single" w:sz="4" w:space="0" w:color="auto"/>
              <w:bottom w:val="single" w:sz="4" w:space="0" w:color="auto"/>
              <w:right w:val="single" w:sz="4" w:space="0" w:color="auto"/>
            </w:tcBorders>
            <w:vAlign w:val="center"/>
          </w:tcPr>
          <w:p w14:paraId="74E29865" w14:textId="77777777" w:rsidR="005B4C8C" w:rsidRPr="00A92A2B" w:rsidRDefault="005B4C8C" w:rsidP="005B4C8C">
            <w:pPr>
              <w:jc w:val="center"/>
            </w:pPr>
            <w:r w:rsidRPr="00A92A2B">
              <w:t>98</w:t>
            </w:r>
          </w:p>
        </w:tc>
        <w:tc>
          <w:tcPr>
            <w:tcW w:w="850" w:type="dxa"/>
            <w:tcBorders>
              <w:top w:val="single" w:sz="4" w:space="0" w:color="auto"/>
              <w:left w:val="single" w:sz="4" w:space="0" w:color="auto"/>
              <w:bottom w:val="single" w:sz="4" w:space="0" w:color="auto"/>
              <w:right w:val="single" w:sz="4" w:space="0" w:color="auto"/>
            </w:tcBorders>
            <w:vAlign w:val="center"/>
          </w:tcPr>
          <w:p w14:paraId="33FD5029" w14:textId="77777777" w:rsidR="005B4C8C" w:rsidRPr="00A92A2B" w:rsidRDefault="005B4C8C" w:rsidP="005B4C8C">
            <w:pPr>
              <w:jc w:val="center"/>
            </w:pPr>
            <w:r w:rsidRPr="00A92A2B">
              <w:t>99</w:t>
            </w:r>
          </w:p>
        </w:tc>
      </w:tr>
      <w:tr w:rsidR="005B4C8C" w:rsidRPr="005B4C8C" w14:paraId="01460D65" w14:textId="77777777" w:rsidTr="00206105">
        <w:tc>
          <w:tcPr>
            <w:tcW w:w="9526" w:type="dxa"/>
            <w:gridSpan w:val="7"/>
            <w:tcBorders>
              <w:top w:val="single" w:sz="4" w:space="0" w:color="auto"/>
              <w:left w:val="single" w:sz="4" w:space="0" w:color="auto"/>
              <w:bottom w:val="single" w:sz="4" w:space="0" w:color="auto"/>
              <w:right w:val="single" w:sz="4" w:space="0" w:color="auto"/>
            </w:tcBorders>
          </w:tcPr>
          <w:p w14:paraId="48D3D2AD" w14:textId="77777777" w:rsidR="005B4C8C" w:rsidRPr="00A92A2B" w:rsidRDefault="005B4C8C" w:rsidP="005B4C8C">
            <w:pPr>
              <w:jc w:val="center"/>
            </w:pPr>
            <w:r w:rsidRPr="00A92A2B">
              <w:t>Непосредственные результаты:</w:t>
            </w:r>
          </w:p>
        </w:tc>
      </w:tr>
      <w:tr w:rsidR="005B4C8C" w:rsidRPr="005B4C8C" w14:paraId="22F39DE0" w14:textId="77777777" w:rsidTr="00206105">
        <w:tc>
          <w:tcPr>
            <w:tcW w:w="562" w:type="dxa"/>
            <w:tcBorders>
              <w:top w:val="single" w:sz="4" w:space="0" w:color="auto"/>
              <w:left w:val="single" w:sz="4" w:space="0" w:color="auto"/>
              <w:bottom w:val="single" w:sz="4" w:space="0" w:color="auto"/>
              <w:right w:val="single" w:sz="4" w:space="0" w:color="auto"/>
            </w:tcBorders>
          </w:tcPr>
          <w:p w14:paraId="777C874C" w14:textId="77777777" w:rsidR="005B4C8C" w:rsidRPr="005B4C8C" w:rsidRDefault="005B4C8C" w:rsidP="005B4C8C">
            <w:pPr>
              <w:jc w:val="center"/>
            </w:pPr>
            <w:r w:rsidRPr="005B4C8C">
              <w:t>2.</w:t>
            </w:r>
          </w:p>
        </w:tc>
        <w:tc>
          <w:tcPr>
            <w:tcW w:w="4145" w:type="dxa"/>
            <w:tcBorders>
              <w:top w:val="single" w:sz="4" w:space="0" w:color="auto"/>
              <w:left w:val="single" w:sz="4" w:space="0" w:color="auto"/>
              <w:bottom w:val="single" w:sz="4" w:space="0" w:color="auto"/>
              <w:right w:val="single" w:sz="4" w:space="0" w:color="auto"/>
            </w:tcBorders>
          </w:tcPr>
          <w:p w14:paraId="7F5F63DF" w14:textId="77777777" w:rsidR="005B4C8C" w:rsidRPr="00A92A2B" w:rsidRDefault="005B4C8C" w:rsidP="005B4C8C">
            <w:r w:rsidRPr="00A92A2B">
              <w:rPr>
                <w:lang w:eastAsia="zh-CN"/>
              </w:rPr>
              <w:t>Количество мероприятий по предотвращению происшествий на водных объектах.</w:t>
            </w:r>
          </w:p>
        </w:tc>
        <w:tc>
          <w:tcPr>
            <w:tcW w:w="1417" w:type="dxa"/>
            <w:tcBorders>
              <w:top w:val="single" w:sz="4" w:space="0" w:color="auto"/>
              <w:left w:val="single" w:sz="4" w:space="0" w:color="auto"/>
              <w:bottom w:val="single" w:sz="4" w:space="0" w:color="auto"/>
              <w:right w:val="single" w:sz="4" w:space="0" w:color="auto"/>
            </w:tcBorders>
          </w:tcPr>
          <w:p w14:paraId="098751BC" w14:textId="77777777" w:rsidR="005B4C8C" w:rsidRPr="00A92A2B" w:rsidRDefault="005B4C8C" w:rsidP="005B4C8C">
            <w:pPr>
              <w:jc w:val="center"/>
            </w:pPr>
            <w:r w:rsidRPr="00A92A2B">
              <w:rPr>
                <w:lang w:eastAsia="zh-CN"/>
              </w:rPr>
              <w:t xml:space="preserve"> шт.</w:t>
            </w:r>
          </w:p>
        </w:tc>
        <w:tc>
          <w:tcPr>
            <w:tcW w:w="851" w:type="dxa"/>
            <w:tcBorders>
              <w:top w:val="single" w:sz="4" w:space="0" w:color="auto"/>
              <w:left w:val="single" w:sz="4" w:space="0" w:color="auto"/>
              <w:bottom w:val="single" w:sz="4" w:space="0" w:color="auto"/>
              <w:right w:val="single" w:sz="4" w:space="0" w:color="auto"/>
            </w:tcBorders>
            <w:vAlign w:val="center"/>
          </w:tcPr>
          <w:p w14:paraId="2757462E" w14:textId="77777777" w:rsidR="005B4C8C" w:rsidRPr="00A92A2B" w:rsidRDefault="005B4C8C" w:rsidP="005B4C8C">
            <w:pPr>
              <w:jc w:val="center"/>
            </w:pPr>
            <w:r w:rsidRPr="00A92A2B">
              <w:t>62</w:t>
            </w:r>
          </w:p>
        </w:tc>
        <w:tc>
          <w:tcPr>
            <w:tcW w:w="850" w:type="dxa"/>
            <w:tcBorders>
              <w:top w:val="single" w:sz="4" w:space="0" w:color="auto"/>
              <w:left w:val="single" w:sz="4" w:space="0" w:color="auto"/>
              <w:bottom w:val="single" w:sz="4" w:space="0" w:color="auto"/>
              <w:right w:val="single" w:sz="4" w:space="0" w:color="auto"/>
            </w:tcBorders>
            <w:vAlign w:val="center"/>
          </w:tcPr>
          <w:p w14:paraId="5A2C24FB" w14:textId="77777777" w:rsidR="005B4C8C" w:rsidRPr="00A92A2B" w:rsidRDefault="005B4C8C" w:rsidP="005B4C8C">
            <w:pPr>
              <w:jc w:val="center"/>
            </w:pPr>
            <w:r w:rsidRPr="00A92A2B">
              <w:t>122</w:t>
            </w:r>
          </w:p>
        </w:tc>
        <w:tc>
          <w:tcPr>
            <w:tcW w:w="851" w:type="dxa"/>
            <w:tcBorders>
              <w:top w:val="single" w:sz="4" w:space="0" w:color="auto"/>
              <w:left w:val="single" w:sz="4" w:space="0" w:color="auto"/>
              <w:bottom w:val="single" w:sz="4" w:space="0" w:color="auto"/>
              <w:right w:val="single" w:sz="4" w:space="0" w:color="auto"/>
            </w:tcBorders>
            <w:vAlign w:val="center"/>
          </w:tcPr>
          <w:p w14:paraId="6A939BF4" w14:textId="77777777" w:rsidR="005B4C8C" w:rsidRPr="00A92A2B" w:rsidRDefault="005B4C8C" w:rsidP="005B4C8C">
            <w:pPr>
              <w:jc w:val="center"/>
            </w:pPr>
            <w:r w:rsidRPr="00A92A2B">
              <w:t>122</w:t>
            </w:r>
          </w:p>
        </w:tc>
        <w:tc>
          <w:tcPr>
            <w:tcW w:w="850" w:type="dxa"/>
            <w:tcBorders>
              <w:top w:val="single" w:sz="4" w:space="0" w:color="auto"/>
              <w:left w:val="single" w:sz="4" w:space="0" w:color="auto"/>
              <w:bottom w:val="single" w:sz="4" w:space="0" w:color="auto"/>
              <w:right w:val="single" w:sz="4" w:space="0" w:color="auto"/>
            </w:tcBorders>
            <w:vAlign w:val="center"/>
          </w:tcPr>
          <w:p w14:paraId="3BD2D9A0" w14:textId="77777777" w:rsidR="005B4C8C" w:rsidRPr="00A92A2B" w:rsidRDefault="005B4C8C" w:rsidP="005B4C8C">
            <w:pPr>
              <w:jc w:val="center"/>
            </w:pPr>
            <w:r w:rsidRPr="00A92A2B">
              <w:t>122</w:t>
            </w:r>
          </w:p>
        </w:tc>
      </w:tr>
    </w:tbl>
    <w:p w14:paraId="76FC708A" w14:textId="77777777" w:rsidR="005B4C8C" w:rsidRPr="005B4C8C" w:rsidRDefault="005B4C8C" w:rsidP="005B4C8C">
      <w:pPr>
        <w:ind w:left="426"/>
        <w:jc w:val="center"/>
        <w:rPr>
          <w:b/>
          <w:highlight w:val="yellow"/>
        </w:rPr>
      </w:pPr>
    </w:p>
    <w:p w14:paraId="4D7659FD" w14:textId="10142CE5" w:rsidR="005B4C8C" w:rsidRDefault="005B4C8C" w:rsidP="00DF0A28">
      <w:pPr>
        <w:ind w:firstLine="708"/>
        <w:jc w:val="center"/>
      </w:pPr>
      <w:r w:rsidRPr="00206105">
        <w:t>2.6. Меры правового регулирования</w:t>
      </w:r>
      <w:r w:rsidR="00206105" w:rsidRPr="00206105">
        <w:t xml:space="preserve"> муниципальной программы</w:t>
      </w:r>
    </w:p>
    <w:p w14:paraId="7BD3E4CA" w14:textId="77777777" w:rsidR="00DF0A28" w:rsidRPr="00206105" w:rsidRDefault="00DF0A28" w:rsidP="00DF0A28">
      <w:pPr>
        <w:ind w:firstLine="708"/>
        <w:jc w:val="center"/>
      </w:pPr>
    </w:p>
    <w:p w14:paraId="1FA2FE9D" w14:textId="77777777" w:rsidR="005B4C8C" w:rsidRPr="005B4C8C" w:rsidRDefault="005B4C8C" w:rsidP="00206105">
      <w:pPr>
        <w:ind w:firstLine="708"/>
        <w:jc w:val="both"/>
      </w:pPr>
      <w:r w:rsidRPr="005B4C8C">
        <w:t>В сфере обеспечения защиты населения от чрезвычайных ситуаций не требуется дополнительной разработки нормативных правовых актов. В случае внесения изменений в Федеральный закон от 21 октября 1994 г. № 68-ФЗ «О защите населения и территорий от чрезвычайных ситуаций природного и техногенного характера» будут подготовлены соответствующие изменения в нормативные правовые акты Лысковского муниципального округа Нижегородской области в данной сфере правоотношений.</w:t>
      </w:r>
    </w:p>
    <w:p w14:paraId="4B0E8169" w14:textId="77777777" w:rsidR="005B4C8C" w:rsidRPr="005B4C8C" w:rsidRDefault="005B4C8C" w:rsidP="00206105">
      <w:pPr>
        <w:ind w:firstLine="708"/>
        <w:jc w:val="both"/>
      </w:pPr>
      <w:r w:rsidRPr="005B4C8C">
        <w:t>В сфере обеспечения пожарной безопасности не требуется дополнительной разработки нормативных правовых актов. В случае внесения изменений в Федеральный закон от 21 октября 1994 г. № 69-ФЗ «О пожарной безопасности» будут подготовлены соответствующие изменения в нормативные правовые акты Лысковского муниципального округа Нижегородской области в данной сфере правоотношений.</w:t>
      </w:r>
    </w:p>
    <w:p w14:paraId="068771B7" w14:textId="77777777" w:rsidR="005B4C8C" w:rsidRPr="005B4C8C" w:rsidRDefault="005B4C8C" w:rsidP="00206105">
      <w:pPr>
        <w:ind w:firstLine="708"/>
        <w:jc w:val="both"/>
      </w:pPr>
      <w:r w:rsidRPr="005B4C8C">
        <w:t>Для реализации подпрограммы 3 «Подготовка населения в области гражданской обороны, защиты населения и территорий от чрезвычайных ситуаций на территории Лысковского муниципального округа Нижегородской области», разработка нормативных правовых актов не требуется.</w:t>
      </w:r>
    </w:p>
    <w:p w14:paraId="1522216C" w14:textId="77777777" w:rsidR="005B4C8C" w:rsidRPr="005B4C8C" w:rsidRDefault="005B4C8C" w:rsidP="00206105">
      <w:pPr>
        <w:ind w:firstLine="708"/>
        <w:jc w:val="both"/>
      </w:pPr>
      <w:r w:rsidRPr="005B4C8C">
        <w:t>Для реализации подпрограммы 4 «Осуществление мероприятий по обеспечению безопасности людей на водных объектах, охране их жизни и здоровья», разработка нормативных правовых актов не требуется.</w:t>
      </w:r>
    </w:p>
    <w:p w14:paraId="5968D897" w14:textId="77777777" w:rsidR="005B4C8C" w:rsidRPr="005B4C8C" w:rsidRDefault="005B4C8C" w:rsidP="005B4C8C">
      <w:pPr>
        <w:ind w:left="426" w:firstLine="294"/>
        <w:jc w:val="center"/>
      </w:pPr>
    </w:p>
    <w:p w14:paraId="264A0714" w14:textId="2E5F79E7" w:rsidR="005B4C8C" w:rsidRDefault="005B4C8C" w:rsidP="00DF0A28">
      <w:pPr>
        <w:ind w:firstLine="709"/>
        <w:jc w:val="center"/>
      </w:pPr>
      <w:r w:rsidRPr="00206105">
        <w:t xml:space="preserve">2.7. Участие </w:t>
      </w:r>
      <w:r w:rsidR="00206105" w:rsidRPr="00206105">
        <w:t xml:space="preserve">в реализации муниципальной программы </w:t>
      </w:r>
      <w:r w:rsidRPr="00206105">
        <w:t>муниципальных унитарных предприятий, акционерных обществ с участием Лысковского муниципального округа Нижегородской области, общественных и иных организаций</w:t>
      </w:r>
      <w:r w:rsidR="00206105" w:rsidRPr="00206105">
        <w:t>.</w:t>
      </w:r>
    </w:p>
    <w:p w14:paraId="0AFD10F9" w14:textId="77777777" w:rsidR="00DF0A28" w:rsidRPr="00206105" w:rsidRDefault="00DF0A28" w:rsidP="00DF0A28">
      <w:pPr>
        <w:ind w:firstLine="709"/>
        <w:jc w:val="center"/>
      </w:pPr>
    </w:p>
    <w:p w14:paraId="35B006E5" w14:textId="39F70090" w:rsidR="005B4C8C" w:rsidRPr="005B4C8C" w:rsidRDefault="005B4C8C" w:rsidP="00206105">
      <w:pPr>
        <w:widowControl w:val="0"/>
        <w:autoSpaceDE w:val="0"/>
        <w:autoSpaceDN w:val="0"/>
        <w:adjustRightInd w:val="0"/>
        <w:ind w:firstLine="709"/>
        <w:jc w:val="both"/>
        <w:rPr>
          <w:color w:val="000000"/>
        </w:rPr>
      </w:pPr>
      <w:r w:rsidRPr="005B4C8C">
        <w:rPr>
          <w:color w:val="000000"/>
        </w:rPr>
        <w:t xml:space="preserve">Участие в реализации </w:t>
      </w:r>
      <w:r w:rsidR="00206105">
        <w:rPr>
          <w:color w:val="000000"/>
        </w:rPr>
        <w:t>муниципальной программы</w:t>
      </w:r>
      <w:r w:rsidRPr="005B4C8C">
        <w:rPr>
          <w:color w:val="000000"/>
        </w:rPr>
        <w:t xml:space="preserve"> муниципальных предприятий, акционерных обществ с участием Лысковского муниципального округа, общественных и иных организаций не предусматривается.</w:t>
      </w:r>
    </w:p>
    <w:p w14:paraId="3D05403B" w14:textId="77777777" w:rsidR="005B4C8C" w:rsidRPr="005B4C8C" w:rsidRDefault="005B4C8C" w:rsidP="005B4C8C">
      <w:pPr>
        <w:ind w:left="426" w:firstLine="294"/>
        <w:jc w:val="center"/>
        <w:rPr>
          <w:b/>
          <w:highlight w:val="yellow"/>
        </w:rPr>
      </w:pPr>
    </w:p>
    <w:p w14:paraId="0D7DEFDA" w14:textId="53DD5E44" w:rsidR="005B4C8C" w:rsidRDefault="005B4C8C" w:rsidP="00DF0A28">
      <w:pPr>
        <w:ind w:firstLine="709"/>
        <w:jc w:val="center"/>
      </w:pPr>
      <w:r w:rsidRPr="00206105">
        <w:t>2.8. Обоснование объема финансовых ресурсов</w:t>
      </w:r>
      <w:r w:rsidR="00206105">
        <w:t xml:space="preserve"> муниципальной программы</w:t>
      </w:r>
    </w:p>
    <w:p w14:paraId="2980D00A" w14:textId="77777777" w:rsidR="00DF0A28" w:rsidRPr="00206105" w:rsidRDefault="00DF0A28" w:rsidP="00DF0A28">
      <w:pPr>
        <w:ind w:firstLine="709"/>
        <w:jc w:val="center"/>
      </w:pPr>
    </w:p>
    <w:p w14:paraId="2EBCBB71" w14:textId="31B2442D" w:rsidR="005B4C8C" w:rsidRPr="005B4C8C" w:rsidRDefault="005B4C8C" w:rsidP="00A92A2B">
      <w:pPr>
        <w:ind w:firstLine="709"/>
        <w:jc w:val="both"/>
        <w:rPr>
          <w:b/>
        </w:rPr>
      </w:pPr>
      <w:r w:rsidRPr="005B4C8C">
        <w:rPr>
          <w:bCs/>
        </w:rPr>
        <w:t xml:space="preserve">Информация по ресурсному обеспечению </w:t>
      </w:r>
      <w:r w:rsidR="00206105">
        <w:rPr>
          <w:bCs/>
        </w:rPr>
        <w:t>муниципальной программы</w:t>
      </w:r>
      <w:r w:rsidRPr="005B4C8C">
        <w:rPr>
          <w:bCs/>
        </w:rPr>
        <w:t xml:space="preserve"> за счет средств бюджета Лысковского муниципального округа (с расшифровкой по главным распорядителям средств бюджета Лысковского муниципального округа, основным мероприятиям Программы, а также по годам реализации Программы) отражена в таблицах 3-4. </w:t>
      </w:r>
    </w:p>
    <w:p w14:paraId="196FA7C8" w14:textId="77777777" w:rsidR="005B4C8C" w:rsidRPr="005B4C8C" w:rsidRDefault="005B4C8C" w:rsidP="005B4C8C">
      <w:pPr>
        <w:ind w:left="426" w:firstLine="294"/>
        <w:jc w:val="center"/>
        <w:rPr>
          <w:b/>
        </w:rPr>
        <w:sectPr w:rsidR="005B4C8C" w:rsidRPr="005B4C8C" w:rsidSect="00206105">
          <w:pgSz w:w="11906" w:h="16838"/>
          <w:pgMar w:top="1134" w:right="1134" w:bottom="1134" w:left="1134" w:header="709" w:footer="709" w:gutter="0"/>
          <w:cols w:space="708"/>
          <w:titlePg/>
          <w:docGrid w:linePitch="360"/>
        </w:sectPr>
      </w:pPr>
    </w:p>
    <w:p w14:paraId="6B84734D" w14:textId="77777777" w:rsidR="005B4C8C" w:rsidRPr="00206105" w:rsidRDefault="005B4C8C" w:rsidP="005B4C8C">
      <w:pPr>
        <w:jc w:val="center"/>
      </w:pPr>
      <w:r w:rsidRPr="00206105">
        <w:lastRenderedPageBreak/>
        <w:t>Таблица 3. Ресурсное обеспечение реализации муниципальной программы за счет бюджета Лысковского муниципального округа.</w:t>
      </w:r>
    </w:p>
    <w:p w14:paraId="53485465" w14:textId="77777777" w:rsidR="005B4C8C" w:rsidRPr="005B4C8C" w:rsidRDefault="005B4C8C" w:rsidP="005B4C8C">
      <w:pPr>
        <w:ind w:left="426" w:firstLine="294"/>
        <w:jc w:val="center"/>
        <w:rPr>
          <w:b/>
        </w:rPr>
      </w:pPr>
    </w:p>
    <w:tbl>
      <w:tblPr>
        <w:tblW w:w="15168" w:type="dxa"/>
        <w:jc w:val="center"/>
        <w:tblLayout w:type="fixed"/>
        <w:tblLook w:val="01E0" w:firstRow="1" w:lastRow="1" w:firstColumn="1" w:lastColumn="1" w:noHBand="0" w:noVBand="0"/>
      </w:tblPr>
      <w:tblGrid>
        <w:gridCol w:w="1838"/>
        <w:gridCol w:w="4394"/>
        <w:gridCol w:w="4400"/>
        <w:gridCol w:w="1134"/>
        <w:gridCol w:w="1134"/>
        <w:gridCol w:w="1007"/>
        <w:gridCol w:w="1261"/>
      </w:tblGrid>
      <w:tr w:rsidR="00A92A2B" w:rsidRPr="00A92A2B" w14:paraId="62F11361" w14:textId="77777777" w:rsidTr="005E3EDE">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18DA979C" w14:textId="77777777" w:rsidR="005B4C8C" w:rsidRPr="00A92A2B" w:rsidRDefault="005B4C8C" w:rsidP="005B4C8C">
            <w:pPr>
              <w:jc w:val="center"/>
              <w:rPr>
                <w:sz w:val="22"/>
                <w:szCs w:val="22"/>
              </w:rPr>
            </w:pPr>
            <w:r w:rsidRPr="00A92A2B">
              <w:rPr>
                <w:sz w:val="22"/>
                <w:szCs w:val="22"/>
              </w:rPr>
              <w:t>Статус</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14F70B40" w14:textId="77777777" w:rsidR="005B4C8C" w:rsidRPr="00A92A2B" w:rsidRDefault="005B4C8C" w:rsidP="005B4C8C">
            <w:pPr>
              <w:jc w:val="center"/>
              <w:rPr>
                <w:sz w:val="22"/>
                <w:szCs w:val="22"/>
              </w:rPr>
            </w:pPr>
            <w:r w:rsidRPr="00A92A2B">
              <w:rPr>
                <w:sz w:val="22"/>
                <w:szCs w:val="22"/>
              </w:rPr>
              <w:t>Подпрограмма Программы</w:t>
            </w:r>
          </w:p>
        </w:tc>
        <w:tc>
          <w:tcPr>
            <w:tcW w:w="4400" w:type="dxa"/>
            <w:vMerge w:val="restart"/>
            <w:tcBorders>
              <w:top w:val="single" w:sz="4" w:space="0" w:color="auto"/>
              <w:left w:val="single" w:sz="4" w:space="0" w:color="auto"/>
              <w:bottom w:val="single" w:sz="4" w:space="0" w:color="auto"/>
              <w:right w:val="single" w:sz="4" w:space="0" w:color="auto"/>
            </w:tcBorders>
            <w:vAlign w:val="center"/>
          </w:tcPr>
          <w:p w14:paraId="647745FA" w14:textId="77777777" w:rsidR="005B4C8C" w:rsidRPr="00A92A2B" w:rsidRDefault="005B4C8C" w:rsidP="005B4C8C">
            <w:pPr>
              <w:jc w:val="center"/>
              <w:rPr>
                <w:sz w:val="22"/>
                <w:szCs w:val="22"/>
              </w:rPr>
            </w:pPr>
            <w:r w:rsidRPr="00A92A2B">
              <w:rPr>
                <w:sz w:val="22"/>
                <w:szCs w:val="22"/>
              </w:rPr>
              <w:t>Муниципальный заказчик-координатор, соисполнители</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4EC47CB5" w14:textId="77777777" w:rsidR="005B4C8C" w:rsidRPr="00A92A2B" w:rsidRDefault="005B4C8C" w:rsidP="005B4C8C">
            <w:pPr>
              <w:jc w:val="center"/>
              <w:rPr>
                <w:sz w:val="22"/>
                <w:szCs w:val="22"/>
              </w:rPr>
            </w:pPr>
            <w:r w:rsidRPr="00A92A2B">
              <w:rPr>
                <w:sz w:val="22"/>
                <w:szCs w:val="22"/>
              </w:rPr>
              <w:t>Расходы (</w:t>
            </w:r>
            <w:proofErr w:type="spellStart"/>
            <w:r w:rsidRPr="00A92A2B">
              <w:rPr>
                <w:sz w:val="22"/>
                <w:szCs w:val="22"/>
              </w:rPr>
              <w:t>тыс.руб</w:t>
            </w:r>
            <w:proofErr w:type="spellEnd"/>
            <w:r w:rsidRPr="00A92A2B">
              <w:rPr>
                <w:sz w:val="22"/>
                <w:szCs w:val="22"/>
              </w:rPr>
              <w:t>.), годы</w:t>
            </w:r>
          </w:p>
        </w:tc>
      </w:tr>
      <w:tr w:rsidR="00A92A2B" w:rsidRPr="00A92A2B" w14:paraId="60F4B3D1" w14:textId="77777777" w:rsidTr="005E3EDE">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55815218" w14:textId="77777777" w:rsidR="005B4C8C" w:rsidRPr="00A92A2B" w:rsidRDefault="005B4C8C" w:rsidP="005B4C8C">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5D374519" w14:textId="77777777" w:rsidR="005B4C8C" w:rsidRPr="00A92A2B" w:rsidRDefault="005B4C8C" w:rsidP="005B4C8C">
            <w:pPr>
              <w:rPr>
                <w:sz w:val="22"/>
                <w:szCs w:val="22"/>
              </w:rPr>
            </w:pPr>
          </w:p>
        </w:tc>
        <w:tc>
          <w:tcPr>
            <w:tcW w:w="4400" w:type="dxa"/>
            <w:vMerge/>
            <w:tcBorders>
              <w:top w:val="single" w:sz="4" w:space="0" w:color="auto"/>
              <w:left w:val="single" w:sz="4" w:space="0" w:color="auto"/>
              <w:bottom w:val="single" w:sz="4" w:space="0" w:color="auto"/>
              <w:right w:val="single" w:sz="4" w:space="0" w:color="auto"/>
            </w:tcBorders>
            <w:vAlign w:val="center"/>
          </w:tcPr>
          <w:p w14:paraId="2C62BCE1" w14:textId="77777777" w:rsidR="005B4C8C" w:rsidRPr="00A92A2B" w:rsidRDefault="005B4C8C" w:rsidP="005B4C8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F4D3AF" w14:textId="7A0B8C89" w:rsidR="005B4C8C" w:rsidRPr="00A92A2B" w:rsidRDefault="005B4C8C" w:rsidP="005B4C8C">
            <w:pPr>
              <w:jc w:val="center"/>
              <w:rPr>
                <w:sz w:val="22"/>
                <w:szCs w:val="22"/>
              </w:rPr>
            </w:pPr>
            <w:r w:rsidRPr="00A92A2B">
              <w:rPr>
                <w:sz w:val="22"/>
                <w:szCs w:val="22"/>
              </w:rPr>
              <w:t>202</w:t>
            </w:r>
            <w:r w:rsidR="00003BCE" w:rsidRPr="00A92A2B">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6569D982" w14:textId="3F750695" w:rsidR="005B4C8C" w:rsidRPr="00A92A2B" w:rsidRDefault="005B4C8C" w:rsidP="005B4C8C">
            <w:pPr>
              <w:ind w:right="-44"/>
              <w:jc w:val="center"/>
              <w:rPr>
                <w:sz w:val="22"/>
                <w:szCs w:val="22"/>
              </w:rPr>
            </w:pPr>
            <w:r w:rsidRPr="00A92A2B">
              <w:rPr>
                <w:sz w:val="22"/>
                <w:szCs w:val="22"/>
              </w:rPr>
              <w:t>202</w:t>
            </w:r>
            <w:r w:rsidR="00003BCE" w:rsidRPr="00A92A2B">
              <w:rPr>
                <w:sz w:val="22"/>
                <w:szCs w:val="22"/>
              </w:rPr>
              <w:t>6</w:t>
            </w:r>
          </w:p>
        </w:tc>
        <w:tc>
          <w:tcPr>
            <w:tcW w:w="1007" w:type="dxa"/>
            <w:tcBorders>
              <w:top w:val="single" w:sz="4" w:space="0" w:color="auto"/>
              <w:left w:val="single" w:sz="4" w:space="0" w:color="auto"/>
              <w:bottom w:val="single" w:sz="4" w:space="0" w:color="auto"/>
              <w:right w:val="single" w:sz="4" w:space="0" w:color="auto"/>
            </w:tcBorders>
          </w:tcPr>
          <w:p w14:paraId="28CA3083" w14:textId="603F3E8D" w:rsidR="005B4C8C" w:rsidRPr="00A92A2B" w:rsidRDefault="005B4C8C" w:rsidP="005B4C8C">
            <w:pPr>
              <w:jc w:val="center"/>
              <w:rPr>
                <w:sz w:val="22"/>
                <w:szCs w:val="22"/>
              </w:rPr>
            </w:pPr>
            <w:r w:rsidRPr="00A92A2B">
              <w:rPr>
                <w:sz w:val="22"/>
                <w:szCs w:val="22"/>
              </w:rPr>
              <w:t>202</w:t>
            </w:r>
            <w:r w:rsidR="00003BCE" w:rsidRPr="00A92A2B">
              <w:rPr>
                <w:sz w:val="22"/>
                <w:szCs w:val="22"/>
              </w:rPr>
              <w:t>7</w:t>
            </w:r>
          </w:p>
        </w:tc>
        <w:tc>
          <w:tcPr>
            <w:tcW w:w="1261" w:type="dxa"/>
            <w:tcBorders>
              <w:top w:val="single" w:sz="4" w:space="0" w:color="auto"/>
              <w:left w:val="single" w:sz="4" w:space="0" w:color="auto"/>
              <w:bottom w:val="single" w:sz="4" w:space="0" w:color="auto"/>
              <w:right w:val="single" w:sz="4" w:space="0" w:color="auto"/>
            </w:tcBorders>
          </w:tcPr>
          <w:p w14:paraId="6FB3D4B9" w14:textId="77777777" w:rsidR="005B4C8C" w:rsidRPr="00A92A2B" w:rsidRDefault="005B4C8C" w:rsidP="005B4C8C">
            <w:pPr>
              <w:jc w:val="center"/>
              <w:rPr>
                <w:sz w:val="22"/>
                <w:szCs w:val="22"/>
              </w:rPr>
            </w:pPr>
            <w:r w:rsidRPr="00A92A2B">
              <w:rPr>
                <w:sz w:val="22"/>
                <w:szCs w:val="22"/>
              </w:rPr>
              <w:t>Всего</w:t>
            </w:r>
          </w:p>
        </w:tc>
      </w:tr>
      <w:tr w:rsidR="00A92A2B" w:rsidRPr="00A92A2B" w14:paraId="14E44243" w14:textId="77777777" w:rsidTr="005E3EDE">
        <w:trPr>
          <w:jc w:val="center"/>
        </w:trPr>
        <w:tc>
          <w:tcPr>
            <w:tcW w:w="1838" w:type="dxa"/>
            <w:tcBorders>
              <w:top w:val="single" w:sz="4" w:space="0" w:color="auto"/>
              <w:left w:val="single" w:sz="4" w:space="0" w:color="auto"/>
              <w:bottom w:val="single" w:sz="4" w:space="0" w:color="auto"/>
              <w:right w:val="single" w:sz="4" w:space="0" w:color="auto"/>
            </w:tcBorders>
          </w:tcPr>
          <w:p w14:paraId="26A34772" w14:textId="77777777" w:rsidR="005B4C8C" w:rsidRPr="00A92A2B" w:rsidRDefault="005B4C8C" w:rsidP="005B4C8C">
            <w:pPr>
              <w:jc w:val="center"/>
              <w:rPr>
                <w:sz w:val="22"/>
                <w:szCs w:val="22"/>
              </w:rPr>
            </w:pPr>
            <w:r w:rsidRPr="00A92A2B">
              <w:rPr>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60F8B72E" w14:textId="77777777" w:rsidR="005B4C8C" w:rsidRPr="00A92A2B" w:rsidRDefault="005B4C8C" w:rsidP="005B4C8C">
            <w:pPr>
              <w:jc w:val="center"/>
              <w:rPr>
                <w:sz w:val="22"/>
                <w:szCs w:val="22"/>
              </w:rPr>
            </w:pPr>
            <w:r w:rsidRPr="00A92A2B">
              <w:rPr>
                <w:sz w:val="22"/>
                <w:szCs w:val="22"/>
              </w:rPr>
              <w:t>2</w:t>
            </w:r>
          </w:p>
        </w:tc>
        <w:tc>
          <w:tcPr>
            <w:tcW w:w="4400" w:type="dxa"/>
            <w:tcBorders>
              <w:top w:val="single" w:sz="4" w:space="0" w:color="auto"/>
              <w:left w:val="single" w:sz="4" w:space="0" w:color="auto"/>
              <w:bottom w:val="single" w:sz="4" w:space="0" w:color="auto"/>
              <w:right w:val="single" w:sz="4" w:space="0" w:color="auto"/>
            </w:tcBorders>
          </w:tcPr>
          <w:p w14:paraId="40984696" w14:textId="77777777" w:rsidR="005B4C8C" w:rsidRPr="00A92A2B" w:rsidRDefault="005B4C8C" w:rsidP="005B4C8C">
            <w:pPr>
              <w:jc w:val="center"/>
              <w:rPr>
                <w:sz w:val="22"/>
                <w:szCs w:val="22"/>
              </w:rPr>
            </w:pPr>
            <w:r w:rsidRPr="00A92A2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2CD8D165" w14:textId="77777777" w:rsidR="005B4C8C" w:rsidRPr="00A92A2B" w:rsidRDefault="005B4C8C" w:rsidP="005B4C8C">
            <w:pPr>
              <w:jc w:val="center"/>
              <w:rPr>
                <w:sz w:val="22"/>
                <w:szCs w:val="22"/>
              </w:rPr>
            </w:pPr>
            <w:r w:rsidRPr="00A92A2B">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14:paraId="14E5CE8F" w14:textId="77777777" w:rsidR="005B4C8C" w:rsidRPr="00A92A2B" w:rsidRDefault="005B4C8C" w:rsidP="005B4C8C">
            <w:pPr>
              <w:jc w:val="center"/>
              <w:rPr>
                <w:sz w:val="22"/>
                <w:szCs w:val="22"/>
              </w:rPr>
            </w:pPr>
            <w:r w:rsidRPr="00A92A2B">
              <w:rPr>
                <w:sz w:val="22"/>
                <w:szCs w:val="22"/>
              </w:rPr>
              <w:t>5</w:t>
            </w:r>
          </w:p>
        </w:tc>
        <w:tc>
          <w:tcPr>
            <w:tcW w:w="1007" w:type="dxa"/>
            <w:tcBorders>
              <w:top w:val="single" w:sz="4" w:space="0" w:color="auto"/>
              <w:left w:val="single" w:sz="4" w:space="0" w:color="auto"/>
              <w:bottom w:val="single" w:sz="4" w:space="0" w:color="auto"/>
              <w:right w:val="single" w:sz="4" w:space="0" w:color="auto"/>
            </w:tcBorders>
          </w:tcPr>
          <w:p w14:paraId="4F3206A3" w14:textId="77777777" w:rsidR="005B4C8C" w:rsidRPr="00A92A2B" w:rsidRDefault="005B4C8C" w:rsidP="005B4C8C">
            <w:pPr>
              <w:jc w:val="center"/>
              <w:rPr>
                <w:sz w:val="22"/>
                <w:szCs w:val="22"/>
              </w:rPr>
            </w:pPr>
            <w:r w:rsidRPr="00A92A2B">
              <w:rPr>
                <w:sz w:val="22"/>
                <w:szCs w:val="22"/>
              </w:rPr>
              <w:t>6</w:t>
            </w:r>
          </w:p>
        </w:tc>
        <w:tc>
          <w:tcPr>
            <w:tcW w:w="1261" w:type="dxa"/>
            <w:tcBorders>
              <w:top w:val="single" w:sz="4" w:space="0" w:color="auto"/>
              <w:left w:val="single" w:sz="4" w:space="0" w:color="auto"/>
              <w:bottom w:val="single" w:sz="4" w:space="0" w:color="auto"/>
              <w:right w:val="single" w:sz="4" w:space="0" w:color="auto"/>
            </w:tcBorders>
          </w:tcPr>
          <w:p w14:paraId="4D356804" w14:textId="77777777" w:rsidR="005B4C8C" w:rsidRPr="00A92A2B" w:rsidRDefault="005B4C8C" w:rsidP="005B4C8C">
            <w:pPr>
              <w:jc w:val="center"/>
              <w:rPr>
                <w:sz w:val="22"/>
                <w:szCs w:val="22"/>
              </w:rPr>
            </w:pPr>
            <w:r w:rsidRPr="00A92A2B">
              <w:rPr>
                <w:sz w:val="22"/>
                <w:szCs w:val="22"/>
              </w:rPr>
              <w:t>7</w:t>
            </w:r>
          </w:p>
        </w:tc>
      </w:tr>
      <w:tr w:rsidR="00A92A2B" w:rsidRPr="00A92A2B" w14:paraId="4871E58D" w14:textId="77777777" w:rsidTr="005E3EDE">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13CED1E5" w14:textId="77777777" w:rsidR="005B4C8C" w:rsidRPr="00A92A2B" w:rsidRDefault="005B4C8C" w:rsidP="005B4C8C">
            <w:pPr>
              <w:jc w:val="center"/>
              <w:rPr>
                <w:sz w:val="22"/>
                <w:szCs w:val="22"/>
              </w:rPr>
            </w:pPr>
            <w:r w:rsidRPr="00A92A2B">
              <w:rPr>
                <w:sz w:val="22"/>
                <w:szCs w:val="22"/>
              </w:rPr>
              <w:t>Муниципальная программа Лысковского муниципального округа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0056F199" w14:textId="77777777" w:rsidR="005B4C8C" w:rsidRPr="00A92A2B" w:rsidRDefault="005B4C8C" w:rsidP="005B4C8C">
            <w:pPr>
              <w:jc w:val="center"/>
              <w:rPr>
                <w:sz w:val="22"/>
                <w:szCs w:val="22"/>
              </w:rPr>
            </w:pPr>
            <w:r w:rsidRPr="00A92A2B">
              <w:rPr>
                <w:sz w:val="22"/>
                <w:szCs w:val="22"/>
              </w:rPr>
              <w:t>«Защита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w:t>
            </w:r>
          </w:p>
          <w:p w14:paraId="227F1EED" w14:textId="77777777" w:rsidR="005B4C8C" w:rsidRPr="00A92A2B" w:rsidRDefault="005B4C8C" w:rsidP="005B4C8C">
            <w:pPr>
              <w:rPr>
                <w:sz w:val="22"/>
                <w:szCs w:val="22"/>
              </w:rPr>
            </w:pPr>
          </w:p>
        </w:tc>
        <w:tc>
          <w:tcPr>
            <w:tcW w:w="4400" w:type="dxa"/>
            <w:tcBorders>
              <w:top w:val="single" w:sz="4" w:space="0" w:color="auto"/>
              <w:left w:val="single" w:sz="4" w:space="0" w:color="auto"/>
              <w:bottom w:val="single" w:sz="4" w:space="0" w:color="auto"/>
              <w:right w:val="single" w:sz="4" w:space="0" w:color="auto"/>
            </w:tcBorders>
            <w:vAlign w:val="center"/>
          </w:tcPr>
          <w:p w14:paraId="01D22140" w14:textId="77777777" w:rsidR="005B4C8C" w:rsidRPr="00A92A2B" w:rsidRDefault="005B4C8C" w:rsidP="005B4C8C">
            <w:pPr>
              <w:rPr>
                <w:sz w:val="22"/>
                <w:szCs w:val="22"/>
              </w:rPr>
            </w:pPr>
            <w:r w:rsidRPr="00A92A2B">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75524A1F" w14:textId="54D234BD" w:rsidR="005B4C8C" w:rsidRPr="00A92A2B" w:rsidRDefault="00292971" w:rsidP="005B4C8C">
            <w:pPr>
              <w:rPr>
                <w:sz w:val="22"/>
                <w:szCs w:val="22"/>
              </w:rPr>
            </w:pPr>
            <w:r w:rsidRPr="00A92A2B">
              <w:rPr>
                <w:sz w:val="22"/>
                <w:szCs w:val="22"/>
              </w:rPr>
              <w:t>60 551,5</w:t>
            </w:r>
          </w:p>
        </w:tc>
        <w:tc>
          <w:tcPr>
            <w:tcW w:w="1134" w:type="dxa"/>
            <w:tcBorders>
              <w:top w:val="single" w:sz="4" w:space="0" w:color="auto"/>
              <w:left w:val="single" w:sz="4" w:space="0" w:color="auto"/>
              <w:bottom w:val="single" w:sz="4" w:space="0" w:color="auto"/>
              <w:right w:val="single" w:sz="4" w:space="0" w:color="auto"/>
            </w:tcBorders>
            <w:vAlign w:val="center"/>
          </w:tcPr>
          <w:p w14:paraId="70F2781A" w14:textId="3FEE1C9D" w:rsidR="005B4C8C" w:rsidRPr="00A92A2B" w:rsidRDefault="00292971" w:rsidP="005B4C8C">
            <w:pPr>
              <w:jc w:val="center"/>
              <w:rPr>
                <w:sz w:val="22"/>
                <w:szCs w:val="22"/>
              </w:rPr>
            </w:pPr>
            <w:r w:rsidRPr="00A92A2B">
              <w:rPr>
                <w:sz w:val="22"/>
                <w:szCs w:val="22"/>
              </w:rPr>
              <w:t>60 684,7</w:t>
            </w:r>
          </w:p>
        </w:tc>
        <w:tc>
          <w:tcPr>
            <w:tcW w:w="1007" w:type="dxa"/>
            <w:tcBorders>
              <w:top w:val="single" w:sz="4" w:space="0" w:color="auto"/>
              <w:left w:val="single" w:sz="4" w:space="0" w:color="auto"/>
              <w:bottom w:val="single" w:sz="4" w:space="0" w:color="auto"/>
              <w:right w:val="single" w:sz="4" w:space="0" w:color="auto"/>
            </w:tcBorders>
            <w:vAlign w:val="center"/>
          </w:tcPr>
          <w:p w14:paraId="20F6837F" w14:textId="700A5A21" w:rsidR="005B4C8C" w:rsidRPr="00A92A2B" w:rsidRDefault="00292971" w:rsidP="005B4C8C">
            <w:pPr>
              <w:jc w:val="center"/>
              <w:rPr>
                <w:sz w:val="22"/>
                <w:szCs w:val="22"/>
              </w:rPr>
            </w:pPr>
            <w:r w:rsidRPr="00A92A2B">
              <w:rPr>
                <w:sz w:val="22"/>
                <w:szCs w:val="22"/>
              </w:rPr>
              <w:t>60 684,7</w:t>
            </w:r>
          </w:p>
        </w:tc>
        <w:tc>
          <w:tcPr>
            <w:tcW w:w="1261" w:type="dxa"/>
            <w:tcBorders>
              <w:top w:val="single" w:sz="4" w:space="0" w:color="auto"/>
              <w:left w:val="single" w:sz="4" w:space="0" w:color="auto"/>
              <w:bottom w:val="single" w:sz="4" w:space="0" w:color="auto"/>
              <w:right w:val="single" w:sz="4" w:space="0" w:color="auto"/>
            </w:tcBorders>
            <w:vAlign w:val="center"/>
          </w:tcPr>
          <w:p w14:paraId="2C1F50F7" w14:textId="1A4C6C28" w:rsidR="005B4C8C" w:rsidRPr="00A92A2B" w:rsidRDefault="00292971" w:rsidP="005B4C8C">
            <w:pPr>
              <w:rPr>
                <w:sz w:val="22"/>
                <w:szCs w:val="22"/>
              </w:rPr>
            </w:pPr>
            <w:r w:rsidRPr="00A92A2B">
              <w:rPr>
                <w:sz w:val="22"/>
                <w:szCs w:val="22"/>
              </w:rPr>
              <w:t>181 920,9</w:t>
            </w:r>
          </w:p>
        </w:tc>
      </w:tr>
      <w:tr w:rsidR="00A92A2B" w:rsidRPr="00A92A2B" w14:paraId="3884C92D" w14:textId="77777777" w:rsidTr="005E3EDE">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5480398C" w14:textId="77777777" w:rsidR="005B4C8C" w:rsidRPr="00A92A2B" w:rsidRDefault="005B4C8C" w:rsidP="005B4C8C">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562C9C34" w14:textId="77777777" w:rsidR="005B4C8C" w:rsidRPr="00A92A2B" w:rsidRDefault="005B4C8C" w:rsidP="005B4C8C">
            <w:pPr>
              <w:rPr>
                <w:sz w:val="22"/>
                <w:szCs w:val="22"/>
              </w:rPr>
            </w:pPr>
          </w:p>
        </w:tc>
        <w:tc>
          <w:tcPr>
            <w:tcW w:w="4400" w:type="dxa"/>
            <w:tcBorders>
              <w:top w:val="single" w:sz="4" w:space="0" w:color="auto"/>
              <w:left w:val="single" w:sz="4" w:space="0" w:color="auto"/>
              <w:bottom w:val="single" w:sz="4" w:space="0" w:color="auto"/>
              <w:right w:val="single" w:sz="4" w:space="0" w:color="auto"/>
            </w:tcBorders>
            <w:vAlign w:val="center"/>
          </w:tcPr>
          <w:p w14:paraId="087169C2" w14:textId="77777777" w:rsidR="005B4C8C" w:rsidRPr="00A92A2B" w:rsidRDefault="005B4C8C" w:rsidP="005B4C8C">
            <w:pPr>
              <w:rPr>
                <w:sz w:val="22"/>
                <w:szCs w:val="22"/>
              </w:rPr>
            </w:pPr>
            <w:r w:rsidRPr="00A92A2B">
              <w:rPr>
                <w:sz w:val="22"/>
                <w:szCs w:val="22"/>
              </w:rPr>
              <w:t>Муниципальный заказчик -координатор: сектор ГО и ЧС администрации Лысковского муниципального округа Нижегородской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1F2FC6A" w14:textId="0BEE2EA8" w:rsidR="005B4C8C" w:rsidRPr="00A92A2B" w:rsidRDefault="00292971" w:rsidP="005B4C8C">
            <w:pPr>
              <w:rPr>
                <w:sz w:val="22"/>
                <w:szCs w:val="22"/>
                <w:lang w:val="en-US"/>
              </w:rPr>
            </w:pPr>
            <w:r w:rsidRPr="00A92A2B">
              <w:rPr>
                <w:sz w:val="22"/>
                <w:szCs w:val="22"/>
                <w:lang w:val="en-US"/>
              </w:rPr>
              <w:t>60 551,5</w:t>
            </w:r>
          </w:p>
        </w:tc>
        <w:tc>
          <w:tcPr>
            <w:tcW w:w="1134" w:type="dxa"/>
            <w:tcBorders>
              <w:top w:val="single" w:sz="4" w:space="0" w:color="auto"/>
              <w:left w:val="single" w:sz="4" w:space="0" w:color="auto"/>
              <w:bottom w:val="single" w:sz="4" w:space="0" w:color="auto"/>
              <w:right w:val="single" w:sz="4" w:space="0" w:color="auto"/>
            </w:tcBorders>
            <w:vAlign w:val="center"/>
          </w:tcPr>
          <w:p w14:paraId="61CA262E" w14:textId="1B949750" w:rsidR="005B4C8C" w:rsidRPr="00A92A2B" w:rsidRDefault="00292971" w:rsidP="005B4C8C">
            <w:pPr>
              <w:jc w:val="center"/>
              <w:rPr>
                <w:sz w:val="22"/>
                <w:szCs w:val="22"/>
              </w:rPr>
            </w:pPr>
            <w:r w:rsidRPr="00A92A2B">
              <w:rPr>
                <w:sz w:val="22"/>
                <w:szCs w:val="22"/>
              </w:rPr>
              <w:t>60 684,7</w:t>
            </w:r>
          </w:p>
        </w:tc>
        <w:tc>
          <w:tcPr>
            <w:tcW w:w="1007" w:type="dxa"/>
            <w:tcBorders>
              <w:top w:val="single" w:sz="4" w:space="0" w:color="auto"/>
              <w:left w:val="single" w:sz="4" w:space="0" w:color="auto"/>
              <w:bottom w:val="single" w:sz="4" w:space="0" w:color="auto"/>
              <w:right w:val="single" w:sz="4" w:space="0" w:color="auto"/>
            </w:tcBorders>
            <w:vAlign w:val="center"/>
          </w:tcPr>
          <w:p w14:paraId="23278AFB" w14:textId="67D9AF52" w:rsidR="005B4C8C" w:rsidRPr="00A92A2B" w:rsidRDefault="00292971" w:rsidP="005B4C8C">
            <w:pPr>
              <w:jc w:val="center"/>
              <w:rPr>
                <w:sz w:val="22"/>
                <w:szCs w:val="22"/>
              </w:rPr>
            </w:pPr>
            <w:r w:rsidRPr="00A92A2B">
              <w:rPr>
                <w:sz w:val="22"/>
                <w:szCs w:val="22"/>
              </w:rPr>
              <w:t>60 684,7</w:t>
            </w:r>
          </w:p>
        </w:tc>
        <w:tc>
          <w:tcPr>
            <w:tcW w:w="1261" w:type="dxa"/>
            <w:tcBorders>
              <w:top w:val="single" w:sz="4" w:space="0" w:color="auto"/>
              <w:left w:val="single" w:sz="4" w:space="0" w:color="auto"/>
              <w:bottom w:val="single" w:sz="4" w:space="0" w:color="auto"/>
              <w:right w:val="single" w:sz="4" w:space="0" w:color="auto"/>
            </w:tcBorders>
            <w:vAlign w:val="center"/>
          </w:tcPr>
          <w:p w14:paraId="3F0B889D" w14:textId="18552A37" w:rsidR="005B4C8C" w:rsidRPr="00A92A2B" w:rsidRDefault="00292971" w:rsidP="005B4C8C">
            <w:pPr>
              <w:rPr>
                <w:sz w:val="22"/>
                <w:szCs w:val="22"/>
              </w:rPr>
            </w:pPr>
            <w:r w:rsidRPr="00A92A2B">
              <w:rPr>
                <w:sz w:val="22"/>
                <w:szCs w:val="22"/>
              </w:rPr>
              <w:t>181 920,9</w:t>
            </w:r>
          </w:p>
        </w:tc>
      </w:tr>
      <w:tr w:rsidR="00A92A2B" w:rsidRPr="00A92A2B" w14:paraId="5A5DB07D" w14:textId="77777777" w:rsidTr="005E3EDE">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59268A87" w14:textId="77777777" w:rsidR="005B4C8C" w:rsidRPr="00A92A2B" w:rsidRDefault="005B4C8C" w:rsidP="005B4C8C">
            <w:pPr>
              <w:jc w:val="center"/>
              <w:rPr>
                <w:sz w:val="22"/>
                <w:szCs w:val="22"/>
              </w:rPr>
            </w:pPr>
            <w:r w:rsidRPr="00A92A2B">
              <w:rPr>
                <w:sz w:val="22"/>
                <w:szCs w:val="22"/>
              </w:rPr>
              <w:t>Подпрограмма 1</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369D4C50" w14:textId="77777777" w:rsidR="005B4C8C" w:rsidRPr="00A92A2B" w:rsidRDefault="005B4C8C" w:rsidP="005B4C8C">
            <w:pPr>
              <w:jc w:val="center"/>
              <w:rPr>
                <w:sz w:val="22"/>
                <w:szCs w:val="22"/>
              </w:rPr>
            </w:pPr>
            <w:r w:rsidRPr="00A92A2B">
              <w:rPr>
                <w:sz w:val="22"/>
                <w:szCs w:val="22"/>
              </w:rPr>
              <w:t>«Защита населения от чрезвычайных ситуаций»</w:t>
            </w:r>
          </w:p>
        </w:tc>
        <w:tc>
          <w:tcPr>
            <w:tcW w:w="4400" w:type="dxa"/>
            <w:tcBorders>
              <w:top w:val="single" w:sz="4" w:space="0" w:color="auto"/>
              <w:left w:val="single" w:sz="4" w:space="0" w:color="auto"/>
              <w:bottom w:val="single" w:sz="4" w:space="0" w:color="auto"/>
              <w:right w:val="single" w:sz="4" w:space="0" w:color="auto"/>
            </w:tcBorders>
            <w:vAlign w:val="center"/>
          </w:tcPr>
          <w:p w14:paraId="4B8568C9" w14:textId="77777777" w:rsidR="005B4C8C" w:rsidRPr="00A92A2B" w:rsidRDefault="005B4C8C" w:rsidP="005B4C8C">
            <w:pPr>
              <w:rPr>
                <w:sz w:val="22"/>
                <w:szCs w:val="22"/>
              </w:rPr>
            </w:pPr>
            <w:r w:rsidRPr="00A92A2B">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5811CB0C" w14:textId="5B097D25" w:rsidR="005B4C8C" w:rsidRPr="00A92A2B" w:rsidRDefault="00292971" w:rsidP="005B4C8C">
            <w:pPr>
              <w:rPr>
                <w:sz w:val="22"/>
                <w:szCs w:val="22"/>
              </w:rPr>
            </w:pPr>
            <w:r w:rsidRPr="00A92A2B">
              <w:rPr>
                <w:sz w:val="22"/>
                <w:szCs w:val="22"/>
              </w:rPr>
              <w:t>1 773,9</w:t>
            </w:r>
          </w:p>
        </w:tc>
        <w:tc>
          <w:tcPr>
            <w:tcW w:w="1134" w:type="dxa"/>
            <w:tcBorders>
              <w:top w:val="single" w:sz="4" w:space="0" w:color="auto"/>
              <w:left w:val="single" w:sz="4" w:space="0" w:color="auto"/>
              <w:bottom w:val="single" w:sz="4" w:space="0" w:color="auto"/>
              <w:right w:val="single" w:sz="4" w:space="0" w:color="auto"/>
            </w:tcBorders>
            <w:vAlign w:val="center"/>
          </w:tcPr>
          <w:p w14:paraId="3DA77802" w14:textId="3ED1751B" w:rsidR="005B4C8C" w:rsidRPr="00A92A2B" w:rsidRDefault="00292971" w:rsidP="005B4C8C">
            <w:pPr>
              <w:jc w:val="center"/>
              <w:rPr>
                <w:sz w:val="22"/>
                <w:szCs w:val="22"/>
              </w:rPr>
            </w:pPr>
            <w:r w:rsidRPr="00A92A2B">
              <w:rPr>
                <w:sz w:val="22"/>
                <w:szCs w:val="22"/>
              </w:rPr>
              <w:t>1 951,1</w:t>
            </w:r>
          </w:p>
        </w:tc>
        <w:tc>
          <w:tcPr>
            <w:tcW w:w="1007" w:type="dxa"/>
            <w:tcBorders>
              <w:top w:val="single" w:sz="4" w:space="0" w:color="auto"/>
              <w:left w:val="single" w:sz="4" w:space="0" w:color="auto"/>
              <w:bottom w:val="single" w:sz="4" w:space="0" w:color="auto"/>
              <w:right w:val="single" w:sz="4" w:space="0" w:color="auto"/>
            </w:tcBorders>
            <w:vAlign w:val="center"/>
          </w:tcPr>
          <w:p w14:paraId="5CB3A6BD" w14:textId="549B6C70" w:rsidR="005B4C8C" w:rsidRPr="00A92A2B" w:rsidRDefault="00292971" w:rsidP="005B4C8C">
            <w:pPr>
              <w:jc w:val="center"/>
              <w:rPr>
                <w:sz w:val="22"/>
                <w:szCs w:val="22"/>
              </w:rPr>
            </w:pPr>
            <w:r w:rsidRPr="00A92A2B">
              <w:rPr>
                <w:sz w:val="22"/>
                <w:szCs w:val="22"/>
              </w:rPr>
              <w:t>1 951,1</w:t>
            </w:r>
          </w:p>
        </w:tc>
        <w:tc>
          <w:tcPr>
            <w:tcW w:w="1261" w:type="dxa"/>
            <w:tcBorders>
              <w:top w:val="single" w:sz="4" w:space="0" w:color="auto"/>
              <w:left w:val="single" w:sz="4" w:space="0" w:color="auto"/>
              <w:bottom w:val="single" w:sz="4" w:space="0" w:color="auto"/>
              <w:right w:val="single" w:sz="4" w:space="0" w:color="auto"/>
            </w:tcBorders>
            <w:vAlign w:val="center"/>
          </w:tcPr>
          <w:p w14:paraId="73107B78" w14:textId="41B76AC6" w:rsidR="005B4C8C" w:rsidRPr="00A92A2B" w:rsidRDefault="005B4C8C" w:rsidP="005B4C8C">
            <w:pPr>
              <w:rPr>
                <w:sz w:val="22"/>
                <w:szCs w:val="22"/>
              </w:rPr>
            </w:pPr>
            <w:r w:rsidRPr="00A92A2B">
              <w:rPr>
                <w:sz w:val="22"/>
                <w:szCs w:val="22"/>
              </w:rPr>
              <w:t>5</w:t>
            </w:r>
            <w:r w:rsidR="00AC0EE3" w:rsidRPr="00A92A2B">
              <w:rPr>
                <w:sz w:val="22"/>
                <w:szCs w:val="22"/>
              </w:rPr>
              <w:t> </w:t>
            </w:r>
            <w:r w:rsidRPr="00A92A2B">
              <w:rPr>
                <w:sz w:val="22"/>
                <w:szCs w:val="22"/>
              </w:rPr>
              <w:t>6</w:t>
            </w:r>
            <w:r w:rsidR="00AC0EE3" w:rsidRPr="00A92A2B">
              <w:rPr>
                <w:sz w:val="22"/>
                <w:szCs w:val="22"/>
              </w:rPr>
              <w:t>76,1</w:t>
            </w:r>
          </w:p>
        </w:tc>
      </w:tr>
      <w:tr w:rsidR="00A92A2B" w:rsidRPr="00A92A2B" w14:paraId="54E59E2B" w14:textId="77777777" w:rsidTr="005E3EDE">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57489C07" w14:textId="77777777" w:rsidR="005B4C8C" w:rsidRPr="00A92A2B" w:rsidRDefault="005B4C8C" w:rsidP="005B4C8C">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1796929C" w14:textId="77777777" w:rsidR="005B4C8C" w:rsidRPr="00A92A2B" w:rsidRDefault="005B4C8C" w:rsidP="005B4C8C">
            <w:pPr>
              <w:rPr>
                <w:sz w:val="22"/>
                <w:szCs w:val="22"/>
              </w:rPr>
            </w:pPr>
          </w:p>
        </w:tc>
        <w:tc>
          <w:tcPr>
            <w:tcW w:w="4400" w:type="dxa"/>
            <w:tcBorders>
              <w:top w:val="single" w:sz="4" w:space="0" w:color="auto"/>
              <w:left w:val="single" w:sz="4" w:space="0" w:color="auto"/>
              <w:bottom w:val="single" w:sz="4" w:space="0" w:color="auto"/>
              <w:right w:val="single" w:sz="4" w:space="0" w:color="auto"/>
            </w:tcBorders>
            <w:vAlign w:val="center"/>
          </w:tcPr>
          <w:p w14:paraId="06832AE4" w14:textId="0EE6A97C" w:rsidR="005B4C8C" w:rsidRPr="00A92A2B" w:rsidRDefault="005B4C8C" w:rsidP="005B4C8C">
            <w:pPr>
              <w:rPr>
                <w:sz w:val="22"/>
                <w:szCs w:val="22"/>
              </w:rPr>
            </w:pPr>
            <w:r w:rsidRPr="00A92A2B">
              <w:rPr>
                <w:sz w:val="22"/>
                <w:szCs w:val="22"/>
              </w:rPr>
              <w:t>Муниципальный заказчик -координатор: сектор ГО и ЧС администрации Лысковского муниципального округа</w:t>
            </w:r>
            <w:r w:rsidR="00174718" w:rsidRPr="00A92A2B">
              <w:rPr>
                <w:sz w:val="22"/>
                <w:szCs w:val="22"/>
              </w:rPr>
              <w:t xml:space="preserve"> Нижегородской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7111137D" w14:textId="1694E8B2" w:rsidR="005B4C8C" w:rsidRPr="00A92A2B" w:rsidRDefault="00AC0EE3" w:rsidP="005B4C8C">
            <w:pPr>
              <w:rPr>
                <w:sz w:val="22"/>
                <w:szCs w:val="22"/>
              </w:rPr>
            </w:pPr>
            <w:r w:rsidRPr="00A92A2B">
              <w:rPr>
                <w:sz w:val="22"/>
                <w:szCs w:val="22"/>
              </w:rPr>
              <w:t>1 773,9</w:t>
            </w:r>
          </w:p>
        </w:tc>
        <w:tc>
          <w:tcPr>
            <w:tcW w:w="1134" w:type="dxa"/>
            <w:tcBorders>
              <w:top w:val="single" w:sz="4" w:space="0" w:color="auto"/>
              <w:left w:val="single" w:sz="4" w:space="0" w:color="auto"/>
              <w:bottom w:val="single" w:sz="4" w:space="0" w:color="auto"/>
              <w:right w:val="single" w:sz="4" w:space="0" w:color="auto"/>
            </w:tcBorders>
            <w:vAlign w:val="center"/>
          </w:tcPr>
          <w:p w14:paraId="37259820" w14:textId="712B433C" w:rsidR="005B4C8C" w:rsidRPr="00A92A2B" w:rsidRDefault="00AC0EE3" w:rsidP="005B4C8C">
            <w:pPr>
              <w:jc w:val="center"/>
              <w:rPr>
                <w:sz w:val="22"/>
                <w:szCs w:val="22"/>
              </w:rPr>
            </w:pPr>
            <w:r w:rsidRPr="00A92A2B">
              <w:rPr>
                <w:sz w:val="22"/>
                <w:szCs w:val="22"/>
              </w:rPr>
              <w:t>1 951,1</w:t>
            </w:r>
          </w:p>
        </w:tc>
        <w:tc>
          <w:tcPr>
            <w:tcW w:w="1007" w:type="dxa"/>
            <w:tcBorders>
              <w:top w:val="single" w:sz="4" w:space="0" w:color="auto"/>
              <w:left w:val="single" w:sz="4" w:space="0" w:color="auto"/>
              <w:bottom w:val="single" w:sz="4" w:space="0" w:color="auto"/>
              <w:right w:val="single" w:sz="4" w:space="0" w:color="auto"/>
            </w:tcBorders>
            <w:vAlign w:val="center"/>
          </w:tcPr>
          <w:p w14:paraId="3849C4E3" w14:textId="17529EAF" w:rsidR="005B4C8C" w:rsidRPr="00A92A2B" w:rsidRDefault="00AC0EE3" w:rsidP="005B4C8C">
            <w:pPr>
              <w:jc w:val="center"/>
              <w:rPr>
                <w:sz w:val="22"/>
                <w:szCs w:val="22"/>
              </w:rPr>
            </w:pPr>
            <w:r w:rsidRPr="00A92A2B">
              <w:rPr>
                <w:sz w:val="22"/>
                <w:szCs w:val="22"/>
              </w:rPr>
              <w:t>1 951,1</w:t>
            </w:r>
          </w:p>
        </w:tc>
        <w:tc>
          <w:tcPr>
            <w:tcW w:w="1261" w:type="dxa"/>
            <w:tcBorders>
              <w:top w:val="single" w:sz="4" w:space="0" w:color="auto"/>
              <w:left w:val="single" w:sz="4" w:space="0" w:color="auto"/>
              <w:bottom w:val="single" w:sz="4" w:space="0" w:color="auto"/>
              <w:right w:val="single" w:sz="4" w:space="0" w:color="auto"/>
            </w:tcBorders>
            <w:vAlign w:val="center"/>
          </w:tcPr>
          <w:p w14:paraId="01131A53" w14:textId="7D7535E8" w:rsidR="005B4C8C" w:rsidRPr="00A92A2B" w:rsidRDefault="00AC0EE3" w:rsidP="005B4C8C">
            <w:pPr>
              <w:rPr>
                <w:sz w:val="22"/>
                <w:szCs w:val="22"/>
              </w:rPr>
            </w:pPr>
            <w:r w:rsidRPr="00A92A2B">
              <w:rPr>
                <w:sz w:val="22"/>
                <w:szCs w:val="22"/>
              </w:rPr>
              <w:t>5 676,1</w:t>
            </w:r>
          </w:p>
        </w:tc>
      </w:tr>
      <w:tr w:rsidR="00A92A2B" w:rsidRPr="00A92A2B" w14:paraId="756BE342" w14:textId="77777777" w:rsidTr="005E3EDE">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07F1C46C" w14:textId="77777777" w:rsidR="005B4C8C" w:rsidRPr="00A92A2B" w:rsidRDefault="005B4C8C" w:rsidP="005B4C8C">
            <w:pPr>
              <w:jc w:val="center"/>
              <w:rPr>
                <w:sz w:val="22"/>
                <w:szCs w:val="22"/>
              </w:rPr>
            </w:pPr>
            <w:r w:rsidRPr="00A92A2B">
              <w:rPr>
                <w:sz w:val="22"/>
                <w:szCs w:val="22"/>
              </w:rPr>
              <w:t>Подпрограмма 2</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61091848" w14:textId="77777777" w:rsidR="005B4C8C" w:rsidRPr="00A92A2B" w:rsidRDefault="005B4C8C" w:rsidP="005B4C8C">
            <w:pPr>
              <w:jc w:val="center"/>
              <w:rPr>
                <w:sz w:val="22"/>
                <w:szCs w:val="22"/>
              </w:rPr>
            </w:pPr>
            <w:r w:rsidRPr="00A92A2B">
              <w:rPr>
                <w:sz w:val="22"/>
                <w:szCs w:val="22"/>
              </w:rPr>
              <w:t>«Обеспечения пожарной безопасности»</w:t>
            </w:r>
          </w:p>
        </w:tc>
        <w:tc>
          <w:tcPr>
            <w:tcW w:w="4400" w:type="dxa"/>
            <w:tcBorders>
              <w:top w:val="single" w:sz="4" w:space="0" w:color="auto"/>
              <w:left w:val="single" w:sz="4" w:space="0" w:color="auto"/>
              <w:bottom w:val="single" w:sz="4" w:space="0" w:color="auto"/>
              <w:right w:val="single" w:sz="4" w:space="0" w:color="auto"/>
            </w:tcBorders>
          </w:tcPr>
          <w:p w14:paraId="34F57313" w14:textId="77777777" w:rsidR="005B4C8C" w:rsidRPr="00A92A2B" w:rsidRDefault="005B4C8C" w:rsidP="005B4C8C">
            <w:pPr>
              <w:rPr>
                <w:sz w:val="22"/>
                <w:szCs w:val="22"/>
              </w:rPr>
            </w:pPr>
            <w:r w:rsidRPr="00A92A2B">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474C6F7A" w14:textId="3D5453DC" w:rsidR="005B4C8C" w:rsidRPr="00A92A2B" w:rsidRDefault="00237409" w:rsidP="005B4C8C">
            <w:pPr>
              <w:rPr>
                <w:sz w:val="22"/>
                <w:szCs w:val="22"/>
              </w:rPr>
            </w:pPr>
            <w:r w:rsidRPr="00A92A2B">
              <w:rPr>
                <w:sz w:val="22"/>
                <w:szCs w:val="22"/>
              </w:rPr>
              <w:t>51 652,5</w:t>
            </w:r>
          </w:p>
        </w:tc>
        <w:tc>
          <w:tcPr>
            <w:tcW w:w="1134" w:type="dxa"/>
            <w:tcBorders>
              <w:top w:val="single" w:sz="4" w:space="0" w:color="auto"/>
              <w:left w:val="single" w:sz="4" w:space="0" w:color="auto"/>
              <w:bottom w:val="single" w:sz="4" w:space="0" w:color="auto"/>
              <w:right w:val="single" w:sz="4" w:space="0" w:color="auto"/>
            </w:tcBorders>
            <w:vAlign w:val="center"/>
          </w:tcPr>
          <w:p w14:paraId="5A5D7169" w14:textId="581F1CDA" w:rsidR="005B4C8C" w:rsidRPr="00A92A2B" w:rsidRDefault="00237409" w:rsidP="005B4C8C">
            <w:pPr>
              <w:jc w:val="center"/>
              <w:rPr>
                <w:sz w:val="22"/>
                <w:szCs w:val="22"/>
              </w:rPr>
            </w:pPr>
            <w:r w:rsidRPr="00A92A2B">
              <w:rPr>
                <w:sz w:val="22"/>
                <w:szCs w:val="22"/>
              </w:rPr>
              <w:t>51 585,7</w:t>
            </w:r>
          </w:p>
        </w:tc>
        <w:tc>
          <w:tcPr>
            <w:tcW w:w="1007" w:type="dxa"/>
            <w:tcBorders>
              <w:top w:val="single" w:sz="4" w:space="0" w:color="auto"/>
              <w:left w:val="single" w:sz="4" w:space="0" w:color="auto"/>
              <w:bottom w:val="single" w:sz="4" w:space="0" w:color="auto"/>
              <w:right w:val="single" w:sz="4" w:space="0" w:color="auto"/>
            </w:tcBorders>
            <w:vAlign w:val="center"/>
          </w:tcPr>
          <w:p w14:paraId="4DD4BE08" w14:textId="63C338E6" w:rsidR="005B4C8C" w:rsidRPr="00A92A2B" w:rsidRDefault="00237409" w:rsidP="005B4C8C">
            <w:pPr>
              <w:jc w:val="center"/>
              <w:rPr>
                <w:sz w:val="22"/>
                <w:szCs w:val="22"/>
              </w:rPr>
            </w:pPr>
            <w:r w:rsidRPr="00A92A2B">
              <w:rPr>
                <w:sz w:val="22"/>
                <w:szCs w:val="22"/>
              </w:rPr>
              <w:t>51 585,7</w:t>
            </w:r>
          </w:p>
        </w:tc>
        <w:tc>
          <w:tcPr>
            <w:tcW w:w="1261" w:type="dxa"/>
            <w:tcBorders>
              <w:top w:val="single" w:sz="4" w:space="0" w:color="auto"/>
              <w:left w:val="single" w:sz="4" w:space="0" w:color="auto"/>
              <w:bottom w:val="single" w:sz="4" w:space="0" w:color="auto"/>
              <w:right w:val="single" w:sz="4" w:space="0" w:color="auto"/>
            </w:tcBorders>
            <w:vAlign w:val="bottom"/>
          </w:tcPr>
          <w:p w14:paraId="758B2087" w14:textId="687D6F25" w:rsidR="005B4C8C" w:rsidRPr="00A92A2B" w:rsidRDefault="00237409" w:rsidP="005B4C8C">
            <w:pPr>
              <w:rPr>
                <w:sz w:val="22"/>
                <w:szCs w:val="22"/>
              </w:rPr>
            </w:pPr>
            <w:r w:rsidRPr="00A92A2B">
              <w:rPr>
                <w:sz w:val="22"/>
                <w:szCs w:val="22"/>
              </w:rPr>
              <w:t>154 853,3</w:t>
            </w:r>
          </w:p>
        </w:tc>
      </w:tr>
      <w:tr w:rsidR="00A92A2B" w:rsidRPr="00A92A2B" w14:paraId="61CBF569" w14:textId="77777777" w:rsidTr="005E3EDE">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46FA63DF" w14:textId="77777777" w:rsidR="005B4C8C" w:rsidRPr="00A92A2B" w:rsidRDefault="005B4C8C" w:rsidP="005B4C8C">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0ED63676" w14:textId="77777777" w:rsidR="005B4C8C" w:rsidRPr="00A92A2B" w:rsidRDefault="005B4C8C" w:rsidP="005B4C8C">
            <w:pPr>
              <w:rPr>
                <w:sz w:val="22"/>
                <w:szCs w:val="22"/>
              </w:rPr>
            </w:pPr>
          </w:p>
        </w:tc>
        <w:tc>
          <w:tcPr>
            <w:tcW w:w="4400" w:type="dxa"/>
            <w:tcBorders>
              <w:top w:val="single" w:sz="4" w:space="0" w:color="auto"/>
              <w:left w:val="single" w:sz="4" w:space="0" w:color="auto"/>
              <w:bottom w:val="single" w:sz="4" w:space="0" w:color="auto"/>
              <w:right w:val="single" w:sz="4" w:space="0" w:color="auto"/>
            </w:tcBorders>
            <w:vAlign w:val="center"/>
          </w:tcPr>
          <w:p w14:paraId="4AF3F52E" w14:textId="1273F4FB" w:rsidR="005B4C8C" w:rsidRPr="00A92A2B" w:rsidRDefault="005B4C8C" w:rsidP="007812B6">
            <w:pPr>
              <w:rPr>
                <w:sz w:val="22"/>
                <w:szCs w:val="22"/>
              </w:rPr>
            </w:pPr>
            <w:r w:rsidRPr="00A92A2B">
              <w:rPr>
                <w:sz w:val="22"/>
                <w:szCs w:val="22"/>
              </w:rPr>
              <w:t>Муниципальный заказчик -координатор: сектор ГО и ЧС администрации Лысковского муниципального округа</w:t>
            </w:r>
            <w:r w:rsidR="00174718" w:rsidRPr="00A92A2B">
              <w:rPr>
                <w:sz w:val="22"/>
                <w:szCs w:val="22"/>
              </w:rPr>
              <w:t xml:space="preserve"> Нижегородской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C11B4EA" w14:textId="40AAB8BD" w:rsidR="005B4C8C" w:rsidRPr="00A92A2B" w:rsidRDefault="0011484E" w:rsidP="005B4C8C">
            <w:pPr>
              <w:rPr>
                <w:sz w:val="22"/>
                <w:szCs w:val="22"/>
                <w:lang w:val="en-US"/>
              </w:rPr>
            </w:pPr>
            <w:r w:rsidRPr="00A92A2B">
              <w:rPr>
                <w:sz w:val="22"/>
                <w:szCs w:val="22"/>
                <w:lang w:val="en-US"/>
              </w:rPr>
              <w:t>51 652,5</w:t>
            </w:r>
          </w:p>
        </w:tc>
        <w:tc>
          <w:tcPr>
            <w:tcW w:w="1134" w:type="dxa"/>
            <w:tcBorders>
              <w:top w:val="single" w:sz="4" w:space="0" w:color="auto"/>
              <w:left w:val="single" w:sz="4" w:space="0" w:color="auto"/>
              <w:bottom w:val="single" w:sz="4" w:space="0" w:color="auto"/>
              <w:right w:val="single" w:sz="4" w:space="0" w:color="auto"/>
            </w:tcBorders>
            <w:vAlign w:val="center"/>
          </w:tcPr>
          <w:p w14:paraId="1E562843" w14:textId="05DB7DFE" w:rsidR="005B4C8C" w:rsidRPr="00A92A2B" w:rsidRDefault="0011484E" w:rsidP="005B4C8C">
            <w:pPr>
              <w:jc w:val="center"/>
              <w:rPr>
                <w:sz w:val="22"/>
                <w:szCs w:val="22"/>
              </w:rPr>
            </w:pPr>
            <w:r w:rsidRPr="00A92A2B">
              <w:rPr>
                <w:sz w:val="22"/>
                <w:szCs w:val="22"/>
              </w:rPr>
              <w:t>51 585,7</w:t>
            </w:r>
          </w:p>
        </w:tc>
        <w:tc>
          <w:tcPr>
            <w:tcW w:w="1007" w:type="dxa"/>
            <w:tcBorders>
              <w:top w:val="single" w:sz="4" w:space="0" w:color="auto"/>
              <w:left w:val="single" w:sz="4" w:space="0" w:color="auto"/>
              <w:bottom w:val="single" w:sz="4" w:space="0" w:color="auto"/>
              <w:right w:val="single" w:sz="4" w:space="0" w:color="auto"/>
            </w:tcBorders>
            <w:vAlign w:val="center"/>
          </w:tcPr>
          <w:p w14:paraId="6A534F1B" w14:textId="215C8C34" w:rsidR="005B4C8C" w:rsidRPr="00A92A2B" w:rsidRDefault="0011484E" w:rsidP="005B4C8C">
            <w:pPr>
              <w:jc w:val="center"/>
              <w:rPr>
                <w:sz w:val="22"/>
                <w:szCs w:val="22"/>
              </w:rPr>
            </w:pPr>
            <w:r w:rsidRPr="00A92A2B">
              <w:rPr>
                <w:sz w:val="22"/>
                <w:szCs w:val="22"/>
              </w:rPr>
              <w:t>51 585,7</w:t>
            </w:r>
          </w:p>
        </w:tc>
        <w:tc>
          <w:tcPr>
            <w:tcW w:w="1261" w:type="dxa"/>
            <w:tcBorders>
              <w:top w:val="single" w:sz="4" w:space="0" w:color="auto"/>
              <w:left w:val="single" w:sz="4" w:space="0" w:color="auto"/>
              <w:bottom w:val="single" w:sz="4" w:space="0" w:color="auto"/>
              <w:right w:val="single" w:sz="4" w:space="0" w:color="auto"/>
            </w:tcBorders>
            <w:vAlign w:val="center"/>
          </w:tcPr>
          <w:p w14:paraId="190EA490" w14:textId="3ADD04ED" w:rsidR="005B4C8C" w:rsidRPr="00A92A2B" w:rsidRDefault="0011484E" w:rsidP="005B4C8C">
            <w:pPr>
              <w:rPr>
                <w:sz w:val="22"/>
                <w:szCs w:val="22"/>
              </w:rPr>
            </w:pPr>
            <w:r w:rsidRPr="00A92A2B">
              <w:rPr>
                <w:sz w:val="22"/>
                <w:szCs w:val="22"/>
              </w:rPr>
              <w:t>154 853,3</w:t>
            </w:r>
          </w:p>
        </w:tc>
      </w:tr>
      <w:tr w:rsidR="00A92A2B" w:rsidRPr="00A92A2B" w14:paraId="5C078466" w14:textId="77777777" w:rsidTr="005E3EDE">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6892B9D3" w14:textId="77777777" w:rsidR="005B4C8C" w:rsidRPr="00A92A2B" w:rsidRDefault="005B4C8C" w:rsidP="005B4C8C">
            <w:pPr>
              <w:jc w:val="center"/>
              <w:rPr>
                <w:sz w:val="22"/>
                <w:szCs w:val="22"/>
              </w:rPr>
            </w:pPr>
            <w:r w:rsidRPr="00A92A2B">
              <w:rPr>
                <w:sz w:val="22"/>
                <w:szCs w:val="22"/>
              </w:rPr>
              <w:t>Подпрограмма 3</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5FEFB715" w14:textId="77777777" w:rsidR="005B4C8C" w:rsidRPr="00A92A2B" w:rsidRDefault="005B4C8C" w:rsidP="005B4C8C">
            <w:pPr>
              <w:jc w:val="center"/>
              <w:rPr>
                <w:sz w:val="22"/>
                <w:szCs w:val="22"/>
              </w:rPr>
            </w:pPr>
            <w:r w:rsidRPr="00A92A2B">
              <w:rPr>
                <w:sz w:val="22"/>
                <w:szCs w:val="22"/>
              </w:rPr>
              <w:t>«Подготовка населения в области гражданской обороны, защиты населения и территорий от чрезвычайных ситуаций»</w:t>
            </w:r>
          </w:p>
        </w:tc>
        <w:tc>
          <w:tcPr>
            <w:tcW w:w="4400" w:type="dxa"/>
            <w:tcBorders>
              <w:top w:val="single" w:sz="4" w:space="0" w:color="auto"/>
              <w:left w:val="single" w:sz="4" w:space="0" w:color="auto"/>
              <w:bottom w:val="single" w:sz="4" w:space="0" w:color="auto"/>
              <w:right w:val="single" w:sz="4" w:space="0" w:color="auto"/>
            </w:tcBorders>
          </w:tcPr>
          <w:p w14:paraId="0A4F7BE5" w14:textId="77777777" w:rsidR="005B4C8C" w:rsidRPr="00A92A2B" w:rsidRDefault="005B4C8C" w:rsidP="005B4C8C">
            <w:pPr>
              <w:rPr>
                <w:sz w:val="22"/>
                <w:szCs w:val="22"/>
              </w:rPr>
            </w:pPr>
            <w:r w:rsidRPr="00A92A2B">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2650BCCF" w14:textId="3EEF7BD4" w:rsidR="005B4C8C" w:rsidRPr="00A92A2B" w:rsidRDefault="007227E8" w:rsidP="005B4C8C">
            <w:pPr>
              <w:rPr>
                <w:sz w:val="22"/>
                <w:szCs w:val="22"/>
              </w:rPr>
            </w:pPr>
            <w:r w:rsidRPr="00A92A2B">
              <w:rPr>
                <w:sz w:val="22"/>
                <w:szCs w:val="22"/>
              </w:rPr>
              <w:t xml:space="preserve"> 6 289,9</w:t>
            </w:r>
          </w:p>
        </w:tc>
        <w:tc>
          <w:tcPr>
            <w:tcW w:w="1134" w:type="dxa"/>
            <w:tcBorders>
              <w:top w:val="single" w:sz="4" w:space="0" w:color="auto"/>
              <w:left w:val="single" w:sz="4" w:space="0" w:color="auto"/>
              <w:bottom w:val="single" w:sz="4" w:space="0" w:color="auto"/>
              <w:right w:val="single" w:sz="4" w:space="0" w:color="auto"/>
            </w:tcBorders>
            <w:vAlign w:val="center"/>
          </w:tcPr>
          <w:p w14:paraId="02682905" w14:textId="6FE0BA3F" w:rsidR="005B4C8C" w:rsidRPr="00A92A2B" w:rsidRDefault="007227E8" w:rsidP="005B4C8C">
            <w:pPr>
              <w:jc w:val="center"/>
              <w:rPr>
                <w:sz w:val="22"/>
                <w:szCs w:val="22"/>
              </w:rPr>
            </w:pPr>
            <w:r w:rsidRPr="00A92A2B">
              <w:rPr>
                <w:sz w:val="22"/>
                <w:szCs w:val="22"/>
              </w:rPr>
              <w:t>6 132,8</w:t>
            </w:r>
          </w:p>
        </w:tc>
        <w:tc>
          <w:tcPr>
            <w:tcW w:w="1007" w:type="dxa"/>
            <w:tcBorders>
              <w:top w:val="single" w:sz="4" w:space="0" w:color="auto"/>
              <w:left w:val="single" w:sz="4" w:space="0" w:color="auto"/>
              <w:bottom w:val="single" w:sz="4" w:space="0" w:color="auto"/>
              <w:right w:val="single" w:sz="4" w:space="0" w:color="auto"/>
            </w:tcBorders>
            <w:vAlign w:val="center"/>
          </w:tcPr>
          <w:p w14:paraId="70FA53CB" w14:textId="0E0700FD" w:rsidR="005B4C8C" w:rsidRPr="00A92A2B" w:rsidRDefault="007227E8" w:rsidP="005B4C8C">
            <w:pPr>
              <w:jc w:val="center"/>
              <w:rPr>
                <w:sz w:val="22"/>
                <w:szCs w:val="22"/>
              </w:rPr>
            </w:pPr>
            <w:r w:rsidRPr="00A92A2B">
              <w:rPr>
                <w:sz w:val="22"/>
                <w:szCs w:val="22"/>
              </w:rPr>
              <w:t>6 132,8</w:t>
            </w:r>
          </w:p>
        </w:tc>
        <w:tc>
          <w:tcPr>
            <w:tcW w:w="1261" w:type="dxa"/>
            <w:tcBorders>
              <w:top w:val="single" w:sz="4" w:space="0" w:color="auto"/>
              <w:left w:val="single" w:sz="4" w:space="0" w:color="auto"/>
              <w:bottom w:val="single" w:sz="4" w:space="0" w:color="auto"/>
              <w:right w:val="single" w:sz="4" w:space="0" w:color="auto"/>
            </w:tcBorders>
            <w:vAlign w:val="center"/>
          </w:tcPr>
          <w:p w14:paraId="4E6D8EAE" w14:textId="045ABDB6" w:rsidR="005B4C8C" w:rsidRPr="00A92A2B" w:rsidRDefault="00C40EEF" w:rsidP="005B4C8C">
            <w:pPr>
              <w:rPr>
                <w:sz w:val="22"/>
                <w:szCs w:val="22"/>
              </w:rPr>
            </w:pPr>
            <w:r w:rsidRPr="00A92A2B">
              <w:rPr>
                <w:sz w:val="22"/>
                <w:szCs w:val="22"/>
              </w:rPr>
              <w:t>18 555,5</w:t>
            </w:r>
          </w:p>
        </w:tc>
      </w:tr>
      <w:tr w:rsidR="00A92A2B" w:rsidRPr="00A92A2B" w14:paraId="0BA5FEB4" w14:textId="77777777" w:rsidTr="005E3EDE">
        <w:trP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276F1912" w14:textId="77777777" w:rsidR="005B4C8C" w:rsidRPr="00A92A2B" w:rsidRDefault="005B4C8C" w:rsidP="005B4C8C">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6C217D1C" w14:textId="77777777" w:rsidR="005B4C8C" w:rsidRPr="00A92A2B" w:rsidRDefault="005B4C8C" w:rsidP="005B4C8C">
            <w:pPr>
              <w:rPr>
                <w:sz w:val="22"/>
                <w:szCs w:val="22"/>
              </w:rPr>
            </w:pPr>
          </w:p>
        </w:tc>
        <w:tc>
          <w:tcPr>
            <w:tcW w:w="4400" w:type="dxa"/>
            <w:tcBorders>
              <w:top w:val="single" w:sz="4" w:space="0" w:color="auto"/>
              <w:left w:val="single" w:sz="4" w:space="0" w:color="auto"/>
              <w:bottom w:val="single" w:sz="4" w:space="0" w:color="auto"/>
              <w:right w:val="single" w:sz="4" w:space="0" w:color="auto"/>
            </w:tcBorders>
            <w:vAlign w:val="center"/>
          </w:tcPr>
          <w:p w14:paraId="5BC99681" w14:textId="49C1E95A" w:rsidR="005B4C8C" w:rsidRPr="00A92A2B" w:rsidRDefault="005B4C8C" w:rsidP="005B4C8C">
            <w:pPr>
              <w:rPr>
                <w:sz w:val="22"/>
                <w:szCs w:val="22"/>
              </w:rPr>
            </w:pPr>
            <w:r w:rsidRPr="00A92A2B">
              <w:rPr>
                <w:sz w:val="22"/>
                <w:szCs w:val="22"/>
              </w:rPr>
              <w:t>Муниципальный заказчик -координатор: сектор ГО и ЧС администрации Лысковского муниципального округа</w:t>
            </w:r>
            <w:r w:rsidR="00174718" w:rsidRPr="00A92A2B">
              <w:rPr>
                <w:sz w:val="22"/>
                <w:szCs w:val="22"/>
              </w:rPr>
              <w:t xml:space="preserve"> Нижегородской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F9FAC1A" w14:textId="57E0C6B7" w:rsidR="005B4C8C" w:rsidRPr="00A92A2B" w:rsidRDefault="009F2FA5" w:rsidP="005B4C8C">
            <w:pPr>
              <w:rPr>
                <w:sz w:val="22"/>
                <w:szCs w:val="22"/>
              </w:rPr>
            </w:pPr>
            <w:r w:rsidRPr="00A92A2B">
              <w:rPr>
                <w:sz w:val="22"/>
                <w:szCs w:val="22"/>
              </w:rPr>
              <w:t xml:space="preserve">  6 289,9</w:t>
            </w:r>
          </w:p>
        </w:tc>
        <w:tc>
          <w:tcPr>
            <w:tcW w:w="1134" w:type="dxa"/>
            <w:tcBorders>
              <w:top w:val="single" w:sz="4" w:space="0" w:color="auto"/>
              <w:left w:val="single" w:sz="4" w:space="0" w:color="auto"/>
              <w:bottom w:val="single" w:sz="4" w:space="0" w:color="auto"/>
              <w:right w:val="single" w:sz="4" w:space="0" w:color="auto"/>
            </w:tcBorders>
            <w:vAlign w:val="center"/>
          </w:tcPr>
          <w:p w14:paraId="0B9A481A" w14:textId="33CB93CD" w:rsidR="005B4C8C" w:rsidRPr="00A92A2B" w:rsidRDefault="009F2FA5" w:rsidP="005B4C8C">
            <w:pPr>
              <w:jc w:val="center"/>
              <w:rPr>
                <w:sz w:val="22"/>
                <w:szCs w:val="22"/>
              </w:rPr>
            </w:pPr>
            <w:r w:rsidRPr="00A92A2B">
              <w:rPr>
                <w:sz w:val="22"/>
                <w:szCs w:val="22"/>
              </w:rPr>
              <w:t>6 132,8</w:t>
            </w:r>
          </w:p>
        </w:tc>
        <w:tc>
          <w:tcPr>
            <w:tcW w:w="1007" w:type="dxa"/>
            <w:tcBorders>
              <w:top w:val="single" w:sz="4" w:space="0" w:color="auto"/>
              <w:left w:val="single" w:sz="4" w:space="0" w:color="auto"/>
              <w:bottom w:val="single" w:sz="4" w:space="0" w:color="auto"/>
              <w:right w:val="single" w:sz="4" w:space="0" w:color="auto"/>
            </w:tcBorders>
            <w:vAlign w:val="center"/>
          </w:tcPr>
          <w:p w14:paraId="38CCBB14" w14:textId="2A2A8777" w:rsidR="005B4C8C" w:rsidRPr="00A92A2B" w:rsidRDefault="009F2FA5" w:rsidP="005B4C8C">
            <w:pPr>
              <w:jc w:val="center"/>
              <w:rPr>
                <w:sz w:val="22"/>
                <w:szCs w:val="22"/>
              </w:rPr>
            </w:pPr>
            <w:r w:rsidRPr="00A92A2B">
              <w:rPr>
                <w:sz w:val="22"/>
                <w:szCs w:val="22"/>
              </w:rPr>
              <w:t>6 132,8</w:t>
            </w:r>
          </w:p>
        </w:tc>
        <w:tc>
          <w:tcPr>
            <w:tcW w:w="1261" w:type="dxa"/>
            <w:tcBorders>
              <w:top w:val="single" w:sz="4" w:space="0" w:color="auto"/>
              <w:left w:val="single" w:sz="4" w:space="0" w:color="auto"/>
              <w:bottom w:val="single" w:sz="4" w:space="0" w:color="auto"/>
              <w:right w:val="single" w:sz="4" w:space="0" w:color="auto"/>
            </w:tcBorders>
            <w:vAlign w:val="center"/>
          </w:tcPr>
          <w:p w14:paraId="2131B97F" w14:textId="5DF8973C" w:rsidR="005B4C8C" w:rsidRPr="00A92A2B" w:rsidRDefault="009F2FA5" w:rsidP="005B4C8C">
            <w:pPr>
              <w:rPr>
                <w:sz w:val="22"/>
                <w:szCs w:val="22"/>
              </w:rPr>
            </w:pPr>
            <w:r w:rsidRPr="00A92A2B">
              <w:rPr>
                <w:sz w:val="22"/>
                <w:szCs w:val="22"/>
              </w:rPr>
              <w:t>18 555,5</w:t>
            </w:r>
          </w:p>
        </w:tc>
      </w:tr>
      <w:tr w:rsidR="00A92A2B" w:rsidRPr="00A92A2B" w14:paraId="1A9F9410" w14:textId="77777777" w:rsidTr="005E3EDE">
        <w:trPr>
          <w:jc w:val="center"/>
        </w:trPr>
        <w:tc>
          <w:tcPr>
            <w:tcW w:w="1838" w:type="dxa"/>
            <w:vMerge w:val="restart"/>
            <w:tcBorders>
              <w:top w:val="single" w:sz="4" w:space="0" w:color="auto"/>
              <w:left w:val="single" w:sz="4" w:space="0" w:color="auto"/>
              <w:right w:val="single" w:sz="4" w:space="0" w:color="auto"/>
            </w:tcBorders>
            <w:vAlign w:val="center"/>
          </w:tcPr>
          <w:p w14:paraId="7A28F064" w14:textId="77777777" w:rsidR="005B4C8C" w:rsidRPr="00A92A2B" w:rsidRDefault="005B4C8C" w:rsidP="005B4C8C">
            <w:pPr>
              <w:jc w:val="center"/>
              <w:rPr>
                <w:sz w:val="22"/>
                <w:szCs w:val="22"/>
              </w:rPr>
            </w:pPr>
            <w:r w:rsidRPr="00A92A2B">
              <w:rPr>
                <w:sz w:val="22"/>
                <w:szCs w:val="22"/>
              </w:rPr>
              <w:t>Подпрограмма 4</w:t>
            </w:r>
          </w:p>
        </w:tc>
        <w:tc>
          <w:tcPr>
            <w:tcW w:w="4394" w:type="dxa"/>
            <w:vMerge w:val="restart"/>
            <w:tcBorders>
              <w:top w:val="single" w:sz="4" w:space="0" w:color="auto"/>
              <w:left w:val="single" w:sz="4" w:space="0" w:color="auto"/>
              <w:right w:val="single" w:sz="4" w:space="0" w:color="auto"/>
            </w:tcBorders>
            <w:vAlign w:val="center"/>
          </w:tcPr>
          <w:p w14:paraId="0F9B2497" w14:textId="77777777" w:rsidR="005B4C8C" w:rsidRPr="00A92A2B" w:rsidRDefault="005B4C8C" w:rsidP="005B4C8C">
            <w:pPr>
              <w:jc w:val="center"/>
              <w:rPr>
                <w:sz w:val="22"/>
                <w:szCs w:val="22"/>
              </w:rPr>
            </w:pPr>
            <w:r w:rsidRPr="00A92A2B">
              <w:rPr>
                <w:sz w:val="22"/>
                <w:szCs w:val="22"/>
              </w:rPr>
              <w:t>«Осуществление мероприятий по обеспечению безопасности людей на водных объектах, охране их жизни и здоровья»</w:t>
            </w:r>
          </w:p>
        </w:tc>
        <w:tc>
          <w:tcPr>
            <w:tcW w:w="4400" w:type="dxa"/>
            <w:tcBorders>
              <w:top w:val="single" w:sz="4" w:space="0" w:color="auto"/>
              <w:left w:val="single" w:sz="4" w:space="0" w:color="auto"/>
              <w:bottom w:val="single" w:sz="4" w:space="0" w:color="auto"/>
              <w:right w:val="single" w:sz="4" w:space="0" w:color="auto"/>
            </w:tcBorders>
          </w:tcPr>
          <w:p w14:paraId="4DD77CDC" w14:textId="77777777" w:rsidR="005B4C8C" w:rsidRPr="00A92A2B" w:rsidRDefault="005B4C8C" w:rsidP="005B4C8C">
            <w:pPr>
              <w:rPr>
                <w:sz w:val="22"/>
                <w:szCs w:val="22"/>
              </w:rPr>
            </w:pPr>
            <w:r w:rsidRPr="00A92A2B">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5EDDF31D" w14:textId="7913B2A3" w:rsidR="005B4C8C" w:rsidRPr="00A92A2B" w:rsidRDefault="00E46D2A" w:rsidP="005B4C8C">
            <w:r w:rsidRPr="00A92A2B">
              <w:t>835,1</w:t>
            </w:r>
          </w:p>
        </w:tc>
        <w:tc>
          <w:tcPr>
            <w:tcW w:w="1134" w:type="dxa"/>
            <w:tcBorders>
              <w:top w:val="single" w:sz="4" w:space="0" w:color="auto"/>
              <w:left w:val="single" w:sz="4" w:space="0" w:color="auto"/>
              <w:bottom w:val="single" w:sz="4" w:space="0" w:color="auto"/>
              <w:right w:val="single" w:sz="4" w:space="0" w:color="auto"/>
            </w:tcBorders>
            <w:vAlign w:val="center"/>
          </w:tcPr>
          <w:p w14:paraId="03C48EA8" w14:textId="493F4F0C" w:rsidR="005B4C8C" w:rsidRPr="00A92A2B" w:rsidRDefault="00E46D2A" w:rsidP="005B4C8C">
            <w:pPr>
              <w:jc w:val="center"/>
              <w:rPr>
                <w:sz w:val="22"/>
                <w:szCs w:val="22"/>
              </w:rPr>
            </w:pPr>
            <w:r w:rsidRPr="00A92A2B">
              <w:rPr>
                <w:sz w:val="22"/>
                <w:szCs w:val="22"/>
              </w:rPr>
              <w:t>1 035,1</w:t>
            </w:r>
          </w:p>
        </w:tc>
        <w:tc>
          <w:tcPr>
            <w:tcW w:w="1007" w:type="dxa"/>
            <w:tcBorders>
              <w:top w:val="single" w:sz="4" w:space="0" w:color="auto"/>
              <w:left w:val="single" w:sz="4" w:space="0" w:color="auto"/>
              <w:bottom w:val="single" w:sz="4" w:space="0" w:color="auto"/>
              <w:right w:val="single" w:sz="4" w:space="0" w:color="auto"/>
            </w:tcBorders>
            <w:vAlign w:val="center"/>
          </w:tcPr>
          <w:p w14:paraId="26A184D2" w14:textId="1C7B8238" w:rsidR="005B4C8C" w:rsidRPr="00A92A2B" w:rsidRDefault="00E46D2A" w:rsidP="005B4C8C">
            <w:pPr>
              <w:jc w:val="center"/>
              <w:rPr>
                <w:sz w:val="22"/>
                <w:szCs w:val="22"/>
              </w:rPr>
            </w:pPr>
            <w:r w:rsidRPr="00A92A2B">
              <w:rPr>
                <w:sz w:val="22"/>
                <w:szCs w:val="22"/>
              </w:rPr>
              <w:t>1 035,1</w:t>
            </w:r>
          </w:p>
        </w:tc>
        <w:tc>
          <w:tcPr>
            <w:tcW w:w="1261" w:type="dxa"/>
            <w:tcBorders>
              <w:top w:val="single" w:sz="4" w:space="0" w:color="auto"/>
              <w:left w:val="single" w:sz="4" w:space="0" w:color="auto"/>
              <w:bottom w:val="single" w:sz="4" w:space="0" w:color="auto"/>
              <w:right w:val="single" w:sz="4" w:space="0" w:color="auto"/>
            </w:tcBorders>
            <w:vAlign w:val="center"/>
          </w:tcPr>
          <w:p w14:paraId="1D713233" w14:textId="666DC716" w:rsidR="005B4C8C" w:rsidRPr="00A92A2B" w:rsidRDefault="00E46D2A" w:rsidP="005B4C8C">
            <w:r w:rsidRPr="00A92A2B">
              <w:t>2 905,3</w:t>
            </w:r>
          </w:p>
        </w:tc>
      </w:tr>
      <w:tr w:rsidR="00A92A2B" w:rsidRPr="00A92A2B" w14:paraId="13A63A25" w14:textId="77777777" w:rsidTr="005E3EDE">
        <w:trPr>
          <w:jc w:val="center"/>
        </w:trPr>
        <w:tc>
          <w:tcPr>
            <w:tcW w:w="1838" w:type="dxa"/>
            <w:vMerge/>
            <w:tcBorders>
              <w:left w:val="single" w:sz="4" w:space="0" w:color="auto"/>
              <w:right w:val="single" w:sz="4" w:space="0" w:color="auto"/>
            </w:tcBorders>
            <w:vAlign w:val="center"/>
          </w:tcPr>
          <w:p w14:paraId="76FFF2DD" w14:textId="77777777" w:rsidR="005B4C8C" w:rsidRPr="00A92A2B" w:rsidRDefault="005B4C8C" w:rsidP="005B4C8C">
            <w:pPr>
              <w:rPr>
                <w:sz w:val="22"/>
                <w:szCs w:val="22"/>
              </w:rPr>
            </w:pPr>
          </w:p>
        </w:tc>
        <w:tc>
          <w:tcPr>
            <w:tcW w:w="4394" w:type="dxa"/>
            <w:vMerge/>
            <w:tcBorders>
              <w:left w:val="single" w:sz="4" w:space="0" w:color="auto"/>
              <w:right w:val="single" w:sz="4" w:space="0" w:color="auto"/>
            </w:tcBorders>
            <w:vAlign w:val="center"/>
          </w:tcPr>
          <w:p w14:paraId="54150C4F" w14:textId="77777777" w:rsidR="005B4C8C" w:rsidRPr="00A92A2B" w:rsidRDefault="005B4C8C" w:rsidP="005B4C8C">
            <w:pPr>
              <w:jc w:val="center"/>
              <w:rPr>
                <w:sz w:val="22"/>
                <w:szCs w:val="22"/>
              </w:rPr>
            </w:pPr>
          </w:p>
        </w:tc>
        <w:tc>
          <w:tcPr>
            <w:tcW w:w="4400" w:type="dxa"/>
            <w:tcBorders>
              <w:top w:val="single" w:sz="4" w:space="0" w:color="auto"/>
              <w:left w:val="single" w:sz="4" w:space="0" w:color="auto"/>
              <w:bottom w:val="single" w:sz="4" w:space="0" w:color="auto"/>
              <w:right w:val="single" w:sz="4" w:space="0" w:color="auto"/>
            </w:tcBorders>
            <w:vAlign w:val="center"/>
          </w:tcPr>
          <w:p w14:paraId="46860EA3" w14:textId="0AB4F1EF" w:rsidR="005B4C8C" w:rsidRPr="00A92A2B" w:rsidRDefault="005B4C8C" w:rsidP="005B4C8C">
            <w:pPr>
              <w:rPr>
                <w:sz w:val="22"/>
                <w:szCs w:val="22"/>
              </w:rPr>
            </w:pPr>
            <w:r w:rsidRPr="00A92A2B">
              <w:rPr>
                <w:sz w:val="22"/>
                <w:szCs w:val="22"/>
              </w:rPr>
              <w:t>Муниципальный заказчик -координатор: сектор ГО и ЧС администрации Лысковского муниципального округа</w:t>
            </w:r>
            <w:r w:rsidR="00174718" w:rsidRPr="00A92A2B">
              <w:rPr>
                <w:sz w:val="22"/>
                <w:szCs w:val="22"/>
              </w:rPr>
              <w:t xml:space="preserve"> Нижегородской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FEC5830" w14:textId="77777777" w:rsidR="005B4C8C" w:rsidRPr="00A92A2B" w:rsidRDefault="005B4C8C" w:rsidP="005B4C8C">
            <w:pPr>
              <w:jc w:val="center"/>
              <w:rPr>
                <w:sz w:val="22"/>
                <w:szCs w:val="22"/>
              </w:rPr>
            </w:pPr>
            <w:r w:rsidRPr="00A92A2B">
              <w:rPr>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8FFDC2A" w14:textId="77777777" w:rsidR="005B4C8C" w:rsidRPr="00A92A2B" w:rsidRDefault="005B4C8C" w:rsidP="005B4C8C">
            <w:pPr>
              <w:jc w:val="center"/>
              <w:rPr>
                <w:sz w:val="22"/>
                <w:szCs w:val="22"/>
              </w:rPr>
            </w:pPr>
            <w:r w:rsidRPr="00A92A2B">
              <w:rPr>
                <w:sz w:val="22"/>
                <w:szCs w:val="22"/>
              </w:rPr>
              <w:t>0,0</w:t>
            </w:r>
          </w:p>
        </w:tc>
        <w:tc>
          <w:tcPr>
            <w:tcW w:w="1007" w:type="dxa"/>
            <w:tcBorders>
              <w:top w:val="single" w:sz="4" w:space="0" w:color="auto"/>
              <w:left w:val="single" w:sz="4" w:space="0" w:color="auto"/>
              <w:bottom w:val="single" w:sz="4" w:space="0" w:color="auto"/>
              <w:right w:val="single" w:sz="4" w:space="0" w:color="auto"/>
            </w:tcBorders>
            <w:vAlign w:val="center"/>
          </w:tcPr>
          <w:p w14:paraId="1AAE0FFA" w14:textId="77777777" w:rsidR="005B4C8C" w:rsidRPr="00A92A2B" w:rsidRDefault="005B4C8C" w:rsidP="005B4C8C">
            <w:pPr>
              <w:jc w:val="center"/>
              <w:rPr>
                <w:sz w:val="22"/>
                <w:szCs w:val="22"/>
              </w:rPr>
            </w:pPr>
            <w:r w:rsidRPr="00A92A2B">
              <w:rPr>
                <w:sz w:val="22"/>
                <w:szCs w:val="22"/>
              </w:rPr>
              <w:t>0,0</w:t>
            </w:r>
          </w:p>
        </w:tc>
        <w:tc>
          <w:tcPr>
            <w:tcW w:w="1261" w:type="dxa"/>
            <w:tcBorders>
              <w:top w:val="single" w:sz="4" w:space="0" w:color="auto"/>
              <w:left w:val="single" w:sz="4" w:space="0" w:color="auto"/>
              <w:bottom w:val="single" w:sz="4" w:space="0" w:color="auto"/>
              <w:right w:val="single" w:sz="4" w:space="0" w:color="auto"/>
            </w:tcBorders>
            <w:vAlign w:val="center"/>
          </w:tcPr>
          <w:p w14:paraId="22A79FB2" w14:textId="77777777" w:rsidR="005B4C8C" w:rsidRPr="00A92A2B" w:rsidRDefault="005B4C8C" w:rsidP="005B4C8C">
            <w:pPr>
              <w:jc w:val="center"/>
              <w:rPr>
                <w:sz w:val="22"/>
                <w:szCs w:val="22"/>
              </w:rPr>
            </w:pPr>
            <w:r w:rsidRPr="00A92A2B">
              <w:rPr>
                <w:sz w:val="22"/>
                <w:szCs w:val="22"/>
              </w:rPr>
              <w:t>0,0</w:t>
            </w:r>
          </w:p>
        </w:tc>
      </w:tr>
      <w:tr w:rsidR="00A92A2B" w:rsidRPr="00A92A2B" w14:paraId="4218D200" w14:textId="77777777" w:rsidTr="005E3EDE">
        <w:trPr>
          <w:jc w:val="center"/>
        </w:trPr>
        <w:tc>
          <w:tcPr>
            <w:tcW w:w="1838" w:type="dxa"/>
            <w:tcBorders>
              <w:left w:val="single" w:sz="4" w:space="0" w:color="auto"/>
              <w:bottom w:val="single" w:sz="4" w:space="0" w:color="auto"/>
              <w:right w:val="single" w:sz="4" w:space="0" w:color="auto"/>
            </w:tcBorders>
            <w:vAlign w:val="center"/>
          </w:tcPr>
          <w:p w14:paraId="6B11660B" w14:textId="77777777" w:rsidR="005B4C8C" w:rsidRPr="00A92A2B" w:rsidRDefault="005B4C8C" w:rsidP="005B4C8C">
            <w:pPr>
              <w:rPr>
                <w:sz w:val="22"/>
                <w:szCs w:val="22"/>
              </w:rPr>
            </w:pPr>
          </w:p>
        </w:tc>
        <w:tc>
          <w:tcPr>
            <w:tcW w:w="4394" w:type="dxa"/>
            <w:tcBorders>
              <w:left w:val="single" w:sz="4" w:space="0" w:color="auto"/>
              <w:bottom w:val="single" w:sz="4" w:space="0" w:color="auto"/>
              <w:right w:val="single" w:sz="4" w:space="0" w:color="auto"/>
            </w:tcBorders>
            <w:vAlign w:val="center"/>
          </w:tcPr>
          <w:p w14:paraId="1584B493" w14:textId="77777777" w:rsidR="005B4C8C" w:rsidRPr="00A92A2B" w:rsidRDefault="005B4C8C" w:rsidP="005B4C8C">
            <w:pPr>
              <w:jc w:val="center"/>
              <w:rPr>
                <w:sz w:val="22"/>
                <w:szCs w:val="22"/>
              </w:rPr>
            </w:pPr>
          </w:p>
        </w:tc>
        <w:tc>
          <w:tcPr>
            <w:tcW w:w="4400" w:type="dxa"/>
            <w:tcBorders>
              <w:top w:val="single" w:sz="4" w:space="0" w:color="auto"/>
              <w:left w:val="single" w:sz="4" w:space="0" w:color="auto"/>
              <w:bottom w:val="single" w:sz="4" w:space="0" w:color="auto"/>
              <w:right w:val="single" w:sz="4" w:space="0" w:color="auto"/>
            </w:tcBorders>
            <w:vAlign w:val="center"/>
          </w:tcPr>
          <w:p w14:paraId="1F10398E" w14:textId="77777777" w:rsidR="005B4C8C" w:rsidRPr="00A92A2B" w:rsidRDefault="005B4C8C" w:rsidP="007812B6">
            <w:pPr>
              <w:rPr>
                <w:sz w:val="22"/>
                <w:szCs w:val="22"/>
              </w:rPr>
            </w:pPr>
            <w:r w:rsidRPr="00A92A2B">
              <w:rPr>
                <w:sz w:val="22"/>
                <w:szCs w:val="22"/>
              </w:rPr>
              <w:t>Соисполнитель - Управление по благоустройству и развитию территорий администрации Лысковского муниципального округа Нижегородской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C7CC15F" w14:textId="073F6A3B" w:rsidR="005B4C8C" w:rsidRPr="00A92A2B" w:rsidRDefault="003C0ED0" w:rsidP="005B4C8C">
            <w:pPr>
              <w:rPr>
                <w:sz w:val="22"/>
                <w:szCs w:val="22"/>
              </w:rPr>
            </w:pPr>
            <w:r w:rsidRPr="00A92A2B">
              <w:rPr>
                <w:sz w:val="22"/>
                <w:szCs w:val="22"/>
              </w:rPr>
              <w:t>835,1</w:t>
            </w:r>
          </w:p>
        </w:tc>
        <w:tc>
          <w:tcPr>
            <w:tcW w:w="1134" w:type="dxa"/>
            <w:tcBorders>
              <w:top w:val="single" w:sz="4" w:space="0" w:color="auto"/>
              <w:left w:val="single" w:sz="4" w:space="0" w:color="auto"/>
              <w:bottom w:val="single" w:sz="4" w:space="0" w:color="auto"/>
              <w:right w:val="single" w:sz="4" w:space="0" w:color="auto"/>
            </w:tcBorders>
            <w:vAlign w:val="center"/>
          </w:tcPr>
          <w:p w14:paraId="6913299C" w14:textId="196515F0" w:rsidR="005B4C8C" w:rsidRPr="00A92A2B" w:rsidRDefault="00326F04" w:rsidP="005B4C8C">
            <w:pPr>
              <w:jc w:val="center"/>
              <w:rPr>
                <w:sz w:val="22"/>
                <w:szCs w:val="22"/>
              </w:rPr>
            </w:pPr>
            <w:r w:rsidRPr="00A92A2B">
              <w:rPr>
                <w:sz w:val="22"/>
                <w:szCs w:val="22"/>
              </w:rPr>
              <w:t>1 035,1</w:t>
            </w:r>
          </w:p>
        </w:tc>
        <w:tc>
          <w:tcPr>
            <w:tcW w:w="1007" w:type="dxa"/>
            <w:tcBorders>
              <w:top w:val="single" w:sz="4" w:space="0" w:color="auto"/>
              <w:left w:val="single" w:sz="4" w:space="0" w:color="auto"/>
              <w:bottom w:val="single" w:sz="4" w:space="0" w:color="auto"/>
              <w:right w:val="single" w:sz="4" w:space="0" w:color="auto"/>
            </w:tcBorders>
            <w:vAlign w:val="center"/>
          </w:tcPr>
          <w:p w14:paraId="1F30262F" w14:textId="1C506328" w:rsidR="005B4C8C" w:rsidRPr="00A92A2B" w:rsidRDefault="00326F04" w:rsidP="005B4C8C">
            <w:pPr>
              <w:jc w:val="center"/>
              <w:rPr>
                <w:sz w:val="22"/>
                <w:szCs w:val="22"/>
              </w:rPr>
            </w:pPr>
            <w:r w:rsidRPr="00A92A2B">
              <w:rPr>
                <w:sz w:val="22"/>
                <w:szCs w:val="22"/>
              </w:rPr>
              <w:t>1 035,1</w:t>
            </w:r>
          </w:p>
        </w:tc>
        <w:tc>
          <w:tcPr>
            <w:tcW w:w="1261" w:type="dxa"/>
            <w:tcBorders>
              <w:top w:val="single" w:sz="4" w:space="0" w:color="auto"/>
              <w:left w:val="single" w:sz="4" w:space="0" w:color="auto"/>
              <w:bottom w:val="single" w:sz="4" w:space="0" w:color="auto"/>
              <w:right w:val="single" w:sz="4" w:space="0" w:color="auto"/>
            </w:tcBorders>
            <w:vAlign w:val="center"/>
          </w:tcPr>
          <w:p w14:paraId="15358AC1" w14:textId="26AC169C" w:rsidR="005B4C8C" w:rsidRPr="00A92A2B" w:rsidRDefault="00326F04" w:rsidP="005B4C8C">
            <w:r w:rsidRPr="00A92A2B">
              <w:t>2 905,3</w:t>
            </w:r>
          </w:p>
        </w:tc>
      </w:tr>
    </w:tbl>
    <w:p w14:paraId="4D3D1334" w14:textId="30C53813" w:rsidR="005B4C8C" w:rsidRPr="00A92A2B" w:rsidRDefault="005E3EDE" w:rsidP="005B4C8C">
      <w:pPr>
        <w:tabs>
          <w:tab w:val="left" w:pos="6960"/>
        </w:tabs>
        <w:ind w:left="426" w:firstLine="294"/>
        <w:jc w:val="center"/>
      </w:pPr>
      <w:r w:rsidRPr="00A92A2B">
        <w:lastRenderedPageBreak/>
        <w:t xml:space="preserve">Таблица 4. </w:t>
      </w:r>
      <w:r w:rsidR="005B4C8C" w:rsidRPr="00A92A2B">
        <w:t>Прогнозная оценка расходов на реализацию муниципальной программы за счет всех источников</w:t>
      </w:r>
    </w:p>
    <w:p w14:paraId="3B169D7D" w14:textId="77777777" w:rsidR="005B4C8C" w:rsidRPr="00A92A2B" w:rsidRDefault="005B4C8C" w:rsidP="005B4C8C">
      <w:pPr>
        <w:tabs>
          <w:tab w:val="left" w:pos="6960"/>
        </w:tabs>
        <w:ind w:left="426" w:firstLine="294"/>
        <w:rPr>
          <w:b/>
        </w:rPr>
      </w:pPr>
    </w:p>
    <w:tbl>
      <w:tblPr>
        <w:tblW w:w="15565" w:type="dxa"/>
        <w:tblInd w:w="-289" w:type="dxa"/>
        <w:tblLayout w:type="fixed"/>
        <w:tblLook w:val="01E0" w:firstRow="1" w:lastRow="1" w:firstColumn="1" w:lastColumn="1" w:noHBand="0" w:noVBand="0"/>
      </w:tblPr>
      <w:tblGrid>
        <w:gridCol w:w="2491"/>
        <w:gridCol w:w="5277"/>
        <w:gridCol w:w="2977"/>
        <w:gridCol w:w="1134"/>
        <w:gridCol w:w="1134"/>
        <w:gridCol w:w="1134"/>
        <w:gridCol w:w="1418"/>
      </w:tblGrid>
      <w:tr w:rsidR="00A92A2B" w:rsidRPr="00A92A2B" w14:paraId="772B69BB" w14:textId="77777777" w:rsidTr="007812B6">
        <w:tc>
          <w:tcPr>
            <w:tcW w:w="2491" w:type="dxa"/>
            <w:vMerge w:val="restart"/>
            <w:tcBorders>
              <w:top w:val="single" w:sz="4" w:space="0" w:color="auto"/>
              <w:left w:val="single" w:sz="4" w:space="0" w:color="auto"/>
              <w:bottom w:val="single" w:sz="4" w:space="0" w:color="auto"/>
              <w:right w:val="single" w:sz="4" w:space="0" w:color="auto"/>
            </w:tcBorders>
            <w:vAlign w:val="center"/>
          </w:tcPr>
          <w:p w14:paraId="6DA497F4" w14:textId="77777777" w:rsidR="005B4C8C" w:rsidRPr="00A92A2B" w:rsidRDefault="005B4C8C" w:rsidP="005B4C8C">
            <w:pPr>
              <w:jc w:val="center"/>
            </w:pPr>
            <w:r w:rsidRPr="00A92A2B">
              <w:t>Статус</w:t>
            </w:r>
          </w:p>
        </w:tc>
        <w:tc>
          <w:tcPr>
            <w:tcW w:w="5277" w:type="dxa"/>
            <w:vMerge w:val="restart"/>
            <w:tcBorders>
              <w:top w:val="single" w:sz="4" w:space="0" w:color="auto"/>
              <w:left w:val="single" w:sz="4" w:space="0" w:color="auto"/>
              <w:bottom w:val="single" w:sz="4" w:space="0" w:color="auto"/>
              <w:right w:val="single" w:sz="4" w:space="0" w:color="auto"/>
            </w:tcBorders>
            <w:vAlign w:val="center"/>
          </w:tcPr>
          <w:p w14:paraId="5E6659C9" w14:textId="77777777" w:rsidR="005B4C8C" w:rsidRPr="00A92A2B" w:rsidRDefault="005B4C8C" w:rsidP="005B4C8C">
            <w:pPr>
              <w:jc w:val="center"/>
            </w:pPr>
            <w:r w:rsidRPr="00A92A2B">
              <w:t>Наименование подпрограммы</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178F4E76" w14:textId="77777777" w:rsidR="005B4C8C" w:rsidRPr="00A92A2B" w:rsidRDefault="005B4C8C" w:rsidP="005B4C8C">
            <w:pPr>
              <w:jc w:val="center"/>
            </w:pPr>
            <w:r w:rsidRPr="00A92A2B">
              <w:t>Источники финансирования</w:t>
            </w: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6FC1C18E" w14:textId="77777777" w:rsidR="005B4C8C" w:rsidRPr="00A92A2B" w:rsidRDefault="005B4C8C" w:rsidP="005B4C8C">
            <w:pPr>
              <w:ind w:right="-108"/>
              <w:jc w:val="center"/>
            </w:pPr>
            <w:r w:rsidRPr="00A92A2B">
              <w:t>Оценка расходов (</w:t>
            </w:r>
            <w:proofErr w:type="spellStart"/>
            <w:r w:rsidRPr="00A92A2B">
              <w:t>тыс.руб</w:t>
            </w:r>
            <w:proofErr w:type="spellEnd"/>
            <w:r w:rsidRPr="00A92A2B">
              <w:t>.) годы</w:t>
            </w:r>
          </w:p>
        </w:tc>
      </w:tr>
      <w:tr w:rsidR="00A92A2B" w:rsidRPr="00A92A2B" w14:paraId="6E7BDB56" w14:textId="77777777" w:rsidTr="007812B6">
        <w:tc>
          <w:tcPr>
            <w:tcW w:w="2491" w:type="dxa"/>
            <w:vMerge/>
            <w:tcBorders>
              <w:top w:val="single" w:sz="4" w:space="0" w:color="auto"/>
              <w:left w:val="single" w:sz="4" w:space="0" w:color="auto"/>
              <w:bottom w:val="single" w:sz="4" w:space="0" w:color="auto"/>
              <w:right w:val="single" w:sz="4" w:space="0" w:color="auto"/>
            </w:tcBorders>
            <w:vAlign w:val="center"/>
          </w:tcPr>
          <w:p w14:paraId="57842298" w14:textId="77777777" w:rsidR="005B4C8C" w:rsidRPr="00A92A2B" w:rsidRDefault="005B4C8C" w:rsidP="005B4C8C"/>
        </w:tc>
        <w:tc>
          <w:tcPr>
            <w:tcW w:w="5277" w:type="dxa"/>
            <w:vMerge/>
            <w:tcBorders>
              <w:top w:val="single" w:sz="4" w:space="0" w:color="auto"/>
              <w:left w:val="single" w:sz="4" w:space="0" w:color="auto"/>
              <w:bottom w:val="single" w:sz="4" w:space="0" w:color="auto"/>
              <w:right w:val="single" w:sz="4" w:space="0" w:color="auto"/>
            </w:tcBorders>
            <w:vAlign w:val="center"/>
          </w:tcPr>
          <w:p w14:paraId="032FFE35" w14:textId="77777777" w:rsidR="005B4C8C" w:rsidRPr="00A92A2B" w:rsidRDefault="005B4C8C" w:rsidP="005B4C8C"/>
        </w:tc>
        <w:tc>
          <w:tcPr>
            <w:tcW w:w="2977" w:type="dxa"/>
            <w:vMerge/>
            <w:tcBorders>
              <w:top w:val="single" w:sz="4" w:space="0" w:color="auto"/>
              <w:left w:val="single" w:sz="4" w:space="0" w:color="auto"/>
              <w:bottom w:val="single" w:sz="4" w:space="0" w:color="auto"/>
              <w:right w:val="single" w:sz="4" w:space="0" w:color="auto"/>
            </w:tcBorders>
            <w:vAlign w:val="center"/>
          </w:tcPr>
          <w:p w14:paraId="6337FAB0" w14:textId="77777777" w:rsidR="005B4C8C" w:rsidRPr="00A92A2B" w:rsidRDefault="005B4C8C" w:rsidP="005B4C8C"/>
        </w:tc>
        <w:tc>
          <w:tcPr>
            <w:tcW w:w="1134" w:type="dxa"/>
            <w:tcBorders>
              <w:top w:val="single" w:sz="4" w:space="0" w:color="auto"/>
              <w:left w:val="single" w:sz="4" w:space="0" w:color="auto"/>
              <w:bottom w:val="single" w:sz="4" w:space="0" w:color="auto"/>
              <w:right w:val="single" w:sz="4" w:space="0" w:color="auto"/>
            </w:tcBorders>
            <w:vAlign w:val="center"/>
          </w:tcPr>
          <w:p w14:paraId="75991E0F" w14:textId="6CA1D027" w:rsidR="005B4C8C" w:rsidRPr="00A92A2B" w:rsidRDefault="005B4C8C" w:rsidP="005B4C8C">
            <w:pPr>
              <w:jc w:val="center"/>
            </w:pPr>
            <w:r w:rsidRPr="00A92A2B">
              <w:t>202</w:t>
            </w:r>
            <w:r w:rsidR="00093422" w:rsidRPr="00A92A2B">
              <w:t>5</w:t>
            </w:r>
          </w:p>
        </w:tc>
        <w:tc>
          <w:tcPr>
            <w:tcW w:w="1134" w:type="dxa"/>
            <w:tcBorders>
              <w:top w:val="single" w:sz="4" w:space="0" w:color="auto"/>
              <w:left w:val="single" w:sz="4" w:space="0" w:color="auto"/>
              <w:bottom w:val="single" w:sz="4" w:space="0" w:color="auto"/>
              <w:right w:val="single" w:sz="4" w:space="0" w:color="auto"/>
            </w:tcBorders>
            <w:vAlign w:val="center"/>
          </w:tcPr>
          <w:p w14:paraId="0E231A6A" w14:textId="2A47683C" w:rsidR="005B4C8C" w:rsidRPr="00A92A2B" w:rsidRDefault="005B4C8C" w:rsidP="005B4C8C">
            <w:pPr>
              <w:jc w:val="center"/>
            </w:pPr>
            <w:r w:rsidRPr="00A92A2B">
              <w:t>202</w:t>
            </w:r>
            <w:r w:rsidR="00093422" w:rsidRPr="00A92A2B">
              <w:t>6</w:t>
            </w:r>
          </w:p>
        </w:tc>
        <w:tc>
          <w:tcPr>
            <w:tcW w:w="1134" w:type="dxa"/>
            <w:tcBorders>
              <w:top w:val="single" w:sz="4" w:space="0" w:color="auto"/>
              <w:left w:val="single" w:sz="4" w:space="0" w:color="auto"/>
              <w:bottom w:val="single" w:sz="4" w:space="0" w:color="auto"/>
              <w:right w:val="single" w:sz="4" w:space="0" w:color="auto"/>
            </w:tcBorders>
            <w:vAlign w:val="center"/>
          </w:tcPr>
          <w:p w14:paraId="73B91CD0" w14:textId="2F503EFD" w:rsidR="005B4C8C" w:rsidRPr="00A92A2B" w:rsidRDefault="005B4C8C" w:rsidP="005B4C8C">
            <w:pPr>
              <w:jc w:val="center"/>
            </w:pPr>
            <w:r w:rsidRPr="00A92A2B">
              <w:t>202</w:t>
            </w:r>
            <w:r w:rsidR="00093422" w:rsidRPr="00A92A2B">
              <w:t>7</w:t>
            </w:r>
          </w:p>
        </w:tc>
        <w:tc>
          <w:tcPr>
            <w:tcW w:w="1418" w:type="dxa"/>
            <w:tcBorders>
              <w:top w:val="single" w:sz="4" w:space="0" w:color="auto"/>
              <w:left w:val="single" w:sz="4" w:space="0" w:color="auto"/>
              <w:bottom w:val="single" w:sz="4" w:space="0" w:color="auto"/>
              <w:right w:val="single" w:sz="4" w:space="0" w:color="auto"/>
            </w:tcBorders>
            <w:vAlign w:val="center"/>
          </w:tcPr>
          <w:p w14:paraId="1F933C45" w14:textId="77777777" w:rsidR="005B4C8C" w:rsidRPr="00A92A2B" w:rsidRDefault="005B4C8C" w:rsidP="005B4C8C">
            <w:pPr>
              <w:jc w:val="center"/>
            </w:pPr>
            <w:r w:rsidRPr="00A92A2B">
              <w:t>Всего</w:t>
            </w:r>
          </w:p>
        </w:tc>
      </w:tr>
      <w:tr w:rsidR="00A92A2B" w:rsidRPr="00A92A2B" w14:paraId="5FA7ED36" w14:textId="77777777" w:rsidTr="007812B6">
        <w:tc>
          <w:tcPr>
            <w:tcW w:w="2491" w:type="dxa"/>
            <w:tcBorders>
              <w:top w:val="single" w:sz="4" w:space="0" w:color="auto"/>
              <w:left w:val="single" w:sz="4" w:space="0" w:color="auto"/>
              <w:bottom w:val="single" w:sz="4" w:space="0" w:color="auto"/>
              <w:right w:val="single" w:sz="4" w:space="0" w:color="auto"/>
            </w:tcBorders>
          </w:tcPr>
          <w:p w14:paraId="209A5BE5" w14:textId="77777777" w:rsidR="005B4C8C" w:rsidRPr="00A92A2B" w:rsidRDefault="005B4C8C" w:rsidP="005B4C8C">
            <w:pPr>
              <w:jc w:val="center"/>
            </w:pPr>
            <w:r w:rsidRPr="00A92A2B">
              <w:t>1</w:t>
            </w:r>
          </w:p>
        </w:tc>
        <w:tc>
          <w:tcPr>
            <w:tcW w:w="5277" w:type="dxa"/>
            <w:tcBorders>
              <w:top w:val="single" w:sz="4" w:space="0" w:color="auto"/>
              <w:left w:val="single" w:sz="4" w:space="0" w:color="auto"/>
              <w:bottom w:val="single" w:sz="4" w:space="0" w:color="auto"/>
              <w:right w:val="single" w:sz="4" w:space="0" w:color="auto"/>
            </w:tcBorders>
          </w:tcPr>
          <w:p w14:paraId="5CC41829" w14:textId="77777777" w:rsidR="005B4C8C" w:rsidRPr="00A92A2B" w:rsidRDefault="005B4C8C" w:rsidP="005B4C8C">
            <w:pPr>
              <w:jc w:val="center"/>
            </w:pPr>
            <w:r w:rsidRPr="00A92A2B">
              <w:t>2</w:t>
            </w:r>
          </w:p>
        </w:tc>
        <w:tc>
          <w:tcPr>
            <w:tcW w:w="2977" w:type="dxa"/>
            <w:tcBorders>
              <w:top w:val="single" w:sz="4" w:space="0" w:color="auto"/>
              <w:left w:val="single" w:sz="4" w:space="0" w:color="auto"/>
              <w:bottom w:val="single" w:sz="4" w:space="0" w:color="auto"/>
              <w:right w:val="single" w:sz="4" w:space="0" w:color="auto"/>
            </w:tcBorders>
          </w:tcPr>
          <w:p w14:paraId="69DFD108" w14:textId="77777777" w:rsidR="005B4C8C" w:rsidRPr="00A92A2B" w:rsidRDefault="005B4C8C" w:rsidP="005B4C8C">
            <w:pPr>
              <w:jc w:val="center"/>
            </w:pPr>
            <w:r w:rsidRPr="00A92A2B">
              <w:t>3</w:t>
            </w:r>
          </w:p>
        </w:tc>
        <w:tc>
          <w:tcPr>
            <w:tcW w:w="1134" w:type="dxa"/>
            <w:tcBorders>
              <w:top w:val="single" w:sz="4" w:space="0" w:color="auto"/>
              <w:left w:val="single" w:sz="4" w:space="0" w:color="auto"/>
              <w:bottom w:val="single" w:sz="4" w:space="0" w:color="auto"/>
              <w:right w:val="single" w:sz="4" w:space="0" w:color="auto"/>
            </w:tcBorders>
          </w:tcPr>
          <w:p w14:paraId="4A630E93" w14:textId="77777777" w:rsidR="005B4C8C" w:rsidRPr="00A92A2B" w:rsidRDefault="005B4C8C" w:rsidP="005B4C8C">
            <w:pPr>
              <w:jc w:val="center"/>
            </w:pPr>
            <w:r w:rsidRPr="00A92A2B">
              <w:t>4</w:t>
            </w:r>
          </w:p>
        </w:tc>
        <w:tc>
          <w:tcPr>
            <w:tcW w:w="1134" w:type="dxa"/>
            <w:tcBorders>
              <w:top w:val="single" w:sz="4" w:space="0" w:color="auto"/>
              <w:left w:val="single" w:sz="4" w:space="0" w:color="auto"/>
              <w:bottom w:val="single" w:sz="4" w:space="0" w:color="auto"/>
              <w:right w:val="single" w:sz="4" w:space="0" w:color="auto"/>
            </w:tcBorders>
          </w:tcPr>
          <w:p w14:paraId="5533021B" w14:textId="77777777" w:rsidR="005B4C8C" w:rsidRPr="00A92A2B" w:rsidRDefault="005B4C8C" w:rsidP="005B4C8C">
            <w:pPr>
              <w:jc w:val="center"/>
            </w:pPr>
            <w:r w:rsidRPr="00A92A2B">
              <w:t>5</w:t>
            </w:r>
          </w:p>
        </w:tc>
        <w:tc>
          <w:tcPr>
            <w:tcW w:w="1134" w:type="dxa"/>
            <w:tcBorders>
              <w:top w:val="single" w:sz="4" w:space="0" w:color="auto"/>
              <w:left w:val="single" w:sz="4" w:space="0" w:color="auto"/>
              <w:bottom w:val="single" w:sz="4" w:space="0" w:color="auto"/>
              <w:right w:val="single" w:sz="4" w:space="0" w:color="auto"/>
            </w:tcBorders>
          </w:tcPr>
          <w:p w14:paraId="20E4A472" w14:textId="77777777" w:rsidR="005B4C8C" w:rsidRPr="00A92A2B" w:rsidRDefault="005B4C8C" w:rsidP="005B4C8C">
            <w:pPr>
              <w:jc w:val="center"/>
            </w:pPr>
            <w:r w:rsidRPr="00A92A2B">
              <w:t>6</w:t>
            </w:r>
          </w:p>
        </w:tc>
        <w:tc>
          <w:tcPr>
            <w:tcW w:w="1418" w:type="dxa"/>
            <w:tcBorders>
              <w:top w:val="single" w:sz="4" w:space="0" w:color="auto"/>
              <w:left w:val="single" w:sz="4" w:space="0" w:color="auto"/>
              <w:bottom w:val="single" w:sz="4" w:space="0" w:color="auto"/>
              <w:right w:val="single" w:sz="4" w:space="0" w:color="auto"/>
            </w:tcBorders>
          </w:tcPr>
          <w:p w14:paraId="7E856CB2" w14:textId="77777777" w:rsidR="005B4C8C" w:rsidRPr="00A92A2B" w:rsidRDefault="005B4C8C" w:rsidP="005B4C8C">
            <w:pPr>
              <w:jc w:val="center"/>
            </w:pPr>
            <w:r w:rsidRPr="00A92A2B">
              <w:t>7</w:t>
            </w:r>
          </w:p>
        </w:tc>
      </w:tr>
      <w:tr w:rsidR="00A92A2B" w:rsidRPr="00A92A2B" w14:paraId="6D235BAE" w14:textId="77777777" w:rsidTr="007812B6">
        <w:trPr>
          <w:trHeight w:val="899"/>
        </w:trPr>
        <w:tc>
          <w:tcPr>
            <w:tcW w:w="10745" w:type="dxa"/>
            <w:gridSpan w:val="3"/>
            <w:tcBorders>
              <w:top w:val="single" w:sz="4" w:space="0" w:color="auto"/>
              <w:left w:val="single" w:sz="4" w:space="0" w:color="auto"/>
              <w:bottom w:val="single" w:sz="4" w:space="0" w:color="auto"/>
              <w:right w:val="single" w:sz="4" w:space="0" w:color="auto"/>
            </w:tcBorders>
            <w:vAlign w:val="center"/>
          </w:tcPr>
          <w:p w14:paraId="484416E5" w14:textId="77777777" w:rsidR="005B4C8C" w:rsidRPr="00A92A2B" w:rsidRDefault="005B4C8C" w:rsidP="005B4C8C">
            <w:pPr>
              <w:jc w:val="both"/>
            </w:pPr>
            <w:r w:rsidRPr="00A92A2B">
              <w:t>Муниципальная программа Лысковского муниципального округа Нижегородской области «Защита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772F26B4" w14:textId="34F19BD9" w:rsidR="005B4C8C" w:rsidRPr="00A92A2B" w:rsidRDefault="00E21DD4" w:rsidP="005B4C8C">
            <w:pPr>
              <w:jc w:val="center"/>
            </w:pPr>
            <w:r w:rsidRPr="00A92A2B">
              <w:t>60 551,5</w:t>
            </w:r>
          </w:p>
        </w:tc>
        <w:tc>
          <w:tcPr>
            <w:tcW w:w="1134" w:type="dxa"/>
            <w:tcBorders>
              <w:top w:val="single" w:sz="4" w:space="0" w:color="auto"/>
              <w:left w:val="single" w:sz="4" w:space="0" w:color="auto"/>
              <w:bottom w:val="single" w:sz="4" w:space="0" w:color="auto"/>
              <w:right w:val="single" w:sz="4" w:space="0" w:color="auto"/>
            </w:tcBorders>
            <w:vAlign w:val="center"/>
          </w:tcPr>
          <w:p w14:paraId="66ECCD96" w14:textId="5AE31E1E" w:rsidR="005B4C8C" w:rsidRPr="00A92A2B" w:rsidRDefault="00E21DD4" w:rsidP="005B4C8C">
            <w:pPr>
              <w:jc w:val="center"/>
            </w:pPr>
            <w:r w:rsidRPr="00A92A2B">
              <w:t>60 684,7</w:t>
            </w:r>
          </w:p>
        </w:tc>
        <w:tc>
          <w:tcPr>
            <w:tcW w:w="1134" w:type="dxa"/>
            <w:tcBorders>
              <w:top w:val="single" w:sz="4" w:space="0" w:color="auto"/>
              <w:left w:val="single" w:sz="4" w:space="0" w:color="auto"/>
              <w:bottom w:val="single" w:sz="4" w:space="0" w:color="auto"/>
              <w:right w:val="single" w:sz="4" w:space="0" w:color="auto"/>
            </w:tcBorders>
            <w:vAlign w:val="center"/>
          </w:tcPr>
          <w:p w14:paraId="2597D99F" w14:textId="2799F744" w:rsidR="005B4C8C" w:rsidRPr="00A92A2B" w:rsidRDefault="00E21DD4" w:rsidP="005B4C8C">
            <w:pPr>
              <w:jc w:val="center"/>
            </w:pPr>
            <w:r w:rsidRPr="00A92A2B">
              <w:t>60 684,7</w:t>
            </w:r>
          </w:p>
        </w:tc>
        <w:tc>
          <w:tcPr>
            <w:tcW w:w="1418" w:type="dxa"/>
            <w:tcBorders>
              <w:top w:val="single" w:sz="4" w:space="0" w:color="auto"/>
              <w:left w:val="single" w:sz="4" w:space="0" w:color="auto"/>
              <w:bottom w:val="single" w:sz="4" w:space="0" w:color="auto"/>
              <w:right w:val="single" w:sz="4" w:space="0" w:color="auto"/>
            </w:tcBorders>
            <w:vAlign w:val="center"/>
          </w:tcPr>
          <w:p w14:paraId="4D847257" w14:textId="745E5512" w:rsidR="005B4C8C" w:rsidRPr="00A92A2B" w:rsidRDefault="00E21DD4" w:rsidP="005B4C8C">
            <w:pPr>
              <w:ind w:left="-144" w:right="-108"/>
              <w:jc w:val="center"/>
            </w:pPr>
            <w:r w:rsidRPr="00A92A2B">
              <w:t>181 920,9</w:t>
            </w:r>
          </w:p>
        </w:tc>
      </w:tr>
      <w:tr w:rsidR="00A92A2B" w:rsidRPr="00A92A2B" w14:paraId="03799951" w14:textId="77777777" w:rsidTr="007812B6">
        <w:tc>
          <w:tcPr>
            <w:tcW w:w="2491" w:type="dxa"/>
            <w:vMerge w:val="restart"/>
            <w:tcBorders>
              <w:top w:val="single" w:sz="4" w:space="0" w:color="auto"/>
              <w:left w:val="single" w:sz="4" w:space="0" w:color="auto"/>
              <w:bottom w:val="single" w:sz="4" w:space="0" w:color="auto"/>
              <w:right w:val="single" w:sz="4" w:space="0" w:color="auto"/>
            </w:tcBorders>
            <w:vAlign w:val="center"/>
          </w:tcPr>
          <w:p w14:paraId="00810785" w14:textId="77777777" w:rsidR="005B4C8C" w:rsidRPr="00A92A2B" w:rsidRDefault="005B4C8C" w:rsidP="005B4C8C">
            <w:pPr>
              <w:jc w:val="center"/>
            </w:pPr>
            <w:r w:rsidRPr="00A92A2B">
              <w:t>Подпрограмма муниципальной программы</w:t>
            </w:r>
          </w:p>
        </w:tc>
        <w:tc>
          <w:tcPr>
            <w:tcW w:w="5277" w:type="dxa"/>
            <w:vMerge w:val="restart"/>
            <w:tcBorders>
              <w:top w:val="single" w:sz="4" w:space="0" w:color="auto"/>
              <w:left w:val="single" w:sz="4" w:space="0" w:color="auto"/>
              <w:bottom w:val="single" w:sz="4" w:space="0" w:color="auto"/>
              <w:right w:val="single" w:sz="4" w:space="0" w:color="auto"/>
            </w:tcBorders>
            <w:vAlign w:val="center"/>
          </w:tcPr>
          <w:p w14:paraId="710A1C9B" w14:textId="77777777" w:rsidR="005B4C8C" w:rsidRPr="00A92A2B" w:rsidRDefault="005B4C8C" w:rsidP="005B4C8C">
            <w:r w:rsidRPr="00A92A2B">
              <w:t>«Защита населения от чрезвычайных ситуаций»</w:t>
            </w:r>
          </w:p>
        </w:tc>
        <w:tc>
          <w:tcPr>
            <w:tcW w:w="2977" w:type="dxa"/>
            <w:tcBorders>
              <w:top w:val="single" w:sz="4" w:space="0" w:color="auto"/>
              <w:left w:val="single" w:sz="4" w:space="0" w:color="auto"/>
              <w:bottom w:val="single" w:sz="4" w:space="0" w:color="auto"/>
              <w:right w:val="single" w:sz="4" w:space="0" w:color="auto"/>
            </w:tcBorders>
          </w:tcPr>
          <w:p w14:paraId="2BF8555B"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70EF4A6A" w14:textId="0837E20F" w:rsidR="005B4C8C" w:rsidRPr="00A92A2B" w:rsidRDefault="00E21DD4" w:rsidP="005B4C8C">
            <w:pPr>
              <w:jc w:val="center"/>
            </w:pPr>
            <w:r w:rsidRPr="00A92A2B">
              <w:t>1 773,9</w:t>
            </w:r>
          </w:p>
        </w:tc>
        <w:tc>
          <w:tcPr>
            <w:tcW w:w="1134" w:type="dxa"/>
            <w:tcBorders>
              <w:top w:val="single" w:sz="4" w:space="0" w:color="auto"/>
              <w:left w:val="single" w:sz="4" w:space="0" w:color="auto"/>
              <w:bottom w:val="single" w:sz="4" w:space="0" w:color="auto"/>
              <w:right w:val="single" w:sz="4" w:space="0" w:color="auto"/>
            </w:tcBorders>
            <w:vAlign w:val="center"/>
          </w:tcPr>
          <w:p w14:paraId="2706B3DA" w14:textId="59A22D51" w:rsidR="005B4C8C" w:rsidRPr="00A92A2B" w:rsidRDefault="00E21DD4" w:rsidP="005B4C8C">
            <w:pPr>
              <w:jc w:val="center"/>
            </w:pPr>
            <w:r w:rsidRPr="00A92A2B">
              <w:t>1 951,1</w:t>
            </w:r>
          </w:p>
        </w:tc>
        <w:tc>
          <w:tcPr>
            <w:tcW w:w="1134" w:type="dxa"/>
            <w:tcBorders>
              <w:top w:val="single" w:sz="4" w:space="0" w:color="auto"/>
              <w:left w:val="single" w:sz="4" w:space="0" w:color="auto"/>
              <w:bottom w:val="single" w:sz="4" w:space="0" w:color="auto"/>
              <w:right w:val="single" w:sz="4" w:space="0" w:color="auto"/>
            </w:tcBorders>
            <w:vAlign w:val="center"/>
          </w:tcPr>
          <w:p w14:paraId="472E8909" w14:textId="7283702F" w:rsidR="005B4C8C" w:rsidRPr="00A92A2B" w:rsidRDefault="00E21DD4" w:rsidP="005B4C8C">
            <w:pPr>
              <w:jc w:val="center"/>
            </w:pPr>
            <w:r w:rsidRPr="00A92A2B">
              <w:t>1 951,1</w:t>
            </w:r>
          </w:p>
        </w:tc>
        <w:tc>
          <w:tcPr>
            <w:tcW w:w="1418" w:type="dxa"/>
            <w:tcBorders>
              <w:top w:val="single" w:sz="4" w:space="0" w:color="auto"/>
              <w:left w:val="single" w:sz="4" w:space="0" w:color="auto"/>
              <w:bottom w:val="single" w:sz="4" w:space="0" w:color="auto"/>
              <w:right w:val="single" w:sz="4" w:space="0" w:color="auto"/>
            </w:tcBorders>
            <w:vAlign w:val="center"/>
          </w:tcPr>
          <w:p w14:paraId="5F4C0C1D" w14:textId="4C088380" w:rsidR="005B4C8C" w:rsidRPr="00A92A2B" w:rsidRDefault="00E21DD4" w:rsidP="005B4C8C">
            <w:pPr>
              <w:jc w:val="center"/>
            </w:pPr>
            <w:r w:rsidRPr="00A92A2B">
              <w:t>5 956,1</w:t>
            </w:r>
          </w:p>
        </w:tc>
      </w:tr>
      <w:tr w:rsidR="00A92A2B" w:rsidRPr="00A92A2B" w14:paraId="7A5FA043" w14:textId="77777777" w:rsidTr="007812B6">
        <w:trPr>
          <w:trHeight w:val="550"/>
        </w:trPr>
        <w:tc>
          <w:tcPr>
            <w:tcW w:w="2491" w:type="dxa"/>
            <w:vMerge/>
            <w:tcBorders>
              <w:top w:val="single" w:sz="4" w:space="0" w:color="auto"/>
              <w:left w:val="single" w:sz="4" w:space="0" w:color="auto"/>
              <w:bottom w:val="single" w:sz="4" w:space="0" w:color="auto"/>
              <w:right w:val="single" w:sz="4" w:space="0" w:color="auto"/>
            </w:tcBorders>
            <w:vAlign w:val="center"/>
          </w:tcPr>
          <w:p w14:paraId="6AFB77AA" w14:textId="77777777" w:rsidR="005B4C8C" w:rsidRPr="00A92A2B" w:rsidRDefault="005B4C8C" w:rsidP="005B4C8C"/>
        </w:tc>
        <w:tc>
          <w:tcPr>
            <w:tcW w:w="5277" w:type="dxa"/>
            <w:vMerge/>
            <w:tcBorders>
              <w:top w:val="single" w:sz="4" w:space="0" w:color="auto"/>
              <w:left w:val="single" w:sz="4" w:space="0" w:color="auto"/>
              <w:bottom w:val="single" w:sz="4" w:space="0" w:color="auto"/>
              <w:right w:val="single" w:sz="4" w:space="0" w:color="auto"/>
            </w:tcBorders>
            <w:vAlign w:val="center"/>
          </w:tcPr>
          <w:p w14:paraId="4C2A9A49"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196DC128"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297DED2" w14:textId="3738FABF" w:rsidR="005B4C8C" w:rsidRPr="00A92A2B" w:rsidRDefault="00E21DD4" w:rsidP="005B4C8C">
            <w:pPr>
              <w:jc w:val="center"/>
            </w:pPr>
            <w:r w:rsidRPr="00A92A2B">
              <w:t>1 773,9</w:t>
            </w:r>
          </w:p>
        </w:tc>
        <w:tc>
          <w:tcPr>
            <w:tcW w:w="1134" w:type="dxa"/>
            <w:tcBorders>
              <w:top w:val="single" w:sz="4" w:space="0" w:color="auto"/>
              <w:left w:val="single" w:sz="4" w:space="0" w:color="auto"/>
              <w:bottom w:val="single" w:sz="4" w:space="0" w:color="auto"/>
              <w:right w:val="single" w:sz="4" w:space="0" w:color="auto"/>
            </w:tcBorders>
            <w:vAlign w:val="center"/>
          </w:tcPr>
          <w:p w14:paraId="374BD61D" w14:textId="7A346F84" w:rsidR="005B4C8C" w:rsidRPr="00A92A2B" w:rsidRDefault="00E21DD4" w:rsidP="005B4C8C">
            <w:pPr>
              <w:jc w:val="center"/>
            </w:pPr>
            <w:r w:rsidRPr="00A92A2B">
              <w:t>1 951,1</w:t>
            </w:r>
          </w:p>
        </w:tc>
        <w:tc>
          <w:tcPr>
            <w:tcW w:w="1134" w:type="dxa"/>
            <w:tcBorders>
              <w:top w:val="single" w:sz="4" w:space="0" w:color="auto"/>
              <w:left w:val="single" w:sz="4" w:space="0" w:color="auto"/>
              <w:bottom w:val="single" w:sz="4" w:space="0" w:color="auto"/>
              <w:right w:val="single" w:sz="4" w:space="0" w:color="auto"/>
            </w:tcBorders>
            <w:vAlign w:val="center"/>
          </w:tcPr>
          <w:p w14:paraId="7361D65F" w14:textId="48B10CCA" w:rsidR="005B4C8C" w:rsidRPr="00A92A2B" w:rsidRDefault="00E21DD4" w:rsidP="005B4C8C">
            <w:pPr>
              <w:jc w:val="center"/>
            </w:pPr>
            <w:r w:rsidRPr="00A92A2B">
              <w:t>1 951,1</w:t>
            </w:r>
          </w:p>
        </w:tc>
        <w:tc>
          <w:tcPr>
            <w:tcW w:w="1418" w:type="dxa"/>
            <w:tcBorders>
              <w:top w:val="single" w:sz="4" w:space="0" w:color="auto"/>
              <w:left w:val="single" w:sz="4" w:space="0" w:color="auto"/>
              <w:bottom w:val="single" w:sz="4" w:space="0" w:color="auto"/>
              <w:right w:val="single" w:sz="4" w:space="0" w:color="auto"/>
            </w:tcBorders>
            <w:vAlign w:val="center"/>
          </w:tcPr>
          <w:p w14:paraId="0B69F16D" w14:textId="7ECA90FB" w:rsidR="005B4C8C" w:rsidRPr="00A92A2B" w:rsidRDefault="00E21DD4" w:rsidP="005B4C8C">
            <w:pPr>
              <w:jc w:val="center"/>
            </w:pPr>
            <w:r w:rsidRPr="00A92A2B">
              <w:t>5 956,1</w:t>
            </w:r>
          </w:p>
        </w:tc>
      </w:tr>
      <w:tr w:rsidR="00A92A2B" w:rsidRPr="00A92A2B" w14:paraId="6BE6C32F" w14:textId="77777777" w:rsidTr="007812B6">
        <w:tc>
          <w:tcPr>
            <w:tcW w:w="2491" w:type="dxa"/>
            <w:vMerge w:val="restart"/>
            <w:tcBorders>
              <w:top w:val="single" w:sz="4" w:space="0" w:color="auto"/>
              <w:left w:val="single" w:sz="4" w:space="0" w:color="auto"/>
              <w:bottom w:val="single" w:sz="4" w:space="0" w:color="auto"/>
              <w:right w:val="single" w:sz="4" w:space="0" w:color="auto"/>
            </w:tcBorders>
            <w:vAlign w:val="center"/>
          </w:tcPr>
          <w:p w14:paraId="419416FC" w14:textId="77777777" w:rsidR="005B4C8C" w:rsidRPr="00A92A2B" w:rsidRDefault="005B4C8C" w:rsidP="005B4C8C">
            <w:pPr>
              <w:jc w:val="center"/>
            </w:pPr>
            <w:r w:rsidRPr="00A92A2B">
              <w:t>Основное мероприятие 1.1.</w:t>
            </w:r>
          </w:p>
        </w:tc>
        <w:tc>
          <w:tcPr>
            <w:tcW w:w="5277" w:type="dxa"/>
            <w:vMerge w:val="restart"/>
            <w:tcBorders>
              <w:top w:val="single" w:sz="4" w:space="0" w:color="auto"/>
              <w:left w:val="single" w:sz="4" w:space="0" w:color="auto"/>
              <w:bottom w:val="single" w:sz="4" w:space="0" w:color="auto"/>
              <w:right w:val="single" w:sz="4" w:space="0" w:color="auto"/>
            </w:tcBorders>
            <w:vAlign w:val="center"/>
          </w:tcPr>
          <w:p w14:paraId="6942AA12" w14:textId="77777777" w:rsidR="005B4C8C" w:rsidRPr="00A92A2B" w:rsidRDefault="005B4C8C" w:rsidP="005B4C8C">
            <w:r w:rsidRPr="00A92A2B">
              <w:t>Поддержание необходимого количества финансовых средств в целевом финансовом резерве для предупреждения и ликвидации последствий чрезвычайных ситуаций и стихийных бедствий</w:t>
            </w:r>
          </w:p>
        </w:tc>
        <w:tc>
          <w:tcPr>
            <w:tcW w:w="2977" w:type="dxa"/>
            <w:tcBorders>
              <w:top w:val="single" w:sz="4" w:space="0" w:color="auto"/>
              <w:left w:val="single" w:sz="4" w:space="0" w:color="auto"/>
              <w:bottom w:val="single" w:sz="4" w:space="0" w:color="auto"/>
              <w:right w:val="single" w:sz="4" w:space="0" w:color="auto"/>
            </w:tcBorders>
          </w:tcPr>
          <w:p w14:paraId="3D835D4A"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739EB72C" w14:textId="77777777" w:rsidR="005B4C8C" w:rsidRPr="00A92A2B" w:rsidRDefault="005B4C8C" w:rsidP="005B4C8C">
            <w:pPr>
              <w:jc w:val="center"/>
            </w:pPr>
            <w:r w:rsidRPr="00A92A2B">
              <w:t>100,0</w:t>
            </w:r>
          </w:p>
        </w:tc>
        <w:tc>
          <w:tcPr>
            <w:tcW w:w="1134" w:type="dxa"/>
            <w:tcBorders>
              <w:top w:val="single" w:sz="4" w:space="0" w:color="auto"/>
              <w:left w:val="single" w:sz="4" w:space="0" w:color="auto"/>
              <w:bottom w:val="single" w:sz="4" w:space="0" w:color="auto"/>
              <w:right w:val="single" w:sz="4" w:space="0" w:color="auto"/>
            </w:tcBorders>
            <w:vAlign w:val="center"/>
          </w:tcPr>
          <w:p w14:paraId="2AE60447" w14:textId="77777777" w:rsidR="005B4C8C" w:rsidRPr="00A92A2B" w:rsidRDefault="005B4C8C" w:rsidP="005B4C8C">
            <w:pPr>
              <w:jc w:val="center"/>
            </w:pPr>
            <w:r w:rsidRPr="00A92A2B">
              <w:t>100,0</w:t>
            </w:r>
          </w:p>
        </w:tc>
        <w:tc>
          <w:tcPr>
            <w:tcW w:w="1134" w:type="dxa"/>
            <w:tcBorders>
              <w:top w:val="single" w:sz="4" w:space="0" w:color="auto"/>
              <w:left w:val="single" w:sz="4" w:space="0" w:color="auto"/>
              <w:bottom w:val="single" w:sz="4" w:space="0" w:color="auto"/>
              <w:right w:val="single" w:sz="4" w:space="0" w:color="auto"/>
            </w:tcBorders>
            <w:vAlign w:val="center"/>
          </w:tcPr>
          <w:p w14:paraId="553EE3D8" w14:textId="77777777" w:rsidR="005B4C8C" w:rsidRPr="00A92A2B" w:rsidRDefault="005B4C8C" w:rsidP="005B4C8C">
            <w:pPr>
              <w:jc w:val="center"/>
            </w:pPr>
            <w:r w:rsidRPr="00A92A2B">
              <w:t>100,0</w:t>
            </w:r>
          </w:p>
        </w:tc>
        <w:tc>
          <w:tcPr>
            <w:tcW w:w="1418" w:type="dxa"/>
            <w:tcBorders>
              <w:top w:val="single" w:sz="4" w:space="0" w:color="auto"/>
              <w:left w:val="single" w:sz="4" w:space="0" w:color="auto"/>
              <w:bottom w:val="single" w:sz="4" w:space="0" w:color="auto"/>
              <w:right w:val="single" w:sz="4" w:space="0" w:color="auto"/>
            </w:tcBorders>
            <w:vAlign w:val="center"/>
          </w:tcPr>
          <w:p w14:paraId="68B7BD51" w14:textId="06EB728D" w:rsidR="005B4C8C" w:rsidRPr="00A92A2B" w:rsidRDefault="00DE332F" w:rsidP="005B4C8C">
            <w:pPr>
              <w:jc w:val="center"/>
            </w:pPr>
            <w:r w:rsidRPr="00A92A2B">
              <w:t>1</w:t>
            </w:r>
            <w:r w:rsidR="005B4C8C" w:rsidRPr="00A92A2B">
              <w:t>00,0</w:t>
            </w:r>
          </w:p>
        </w:tc>
      </w:tr>
      <w:tr w:rsidR="00A92A2B" w:rsidRPr="00A92A2B" w14:paraId="395AE1E4" w14:textId="77777777" w:rsidTr="007812B6">
        <w:trPr>
          <w:trHeight w:val="562"/>
        </w:trPr>
        <w:tc>
          <w:tcPr>
            <w:tcW w:w="2491" w:type="dxa"/>
            <w:vMerge/>
            <w:tcBorders>
              <w:top w:val="single" w:sz="4" w:space="0" w:color="auto"/>
              <w:left w:val="single" w:sz="4" w:space="0" w:color="auto"/>
              <w:bottom w:val="single" w:sz="4" w:space="0" w:color="auto"/>
              <w:right w:val="single" w:sz="4" w:space="0" w:color="auto"/>
            </w:tcBorders>
            <w:vAlign w:val="center"/>
          </w:tcPr>
          <w:p w14:paraId="0EDADE75" w14:textId="77777777" w:rsidR="005B4C8C" w:rsidRPr="00A92A2B" w:rsidRDefault="005B4C8C" w:rsidP="005B4C8C"/>
        </w:tc>
        <w:tc>
          <w:tcPr>
            <w:tcW w:w="5277" w:type="dxa"/>
            <w:vMerge/>
            <w:tcBorders>
              <w:top w:val="single" w:sz="4" w:space="0" w:color="auto"/>
              <w:left w:val="single" w:sz="4" w:space="0" w:color="auto"/>
              <w:bottom w:val="single" w:sz="4" w:space="0" w:color="auto"/>
              <w:right w:val="single" w:sz="4" w:space="0" w:color="auto"/>
            </w:tcBorders>
            <w:vAlign w:val="center"/>
          </w:tcPr>
          <w:p w14:paraId="7D94F60F" w14:textId="77777777" w:rsidR="005B4C8C" w:rsidRPr="00A92A2B" w:rsidRDefault="005B4C8C" w:rsidP="005B4C8C"/>
        </w:tc>
        <w:tc>
          <w:tcPr>
            <w:tcW w:w="2977" w:type="dxa"/>
            <w:tcBorders>
              <w:top w:val="single" w:sz="4" w:space="0" w:color="auto"/>
              <w:left w:val="single" w:sz="4" w:space="0" w:color="auto"/>
              <w:right w:val="single" w:sz="4" w:space="0" w:color="auto"/>
            </w:tcBorders>
          </w:tcPr>
          <w:p w14:paraId="56B08932" w14:textId="77777777" w:rsidR="005B4C8C" w:rsidRPr="00A92A2B" w:rsidRDefault="005B4C8C" w:rsidP="005B4C8C">
            <w:r w:rsidRPr="00A92A2B">
              <w:t>Бюджет округа</w:t>
            </w:r>
          </w:p>
        </w:tc>
        <w:tc>
          <w:tcPr>
            <w:tcW w:w="1134" w:type="dxa"/>
            <w:tcBorders>
              <w:top w:val="single" w:sz="4" w:space="0" w:color="auto"/>
              <w:left w:val="single" w:sz="4" w:space="0" w:color="auto"/>
              <w:right w:val="single" w:sz="4" w:space="0" w:color="auto"/>
            </w:tcBorders>
            <w:vAlign w:val="center"/>
          </w:tcPr>
          <w:p w14:paraId="4D8C24CC" w14:textId="77777777" w:rsidR="005B4C8C" w:rsidRPr="00A92A2B" w:rsidRDefault="005B4C8C" w:rsidP="005B4C8C">
            <w:pPr>
              <w:jc w:val="center"/>
            </w:pPr>
            <w:r w:rsidRPr="00A92A2B">
              <w:t>100,0</w:t>
            </w:r>
          </w:p>
        </w:tc>
        <w:tc>
          <w:tcPr>
            <w:tcW w:w="1134" w:type="dxa"/>
            <w:tcBorders>
              <w:top w:val="single" w:sz="4" w:space="0" w:color="auto"/>
              <w:left w:val="single" w:sz="4" w:space="0" w:color="auto"/>
              <w:right w:val="single" w:sz="4" w:space="0" w:color="auto"/>
            </w:tcBorders>
            <w:vAlign w:val="center"/>
          </w:tcPr>
          <w:p w14:paraId="146C7397" w14:textId="77777777" w:rsidR="005B4C8C" w:rsidRPr="00A92A2B" w:rsidRDefault="005B4C8C" w:rsidP="005B4C8C">
            <w:pPr>
              <w:jc w:val="center"/>
            </w:pPr>
            <w:r w:rsidRPr="00A92A2B">
              <w:t>100,0</w:t>
            </w:r>
          </w:p>
        </w:tc>
        <w:tc>
          <w:tcPr>
            <w:tcW w:w="1134" w:type="dxa"/>
            <w:tcBorders>
              <w:top w:val="single" w:sz="4" w:space="0" w:color="auto"/>
              <w:left w:val="single" w:sz="4" w:space="0" w:color="auto"/>
              <w:right w:val="single" w:sz="4" w:space="0" w:color="auto"/>
            </w:tcBorders>
            <w:vAlign w:val="center"/>
          </w:tcPr>
          <w:p w14:paraId="1F9B144A" w14:textId="77777777" w:rsidR="005B4C8C" w:rsidRPr="00A92A2B" w:rsidRDefault="005B4C8C" w:rsidP="005B4C8C">
            <w:pPr>
              <w:jc w:val="center"/>
            </w:pPr>
            <w:r w:rsidRPr="00A92A2B">
              <w:t>100,0</w:t>
            </w:r>
          </w:p>
        </w:tc>
        <w:tc>
          <w:tcPr>
            <w:tcW w:w="1418" w:type="dxa"/>
            <w:tcBorders>
              <w:top w:val="single" w:sz="4" w:space="0" w:color="auto"/>
              <w:left w:val="single" w:sz="4" w:space="0" w:color="auto"/>
              <w:right w:val="single" w:sz="4" w:space="0" w:color="auto"/>
            </w:tcBorders>
            <w:vAlign w:val="center"/>
          </w:tcPr>
          <w:p w14:paraId="1B6629B6" w14:textId="4B3DF2B8" w:rsidR="005B4C8C" w:rsidRPr="00A92A2B" w:rsidRDefault="00DE332F" w:rsidP="005B4C8C">
            <w:pPr>
              <w:jc w:val="center"/>
            </w:pPr>
            <w:r w:rsidRPr="00A92A2B">
              <w:t>1</w:t>
            </w:r>
            <w:r w:rsidR="005B4C8C" w:rsidRPr="00A92A2B">
              <w:t>00,0</w:t>
            </w:r>
          </w:p>
        </w:tc>
      </w:tr>
      <w:tr w:rsidR="00A92A2B" w:rsidRPr="00A92A2B" w14:paraId="75DA7B57" w14:textId="77777777" w:rsidTr="007812B6">
        <w:tc>
          <w:tcPr>
            <w:tcW w:w="2491" w:type="dxa"/>
            <w:vMerge w:val="restart"/>
            <w:tcBorders>
              <w:top w:val="single" w:sz="4" w:space="0" w:color="auto"/>
              <w:left w:val="single" w:sz="4" w:space="0" w:color="auto"/>
              <w:right w:val="single" w:sz="4" w:space="0" w:color="auto"/>
            </w:tcBorders>
            <w:vAlign w:val="center"/>
          </w:tcPr>
          <w:p w14:paraId="6E98B933" w14:textId="77777777" w:rsidR="005B4C8C" w:rsidRPr="00A92A2B" w:rsidRDefault="005B4C8C" w:rsidP="005B4C8C">
            <w:pPr>
              <w:jc w:val="center"/>
            </w:pPr>
            <w:r w:rsidRPr="00A92A2B">
              <w:t>Основное мероприятие 1.2.</w:t>
            </w:r>
          </w:p>
        </w:tc>
        <w:tc>
          <w:tcPr>
            <w:tcW w:w="5277" w:type="dxa"/>
            <w:vMerge w:val="restart"/>
            <w:tcBorders>
              <w:top w:val="single" w:sz="4" w:space="0" w:color="auto"/>
              <w:left w:val="single" w:sz="4" w:space="0" w:color="auto"/>
              <w:right w:val="single" w:sz="4" w:space="0" w:color="auto"/>
            </w:tcBorders>
            <w:vAlign w:val="center"/>
          </w:tcPr>
          <w:p w14:paraId="7405BD67" w14:textId="77777777" w:rsidR="005B4C8C" w:rsidRPr="00A92A2B" w:rsidRDefault="005B4C8C" w:rsidP="005B4C8C">
            <w:r w:rsidRPr="00A92A2B">
              <w:t>Внедрение и эксплуатация муниципальной автоматизированный системы централизованного оповещения населения Нижегородской области (МАСЦО)</w:t>
            </w:r>
          </w:p>
        </w:tc>
        <w:tc>
          <w:tcPr>
            <w:tcW w:w="2977" w:type="dxa"/>
            <w:tcBorders>
              <w:top w:val="single" w:sz="4" w:space="0" w:color="auto"/>
              <w:left w:val="single" w:sz="4" w:space="0" w:color="auto"/>
              <w:bottom w:val="single" w:sz="4" w:space="0" w:color="auto"/>
              <w:right w:val="single" w:sz="4" w:space="0" w:color="auto"/>
            </w:tcBorders>
          </w:tcPr>
          <w:p w14:paraId="1B401D91"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05BB14FA" w14:textId="5FBECE6F" w:rsidR="005B4C8C" w:rsidRPr="00A92A2B" w:rsidRDefault="00DE332F" w:rsidP="005B4C8C">
            <w:pPr>
              <w:jc w:val="center"/>
            </w:pPr>
            <w:r w:rsidRPr="00A92A2B">
              <w:t>1 275,9</w:t>
            </w:r>
          </w:p>
        </w:tc>
        <w:tc>
          <w:tcPr>
            <w:tcW w:w="1134" w:type="dxa"/>
            <w:tcBorders>
              <w:top w:val="single" w:sz="4" w:space="0" w:color="auto"/>
              <w:left w:val="single" w:sz="4" w:space="0" w:color="auto"/>
              <w:bottom w:val="single" w:sz="4" w:space="0" w:color="auto"/>
              <w:right w:val="single" w:sz="4" w:space="0" w:color="auto"/>
            </w:tcBorders>
            <w:vAlign w:val="center"/>
          </w:tcPr>
          <w:p w14:paraId="7520715D" w14:textId="10B54DC3" w:rsidR="005B4C8C" w:rsidRPr="00A92A2B" w:rsidRDefault="00DE332F" w:rsidP="005B4C8C">
            <w:pPr>
              <w:jc w:val="center"/>
            </w:pPr>
            <w:r w:rsidRPr="00A92A2B">
              <w:t>1 396,1</w:t>
            </w:r>
          </w:p>
        </w:tc>
        <w:tc>
          <w:tcPr>
            <w:tcW w:w="1134" w:type="dxa"/>
            <w:tcBorders>
              <w:top w:val="single" w:sz="4" w:space="0" w:color="auto"/>
              <w:left w:val="single" w:sz="4" w:space="0" w:color="auto"/>
              <w:bottom w:val="single" w:sz="4" w:space="0" w:color="auto"/>
              <w:right w:val="single" w:sz="4" w:space="0" w:color="auto"/>
            </w:tcBorders>
            <w:vAlign w:val="center"/>
          </w:tcPr>
          <w:p w14:paraId="78AA05FA" w14:textId="47042B28" w:rsidR="005B4C8C" w:rsidRPr="00A92A2B" w:rsidRDefault="00DE332F" w:rsidP="005B4C8C">
            <w:pPr>
              <w:jc w:val="center"/>
            </w:pPr>
            <w:r w:rsidRPr="00A92A2B">
              <w:t>1 396,1</w:t>
            </w:r>
          </w:p>
        </w:tc>
        <w:tc>
          <w:tcPr>
            <w:tcW w:w="1418" w:type="dxa"/>
            <w:tcBorders>
              <w:top w:val="single" w:sz="4" w:space="0" w:color="auto"/>
              <w:left w:val="single" w:sz="4" w:space="0" w:color="auto"/>
              <w:bottom w:val="single" w:sz="4" w:space="0" w:color="auto"/>
              <w:right w:val="single" w:sz="4" w:space="0" w:color="auto"/>
            </w:tcBorders>
            <w:vAlign w:val="center"/>
          </w:tcPr>
          <w:p w14:paraId="2DB43824" w14:textId="4244B15C" w:rsidR="005B4C8C" w:rsidRPr="00A92A2B" w:rsidRDefault="00DE332F" w:rsidP="005B4C8C">
            <w:pPr>
              <w:jc w:val="center"/>
            </w:pPr>
            <w:r w:rsidRPr="00A92A2B">
              <w:t>4 068,1</w:t>
            </w:r>
          </w:p>
        </w:tc>
      </w:tr>
      <w:tr w:rsidR="00A92A2B" w:rsidRPr="00A92A2B" w14:paraId="42FAA398" w14:textId="77777777" w:rsidTr="007812B6">
        <w:tc>
          <w:tcPr>
            <w:tcW w:w="2491" w:type="dxa"/>
            <w:vMerge/>
            <w:tcBorders>
              <w:left w:val="single" w:sz="4" w:space="0" w:color="auto"/>
              <w:bottom w:val="single" w:sz="4" w:space="0" w:color="auto"/>
              <w:right w:val="single" w:sz="4" w:space="0" w:color="auto"/>
            </w:tcBorders>
            <w:vAlign w:val="center"/>
          </w:tcPr>
          <w:p w14:paraId="59BAB6A2" w14:textId="77777777" w:rsidR="005B4C8C" w:rsidRPr="00A92A2B" w:rsidRDefault="005B4C8C" w:rsidP="005B4C8C">
            <w:pPr>
              <w:jc w:val="center"/>
            </w:pPr>
          </w:p>
        </w:tc>
        <w:tc>
          <w:tcPr>
            <w:tcW w:w="5277" w:type="dxa"/>
            <w:vMerge/>
            <w:tcBorders>
              <w:left w:val="single" w:sz="4" w:space="0" w:color="auto"/>
              <w:bottom w:val="single" w:sz="4" w:space="0" w:color="auto"/>
              <w:right w:val="single" w:sz="4" w:space="0" w:color="auto"/>
            </w:tcBorders>
            <w:vAlign w:val="center"/>
          </w:tcPr>
          <w:p w14:paraId="6AFD52C5"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135D3B51"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AB94DB1" w14:textId="252A9844" w:rsidR="005B4C8C" w:rsidRPr="00A92A2B" w:rsidRDefault="00DE332F" w:rsidP="005B4C8C">
            <w:pPr>
              <w:jc w:val="center"/>
            </w:pPr>
            <w:r w:rsidRPr="00A92A2B">
              <w:t>1 275,9</w:t>
            </w:r>
          </w:p>
        </w:tc>
        <w:tc>
          <w:tcPr>
            <w:tcW w:w="1134" w:type="dxa"/>
            <w:tcBorders>
              <w:top w:val="single" w:sz="4" w:space="0" w:color="auto"/>
              <w:left w:val="single" w:sz="4" w:space="0" w:color="auto"/>
              <w:bottom w:val="single" w:sz="4" w:space="0" w:color="auto"/>
              <w:right w:val="single" w:sz="4" w:space="0" w:color="auto"/>
            </w:tcBorders>
            <w:vAlign w:val="center"/>
          </w:tcPr>
          <w:p w14:paraId="31E67324" w14:textId="05FABFDA" w:rsidR="005B4C8C" w:rsidRPr="00A92A2B" w:rsidRDefault="00DE332F" w:rsidP="005B4C8C">
            <w:pPr>
              <w:jc w:val="center"/>
            </w:pPr>
            <w:r w:rsidRPr="00A92A2B">
              <w:t>1 396,1</w:t>
            </w:r>
          </w:p>
        </w:tc>
        <w:tc>
          <w:tcPr>
            <w:tcW w:w="1134" w:type="dxa"/>
            <w:tcBorders>
              <w:top w:val="single" w:sz="4" w:space="0" w:color="auto"/>
              <w:left w:val="single" w:sz="4" w:space="0" w:color="auto"/>
              <w:bottom w:val="single" w:sz="4" w:space="0" w:color="auto"/>
              <w:right w:val="single" w:sz="4" w:space="0" w:color="auto"/>
            </w:tcBorders>
            <w:vAlign w:val="center"/>
          </w:tcPr>
          <w:p w14:paraId="70DBFF05" w14:textId="680B2456" w:rsidR="005B4C8C" w:rsidRPr="00A92A2B" w:rsidRDefault="00DE332F" w:rsidP="005B4C8C">
            <w:pPr>
              <w:jc w:val="center"/>
            </w:pPr>
            <w:r w:rsidRPr="00A92A2B">
              <w:t>1 396,1</w:t>
            </w:r>
          </w:p>
        </w:tc>
        <w:tc>
          <w:tcPr>
            <w:tcW w:w="1418" w:type="dxa"/>
            <w:tcBorders>
              <w:top w:val="single" w:sz="4" w:space="0" w:color="auto"/>
              <w:left w:val="single" w:sz="4" w:space="0" w:color="auto"/>
              <w:bottom w:val="single" w:sz="4" w:space="0" w:color="auto"/>
              <w:right w:val="single" w:sz="4" w:space="0" w:color="auto"/>
            </w:tcBorders>
            <w:vAlign w:val="center"/>
          </w:tcPr>
          <w:p w14:paraId="42D365F1" w14:textId="5AE0446A" w:rsidR="005B4C8C" w:rsidRPr="00A92A2B" w:rsidRDefault="00DE332F" w:rsidP="005B4C8C">
            <w:pPr>
              <w:jc w:val="center"/>
            </w:pPr>
            <w:r w:rsidRPr="00A92A2B">
              <w:t>4 068,1</w:t>
            </w:r>
          </w:p>
        </w:tc>
      </w:tr>
      <w:tr w:rsidR="00A92A2B" w:rsidRPr="00A92A2B" w14:paraId="1B4D9842" w14:textId="77777777" w:rsidTr="007812B6">
        <w:tc>
          <w:tcPr>
            <w:tcW w:w="2491" w:type="dxa"/>
            <w:vMerge w:val="restart"/>
            <w:tcBorders>
              <w:top w:val="single" w:sz="4" w:space="0" w:color="auto"/>
              <w:left w:val="single" w:sz="4" w:space="0" w:color="auto"/>
              <w:right w:val="single" w:sz="4" w:space="0" w:color="auto"/>
            </w:tcBorders>
            <w:vAlign w:val="center"/>
          </w:tcPr>
          <w:p w14:paraId="2462DE47" w14:textId="77777777" w:rsidR="005B4C8C" w:rsidRPr="00A92A2B" w:rsidRDefault="005B4C8C" w:rsidP="005B4C8C">
            <w:pPr>
              <w:jc w:val="center"/>
            </w:pPr>
            <w:r w:rsidRPr="00A92A2B">
              <w:t>Основное мероприятие 1.3.</w:t>
            </w:r>
          </w:p>
        </w:tc>
        <w:tc>
          <w:tcPr>
            <w:tcW w:w="5277" w:type="dxa"/>
            <w:vMerge w:val="restart"/>
            <w:tcBorders>
              <w:top w:val="single" w:sz="4" w:space="0" w:color="auto"/>
              <w:left w:val="single" w:sz="4" w:space="0" w:color="auto"/>
              <w:right w:val="single" w:sz="4" w:space="0" w:color="auto"/>
            </w:tcBorders>
            <w:vAlign w:val="center"/>
          </w:tcPr>
          <w:p w14:paraId="7FF61E62" w14:textId="77777777" w:rsidR="005B4C8C" w:rsidRPr="00A92A2B" w:rsidRDefault="005B4C8C" w:rsidP="005B4C8C">
            <w:r w:rsidRPr="00A92A2B">
              <w:t>Получение информации об опасных и неблагоприятных метрологических и гидрологических явлениях</w:t>
            </w:r>
          </w:p>
        </w:tc>
        <w:tc>
          <w:tcPr>
            <w:tcW w:w="2977" w:type="dxa"/>
            <w:tcBorders>
              <w:top w:val="single" w:sz="4" w:space="0" w:color="auto"/>
              <w:left w:val="single" w:sz="4" w:space="0" w:color="auto"/>
              <w:bottom w:val="single" w:sz="4" w:space="0" w:color="auto"/>
              <w:right w:val="single" w:sz="4" w:space="0" w:color="auto"/>
            </w:tcBorders>
          </w:tcPr>
          <w:p w14:paraId="1FF89894"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1F022CBA" w14:textId="77777777" w:rsidR="005B4C8C" w:rsidRPr="00A92A2B" w:rsidRDefault="005B4C8C" w:rsidP="005B4C8C">
            <w:pPr>
              <w:jc w:val="center"/>
            </w:pPr>
            <w:r w:rsidRPr="00A92A2B">
              <w:t>0</w:t>
            </w:r>
          </w:p>
        </w:tc>
        <w:tc>
          <w:tcPr>
            <w:tcW w:w="1134" w:type="dxa"/>
            <w:tcBorders>
              <w:top w:val="single" w:sz="4" w:space="0" w:color="auto"/>
              <w:left w:val="single" w:sz="4" w:space="0" w:color="auto"/>
              <w:bottom w:val="single" w:sz="4" w:space="0" w:color="auto"/>
              <w:right w:val="single" w:sz="4" w:space="0" w:color="auto"/>
            </w:tcBorders>
            <w:vAlign w:val="center"/>
          </w:tcPr>
          <w:p w14:paraId="317A8F92" w14:textId="77777777" w:rsidR="005B4C8C" w:rsidRPr="00A92A2B" w:rsidRDefault="005B4C8C" w:rsidP="005B4C8C">
            <w:pPr>
              <w:jc w:val="center"/>
            </w:pPr>
            <w:r w:rsidRPr="00A92A2B">
              <w:t>0</w:t>
            </w:r>
          </w:p>
        </w:tc>
        <w:tc>
          <w:tcPr>
            <w:tcW w:w="1134" w:type="dxa"/>
            <w:tcBorders>
              <w:top w:val="single" w:sz="4" w:space="0" w:color="auto"/>
              <w:left w:val="single" w:sz="4" w:space="0" w:color="auto"/>
              <w:bottom w:val="single" w:sz="4" w:space="0" w:color="auto"/>
              <w:right w:val="single" w:sz="4" w:space="0" w:color="auto"/>
            </w:tcBorders>
            <w:vAlign w:val="center"/>
          </w:tcPr>
          <w:p w14:paraId="45E2B020" w14:textId="77777777" w:rsidR="005B4C8C" w:rsidRPr="00A92A2B" w:rsidRDefault="005B4C8C" w:rsidP="005B4C8C">
            <w:pPr>
              <w:jc w:val="center"/>
            </w:pPr>
            <w:r w:rsidRPr="00A92A2B">
              <w:t>0</w:t>
            </w:r>
          </w:p>
        </w:tc>
        <w:tc>
          <w:tcPr>
            <w:tcW w:w="1418" w:type="dxa"/>
            <w:tcBorders>
              <w:top w:val="single" w:sz="4" w:space="0" w:color="auto"/>
              <w:left w:val="single" w:sz="4" w:space="0" w:color="auto"/>
              <w:bottom w:val="single" w:sz="4" w:space="0" w:color="auto"/>
              <w:right w:val="single" w:sz="4" w:space="0" w:color="auto"/>
            </w:tcBorders>
            <w:vAlign w:val="center"/>
          </w:tcPr>
          <w:p w14:paraId="248B9E88" w14:textId="77777777" w:rsidR="005B4C8C" w:rsidRPr="00A92A2B" w:rsidRDefault="005B4C8C" w:rsidP="005B4C8C">
            <w:pPr>
              <w:jc w:val="center"/>
            </w:pPr>
            <w:r w:rsidRPr="00A92A2B">
              <w:t>0</w:t>
            </w:r>
          </w:p>
        </w:tc>
      </w:tr>
      <w:tr w:rsidR="00A92A2B" w:rsidRPr="00A92A2B" w14:paraId="5E459D4E" w14:textId="77777777" w:rsidTr="007812B6">
        <w:tc>
          <w:tcPr>
            <w:tcW w:w="2491" w:type="dxa"/>
            <w:vMerge/>
            <w:tcBorders>
              <w:left w:val="single" w:sz="4" w:space="0" w:color="auto"/>
              <w:bottom w:val="single" w:sz="4" w:space="0" w:color="auto"/>
              <w:right w:val="single" w:sz="4" w:space="0" w:color="auto"/>
            </w:tcBorders>
            <w:vAlign w:val="center"/>
          </w:tcPr>
          <w:p w14:paraId="0AD6CF15" w14:textId="77777777" w:rsidR="005B4C8C" w:rsidRPr="00A92A2B" w:rsidRDefault="005B4C8C" w:rsidP="005B4C8C">
            <w:pPr>
              <w:jc w:val="center"/>
            </w:pPr>
          </w:p>
        </w:tc>
        <w:tc>
          <w:tcPr>
            <w:tcW w:w="5277" w:type="dxa"/>
            <w:vMerge/>
            <w:tcBorders>
              <w:left w:val="single" w:sz="4" w:space="0" w:color="auto"/>
              <w:bottom w:val="single" w:sz="4" w:space="0" w:color="auto"/>
              <w:right w:val="single" w:sz="4" w:space="0" w:color="auto"/>
            </w:tcBorders>
            <w:vAlign w:val="center"/>
          </w:tcPr>
          <w:p w14:paraId="6DD30775"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53D2017F"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A9057DA" w14:textId="77777777" w:rsidR="005B4C8C" w:rsidRPr="00A92A2B" w:rsidRDefault="005B4C8C" w:rsidP="005B4C8C">
            <w:pPr>
              <w:jc w:val="center"/>
            </w:pPr>
            <w:r w:rsidRPr="00A92A2B">
              <w:t>0</w:t>
            </w:r>
          </w:p>
        </w:tc>
        <w:tc>
          <w:tcPr>
            <w:tcW w:w="1134" w:type="dxa"/>
            <w:tcBorders>
              <w:top w:val="single" w:sz="4" w:space="0" w:color="auto"/>
              <w:left w:val="single" w:sz="4" w:space="0" w:color="auto"/>
              <w:bottom w:val="single" w:sz="4" w:space="0" w:color="auto"/>
              <w:right w:val="single" w:sz="4" w:space="0" w:color="auto"/>
            </w:tcBorders>
            <w:vAlign w:val="center"/>
          </w:tcPr>
          <w:p w14:paraId="4E87238E" w14:textId="77777777" w:rsidR="005B4C8C" w:rsidRPr="00A92A2B" w:rsidRDefault="005B4C8C" w:rsidP="005B4C8C">
            <w:pPr>
              <w:jc w:val="center"/>
            </w:pPr>
            <w:r w:rsidRPr="00A92A2B">
              <w:t>0</w:t>
            </w:r>
          </w:p>
        </w:tc>
        <w:tc>
          <w:tcPr>
            <w:tcW w:w="1134" w:type="dxa"/>
            <w:tcBorders>
              <w:top w:val="single" w:sz="4" w:space="0" w:color="auto"/>
              <w:left w:val="single" w:sz="4" w:space="0" w:color="auto"/>
              <w:bottom w:val="single" w:sz="4" w:space="0" w:color="auto"/>
              <w:right w:val="single" w:sz="4" w:space="0" w:color="auto"/>
            </w:tcBorders>
            <w:vAlign w:val="center"/>
          </w:tcPr>
          <w:p w14:paraId="316BE4DD" w14:textId="77777777" w:rsidR="005B4C8C" w:rsidRPr="00A92A2B" w:rsidRDefault="005B4C8C" w:rsidP="005B4C8C">
            <w:pPr>
              <w:jc w:val="center"/>
            </w:pPr>
            <w:r w:rsidRPr="00A92A2B">
              <w:t>0</w:t>
            </w:r>
          </w:p>
        </w:tc>
        <w:tc>
          <w:tcPr>
            <w:tcW w:w="1418" w:type="dxa"/>
            <w:tcBorders>
              <w:top w:val="single" w:sz="4" w:space="0" w:color="auto"/>
              <w:left w:val="single" w:sz="4" w:space="0" w:color="auto"/>
              <w:bottom w:val="single" w:sz="4" w:space="0" w:color="auto"/>
              <w:right w:val="single" w:sz="4" w:space="0" w:color="auto"/>
            </w:tcBorders>
            <w:vAlign w:val="center"/>
          </w:tcPr>
          <w:p w14:paraId="1337C9CE" w14:textId="77777777" w:rsidR="005B4C8C" w:rsidRPr="00A92A2B" w:rsidRDefault="005B4C8C" w:rsidP="005B4C8C">
            <w:pPr>
              <w:jc w:val="center"/>
            </w:pPr>
            <w:r w:rsidRPr="00A92A2B">
              <w:t>0</w:t>
            </w:r>
          </w:p>
        </w:tc>
      </w:tr>
      <w:tr w:rsidR="00A92A2B" w:rsidRPr="00A92A2B" w14:paraId="57523D90" w14:textId="77777777" w:rsidTr="007812B6">
        <w:tc>
          <w:tcPr>
            <w:tcW w:w="2491" w:type="dxa"/>
            <w:vMerge w:val="restart"/>
            <w:tcBorders>
              <w:left w:val="single" w:sz="4" w:space="0" w:color="auto"/>
              <w:right w:val="single" w:sz="4" w:space="0" w:color="auto"/>
            </w:tcBorders>
            <w:vAlign w:val="center"/>
          </w:tcPr>
          <w:p w14:paraId="2FB09F64" w14:textId="77777777" w:rsidR="005B4C8C" w:rsidRPr="00A92A2B" w:rsidRDefault="005B4C8C" w:rsidP="005B4C8C">
            <w:pPr>
              <w:jc w:val="center"/>
            </w:pPr>
            <w:r w:rsidRPr="00A92A2B">
              <w:t>Основное мероприятие 1.4.</w:t>
            </w:r>
          </w:p>
        </w:tc>
        <w:tc>
          <w:tcPr>
            <w:tcW w:w="5277" w:type="dxa"/>
            <w:vMerge w:val="restart"/>
            <w:tcBorders>
              <w:left w:val="single" w:sz="4" w:space="0" w:color="auto"/>
              <w:right w:val="single" w:sz="4" w:space="0" w:color="auto"/>
            </w:tcBorders>
            <w:vAlign w:val="center"/>
          </w:tcPr>
          <w:p w14:paraId="25DF81F1" w14:textId="77777777" w:rsidR="005B4C8C" w:rsidRPr="00A92A2B" w:rsidRDefault="005B4C8C" w:rsidP="005B4C8C">
            <w:r w:rsidRPr="00A92A2B">
              <w:t>Резерв материальных ресурсов для ликвидации чрезвычайных ситуаций природного и техногенного характера</w:t>
            </w:r>
          </w:p>
        </w:tc>
        <w:tc>
          <w:tcPr>
            <w:tcW w:w="2977" w:type="dxa"/>
            <w:tcBorders>
              <w:top w:val="single" w:sz="4" w:space="0" w:color="auto"/>
              <w:left w:val="single" w:sz="4" w:space="0" w:color="auto"/>
              <w:bottom w:val="single" w:sz="4" w:space="0" w:color="auto"/>
              <w:right w:val="single" w:sz="4" w:space="0" w:color="auto"/>
            </w:tcBorders>
          </w:tcPr>
          <w:p w14:paraId="0A88C063"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3B495488" w14:textId="6E7622B4" w:rsidR="005B4C8C" w:rsidRPr="00A92A2B" w:rsidRDefault="009A6964" w:rsidP="005B4C8C">
            <w:pPr>
              <w:jc w:val="center"/>
            </w:pPr>
            <w:r w:rsidRPr="00A92A2B">
              <w:t>3</w:t>
            </w:r>
            <w:r w:rsidR="007C274F" w:rsidRPr="00A92A2B">
              <w:t>43</w:t>
            </w:r>
          </w:p>
        </w:tc>
        <w:tc>
          <w:tcPr>
            <w:tcW w:w="1134" w:type="dxa"/>
            <w:tcBorders>
              <w:top w:val="single" w:sz="4" w:space="0" w:color="auto"/>
              <w:left w:val="single" w:sz="4" w:space="0" w:color="auto"/>
              <w:bottom w:val="single" w:sz="4" w:space="0" w:color="auto"/>
              <w:right w:val="single" w:sz="4" w:space="0" w:color="auto"/>
            </w:tcBorders>
            <w:vAlign w:val="center"/>
          </w:tcPr>
          <w:p w14:paraId="073CB296" w14:textId="77777777" w:rsidR="005B4C8C" w:rsidRPr="00A92A2B" w:rsidRDefault="005B4C8C" w:rsidP="005B4C8C">
            <w:pPr>
              <w:jc w:val="center"/>
            </w:pPr>
            <w:r w:rsidRPr="00A92A2B">
              <w:t>400,0</w:t>
            </w:r>
          </w:p>
        </w:tc>
        <w:tc>
          <w:tcPr>
            <w:tcW w:w="1134" w:type="dxa"/>
            <w:tcBorders>
              <w:top w:val="single" w:sz="4" w:space="0" w:color="auto"/>
              <w:left w:val="single" w:sz="4" w:space="0" w:color="auto"/>
              <w:bottom w:val="single" w:sz="4" w:space="0" w:color="auto"/>
              <w:right w:val="single" w:sz="4" w:space="0" w:color="auto"/>
            </w:tcBorders>
            <w:vAlign w:val="center"/>
          </w:tcPr>
          <w:p w14:paraId="3E9BDB6A" w14:textId="77777777" w:rsidR="005B4C8C" w:rsidRPr="00A92A2B" w:rsidRDefault="005B4C8C" w:rsidP="005B4C8C">
            <w:pPr>
              <w:jc w:val="center"/>
            </w:pPr>
            <w:r w:rsidRPr="00A92A2B">
              <w:t>400,0</w:t>
            </w:r>
          </w:p>
        </w:tc>
        <w:tc>
          <w:tcPr>
            <w:tcW w:w="1418" w:type="dxa"/>
            <w:tcBorders>
              <w:top w:val="single" w:sz="4" w:space="0" w:color="auto"/>
              <w:left w:val="single" w:sz="4" w:space="0" w:color="auto"/>
              <w:bottom w:val="single" w:sz="4" w:space="0" w:color="auto"/>
              <w:right w:val="single" w:sz="4" w:space="0" w:color="auto"/>
            </w:tcBorders>
            <w:vAlign w:val="center"/>
          </w:tcPr>
          <w:p w14:paraId="7C3D50D0" w14:textId="2811AD0E" w:rsidR="005B4C8C" w:rsidRPr="00A92A2B" w:rsidRDefault="005B4C8C" w:rsidP="005B4C8C">
            <w:pPr>
              <w:jc w:val="center"/>
            </w:pPr>
            <w:r w:rsidRPr="00A92A2B">
              <w:t>1</w:t>
            </w:r>
            <w:r w:rsidR="009A6964" w:rsidRPr="00A92A2B">
              <w:t> </w:t>
            </w:r>
            <w:r w:rsidR="00D131C5" w:rsidRPr="00A92A2B">
              <w:t>143</w:t>
            </w:r>
          </w:p>
        </w:tc>
      </w:tr>
      <w:tr w:rsidR="00A92A2B" w:rsidRPr="00A92A2B" w14:paraId="5218F2C3" w14:textId="77777777" w:rsidTr="007812B6">
        <w:tc>
          <w:tcPr>
            <w:tcW w:w="2491" w:type="dxa"/>
            <w:vMerge/>
            <w:tcBorders>
              <w:left w:val="single" w:sz="4" w:space="0" w:color="auto"/>
              <w:bottom w:val="single" w:sz="4" w:space="0" w:color="auto"/>
              <w:right w:val="single" w:sz="4" w:space="0" w:color="auto"/>
            </w:tcBorders>
            <w:vAlign w:val="center"/>
          </w:tcPr>
          <w:p w14:paraId="09109CDA" w14:textId="77777777" w:rsidR="005B4C8C" w:rsidRPr="00A92A2B" w:rsidRDefault="005B4C8C" w:rsidP="005B4C8C">
            <w:pPr>
              <w:jc w:val="center"/>
            </w:pPr>
          </w:p>
        </w:tc>
        <w:tc>
          <w:tcPr>
            <w:tcW w:w="5277" w:type="dxa"/>
            <w:vMerge/>
            <w:tcBorders>
              <w:left w:val="single" w:sz="4" w:space="0" w:color="auto"/>
              <w:bottom w:val="single" w:sz="4" w:space="0" w:color="auto"/>
              <w:right w:val="single" w:sz="4" w:space="0" w:color="auto"/>
            </w:tcBorders>
            <w:vAlign w:val="center"/>
          </w:tcPr>
          <w:p w14:paraId="5D5DFB02"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7973752F"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5D6376C5" w14:textId="1A91087F" w:rsidR="005B4C8C" w:rsidRPr="00A92A2B" w:rsidRDefault="00EE108E" w:rsidP="005B4C8C">
            <w:pPr>
              <w:jc w:val="center"/>
            </w:pPr>
            <w:r w:rsidRPr="00A92A2B">
              <w:t>343</w:t>
            </w:r>
          </w:p>
        </w:tc>
        <w:tc>
          <w:tcPr>
            <w:tcW w:w="1134" w:type="dxa"/>
            <w:tcBorders>
              <w:top w:val="single" w:sz="4" w:space="0" w:color="auto"/>
              <w:left w:val="single" w:sz="4" w:space="0" w:color="auto"/>
              <w:bottom w:val="single" w:sz="4" w:space="0" w:color="auto"/>
              <w:right w:val="single" w:sz="4" w:space="0" w:color="auto"/>
            </w:tcBorders>
            <w:vAlign w:val="center"/>
          </w:tcPr>
          <w:p w14:paraId="4BD05695" w14:textId="245A337B" w:rsidR="005B4C8C" w:rsidRPr="00A92A2B" w:rsidRDefault="00EE108E" w:rsidP="005B4C8C">
            <w:pPr>
              <w:jc w:val="center"/>
            </w:pPr>
            <w:r w:rsidRPr="00A92A2B">
              <w:t>400,0</w:t>
            </w:r>
          </w:p>
        </w:tc>
        <w:tc>
          <w:tcPr>
            <w:tcW w:w="1134" w:type="dxa"/>
            <w:tcBorders>
              <w:top w:val="single" w:sz="4" w:space="0" w:color="auto"/>
              <w:left w:val="single" w:sz="4" w:space="0" w:color="auto"/>
              <w:bottom w:val="single" w:sz="4" w:space="0" w:color="auto"/>
              <w:right w:val="single" w:sz="4" w:space="0" w:color="auto"/>
            </w:tcBorders>
            <w:vAlign w:val="center"/>
          </w:tcPr>
          <w:p w14:paraId="12966501" w14:textId="6B944C15" w:rsidR="005B4C8C" w:rsidRPr="00A92A2B" w:rsidRDefault="00EE108E" w:rsidP="005B4C8C">
            <w:pPr>
              <w:jc w:val="center"/>
            </w:pPr>
            <w:r w:rsidRPr="00A92A2B">
              <w:t>400,0</w:t>
            </w:r>
          </w:p>
        </w:tc>
        <w:tc>
          <w:tcPr>
            <w:tcW w:w="1418" w:type="dxa"/>
            <w:tcBorders>
              <w:top w:val="single" w:sz="4" w:space="0" w:color="auto"/>
              <w:left w:val="single" w:sz="4" w:space="0" w:color="auto"/>
              <w:bottom w:val="single" w:sz="4" w:space="0" w:color="auto"/>
              <w:right w:val="single" w:sz="4" w:space="0" w:color="auto"/>
            </w:tcBorders>
            <w:vAlign w:val="center"/>
          </w:tcPr>
          <w:p w14:paraId="2EAD86CB" w14:textId="662BFC48" w:rsidR="005B4C8C" w:rsidRPr="00A92A2B" w:rsidRDefault="00EE108E" w:rsidP="005B4C8C">
            <w:pPr>
              <w:jc w:val="center"/>
            </w:pPr>
            <w:r w:rsidRPr="00A92A2B">
              <w:t>1 143</w:t>
            </w:r>
          </w:p>
        </w:tc>
      </w:tr>
      <w:tr w:rsidR="00A92A2B" w:rsidRPr="00A92A2B" w14:paraId="6A6AA5FB" w14:textId="77777777" w:rsidTr="007812B6">
        <w:tc>
          <w:tcPr>
            <w:tcW w:w="2491" w:type="dxa"/>
            <w:vMerge w:val="restart"/>
            <w:tcBorders>
              <w:left w:val="single" w:sz="4" w:space="0" w:color="auto"/>
              <w:right w:val="single" w:sz="4" w:space="0" w:color="auto"/>
            </w:tcBorders>
            <w:vAlign w:val="center"/>
          </w:tcPr>
          <w:p w14:paraId="2225F497" w14:textId="77777777" w:rsidR="005B4C8C" w:rsidRPr="00A92A2B" w:rsidRDefault="005B4C8C" w:rsidP="005B4C8C">
            <w:pPr>
              <w:jc w:val="center"/>
            </w:pPr>
            <w:r w:rsidRPr="00A92A2B">
              <w:t>Основное мероприятие 1.5.</w:t>
            </w:r>
          </w:p>
        </w:tc>
        <w:tc>
          <w:tcPr>
            <w:tcW w:w="5277" w:type="dxa"/>
            <w:vMerge w:val="restart"/>
            <w:tcBorders>
              <w:left w:val="single" w:sz="4" w:space="0" w:color="auto"/>
              <w:right w:val="single" w:sz="4" w:space="0" w:color="auto"/>
            </w:tcBorders>
            <w:vAlign w:val="center"/>
          </w:tcPr>
          <w:p w14:paraId="2524FEDA" w14:textId="77777777" w:rsidR="005B4C8C" w:rsidRPr="00A92A2B" w:rsidRDefault="005B4C8C" w:rsidP="005B4C8C">
            <w:r w:rsidRPr="00A92A2B">
              <w:t>Эпизоотическое благополучие в Лысковском муниципальном округе Нижегородской области</w:t>
            </w:r>
          </w:p>
        </w:tc>
        <w:tc>
          <w:tcPr>
            <w:tcW w:w="2977" w:type="dxa"/>
            <w:tcBorders>
              <w:top w:val="single" w:sz="4" w:space="0" w:color="auto"/>
              <w:left w:val="single" w:sz="4" w:space="0" w:color="auto"/>
              <w:bottom w:val="single" w:sz="4" w:space="0" w:color="auto"/>
              <w:right w:val="single" w:sz="4" w:space="0" w:color="auto"/>
            </w:tcBorders>
          </w:tcPr>
          <w:p w14:paraId="1751BB4D"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358B451A" w14:textId="77777777" w:rsidR="005B4C8C" w:rsidRPr="00A92A2B" w:rsidRDefault="005B4C8C" w:rsidP="005B4C8C">
            <w:pPr>
              <w:jc w:val="center"/>
            </w:pPr>
            <w:r w:rsidRPr="00A92A2B">
              <w:t>55,0</w:t>
            </w:r>
          </w:p>
        </w:tc>
        <w:tc>
          <w:tcPr>
            <w:tcW w:w="1134" w:type="dxa"/>
            <w:tcBorders>
              <w:top w:val="single" w:sz="4" w:space="0" w:color="auto"/>
              <w:left w:val="single" w:sz="4" w:space="0" w:color="auto"/>
              <w:bottom w:val="single" w:sz="4" w:space="0" w:color="auto"/>
              <w:right w:val="single" w:sz="4" w:space="0" w:color="auto"/>
            </w:tcBorders>
            <w:vAlign w:val="center"/>
          </w:tcPr>
          <w:p w14:paraId="3AE6BEE7" w14:textId="77777777" w:rsidR="005B4C8C" w:rsidRPr="00A92A2B" w:rsidRDefault="005B4C8C" w:rsidP="005B4C8C">
            <w:pPr>
              <w:jc w:val="center"/>
            </w:pPr>
            <w:r w:rsidRPr="00A92A2B">
              <w:t>55,0</w:t>
            </w:r>
          </w:p>
        </w:tc>
        <w:tc>
          <w:tcPr>
            <w:tcW w:w="1134" w:type="dxa"/>
            <w:tcBorders>
              <w:top w:val="single" w:sz="4" w:space="0" w:color="auto"/>
              <w:left w:val="single" w:sz="4" w:space="0" w:color="auto"/>
              <w:bottom w:val="single" w:sz="4" w:space="0" w:color="auto"/>
              <w:right w:val="single" w:sz="4" w:space="0" w:color="auto"/>
            </w:tcBorders>
            <w:vAlign w:val="center"/>
          </w:tcPr>
          <w:p w14:paraId="41367032" w14:textId="77777777" w:rsidR="005B4C8C" w:rsidRPr="00A92A2B" w:rsidRDefault="005B4C8C" w:rsidP="005B4C8C">
            <w:pPr>
              <w:jc w:val="center"/>
            </w:pPr>
            <w:r w:rsidRPr="00A92A2B">
              <w:t>55,0</w:t>
            </w:r>
          </w:p>
        </w:tc>
        <w:tc>
          <w:tcPr>
            <w:tcW w:w="1418" w:type="dxa"/>
            <w:tcBorders>
              <w:top w:val="single" w:sz="4" w:space="0" w:color="auto"/>
              <w:left w:val="single" w:sz="4" w:space="0" w:color="auto"/>
              <w:bottom w:val="single" w:sz="4" w:space="0" w:color="auto"/>
              <w:right w:val="single" w:sz="4" w:space="0" w:color="auto"/>
            </w:tcBorders>
            <w:vAlign w:val="center"/>
          </w:tcPr>
          <w:p w14:paraId="607B048E" w14:textId="77777777" w:rsidR="005B4C8C" w:rsidRPr="00A92A2B" w:rsidRDefault="005B4C8C" w:rsidP="005B4C8C">
            <w:pPr>
              <w:jc w:val="center"/>
            </w:pPr>
            <w:r w:rsidRPr="00A92A2B">
              <w:t>165,0</w:t>
            </w:r>
          </w:p>
        </w:tc>
      </w:tr>
      <w:tr w:rsidR="00A92A2B" w:rsidRPr="00A92A2B" w14:paraId="773E174B" w14:textId="77777777" w:rsidTr="007812B6">
        <w:tc>
          <w:tcPr>
            <w:tcW w:w="2491" w:type="dxa"/>
            <w:vMerge/>
            <w:tcBorders>
              <w:left w:val="single" w:sz="4" w:space="0" w:color="auto"/>
              <w:bottom w:val="single" w:sz="4" w:space="0" w:color="auto"/>
              <w:right w:val="single" w:sz="4" w:space="0" w:color="auto"/>
            </w:tcBorders>
            <w:vAlign w:val="center"/>
          </w:tcPr>
          <w:p w14:paraId="186E8BB1" w14:textId="77777777" w:rsidR="005B4C8C" w:rsidRPr="00A92A2B" w:rsidRDefault="005B4C8C" w:rsidP="005B4C8C">
            <w:pPr>
              <w:jc w:val="center"/>
            </w:pPr>
          </w:p>
        </w:tc>
        <w:tc>
          <w:tcPr>
            <w:tcW w:w="5277" w:type="dxa"/>
            <w:vMerge/>
            <w:tcBorders>
              <w:left w:val="single" w:sz="4" w:space="0" w:color="auto"/>
              <w:bottom w:val="single" w:sz="4" w:space="0" w:color="auto"/>
              <w:right w:val="single" w:sz="4" w:space="0" w:color="auto"/>
            </w:tcBorders>
            <w:vAlign w:val="center"/>
          </w:tcPr>
          <w:p w14:paraId="63F1C24A"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4CB78B8A"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871143C" w14:textId="77777777" w:rsidR="005B4C8C" w:rsidRPr="00A92A2B" w:rsidRDefault="005B4C8C" w:rsidP="005B4C8C">
            <w:pPr>
              <w:jc w:val="center"/>
            </w:pPr>
            <w:r w:rsidRPr="00A92A2B">
              <w:t>55,0</w:t>
            </w:r>
          </w:p>
        </w:tc>
        <w:tc>
          <w:tcPr>
            <w:tcW w:w="1134" w:type="dxa"/>
            <w:tcBorders>
              <w:top w:val="single" w:sz="4" w:space="0" w:color="auto"/>
              <w:left w:val="single" w:sz="4" w:space="0" w:color="auto"/>
              <w:bottom w:val="single" w:sz="4" w:space="0" w:color="auto"/>
              <w:right w:val="single" w:sz="4" w:space="0" w:color="auto"/>
            </w:tcBorders>
            <w:vAlign w:val="center"/>
          </w:tcPr>
          <w:p w14:paraId="6522193C" w14:textId="77777777" w:rsidR="005B4C8C" w:rsidRPr="00A92A2B" w:rsidRDefault="005B4C8C" w:rsidP="005B4C8C">
            <w:pPr>
              <w:jc w:val="center"/>
            </w:pPr>
            <w:r w:rsidRPr="00A92A2B">
              <w:t>55,0</w:t>
            </w:r>
          </w:p>
        </w:tc>
        <w:tc>
          <w:tcPr>
            <w:tcW w:w="1134" w:type="dxa"/>
            <w:tcBorders>
              <w:top w:val="single" w:sz="4" w:space="0" w:color="auto"/>
              <w:left w:val="single" w:sz="4" w:space="0" w:color="auto"/>
              <w:bottom w:val="single" w:sz="4" w:space="0" w:color="auto"/>
              <w:right w:val="single" w:sz="4" w:space="0" w:color="auto"/>
            </w:tcBorders>
            <w:vAlign w:val="center"/>
          </w:tcPr>
          <w:p w14:paraId="682F1206" w14:textId="77777777" w:rsidR="005B4C8C" w:rsidRPr="00A92A2B" w:rsidRDefault="005B4C8C" w:rsidP="005B4C8C">
            <w:pPr>
              <w:jc w:val="center"/>
            </w:pPr>
            <w:r w:rsidRPr="00A92A2B">
              <w:t>55,0</w:t>
            </w:r>
          </w:p>
        </w:tc>
        <w:tc>
          <w:tcPr>
            <w:tcW w:w="1418" w:type="dxa"/>
            <w:tcBorders>
              <w:top w:val="single" w:sz="4" w:space="0" w:color="auto"/>
              <w:left w:val="single" w:sz="4" w:space="0" w:color="auto"/>
              <w:bottom w:val="single" w:sz="4" w:space="0" w:color="auto"/>
              <w:right w:val="single" w:sz="4" w:space="0" w:color="auto"/>
            </w:tcBorders>
            <w:vAlign w:val="center"/>
          </w:tcPr>
          <w:p w14:paraId="70D35A5A" w14:textId="77777777" w:rsidR="005B4C8C" w:rsidRPr="00A92A2B" w:rsidRDefault="005B4C8C" w:rsidP="005B4C8C">
            <w:pPr>
              <w:jc w:val="center"/>
            </w:pPr>
            <w:r w:rsidRPr="00A92A2B">
              <w:t>165,0</w:t>
            </w:r>
          </w:p>
        </w:tc>
      </w:tr>
      <w:tr w:rsidR="00A92A2B" w:rsidRPr="00A92A2B" w14:paraId="0C7450EA" w14:textId="77777777" w:rsidTr="007812B6">
        <w:tc>
          <w:tcPr>
            <w:tcW w:w="2491" w:type="dxa"/>
            <w:vMerge w:val="restart"/>
            <w:tcBorders>
              <w:top w:val="single" w:sz="4" w:space="0" w:color="auto"/>
              <w:left w:val="single" w:sz="4" w:space="0" w:color="auto"/>
              <w:bottom w:val="single" w:sz="4" w:space="0" w:color="auto"/>
              <w:right w:val="single" w:sz="4" w:space="0" w:color="auto"/>
            </w:tcBorders>
            <w:vAlign w:val="center"/>
          </w:tcPr>
          <w:p w14:paraId="241087F7" w14:textId="77777777" w:rsidR="005B4C8C" w:rsidRPr="00A92A2B" w:rsidRDefault="005B4C8C" w:rsidP="005B4C8C">
            <w:pPr>
              <w:jc w:val="center"/>
            </w:pPr>
            <w:r w:rsidRPr="00A92A2B">
              <w:t>Подпрограмма муниципальной программы</w:t>
            </w:r>
          </w:p>
        </w:tc>
        <w:tc>
          <w:tcPr>
            <w:tcW w:w="5277" w:type="dxa"/>
            <w:vMerge w:val="restart"/>
            <w:tcBorders>
              <w:top w:val="single" w:sz="4" w:space="0" w:color="auto"/>
              <w:left w:val="single" w:sz="4" w:space="0" w:color="auto"/>
              <w:bottom w:val="single" w:sz="4" w:space="0" w:color="auto"/>
              <w:right w:val="single" w:sz="4" w:space="0" w:color="auto"/>
            </w:tcBorders>
            <w:vAlign w:val="center"/>
          </w:tcPr>
          <w:p w14:paraId="293CE1FA" w14:textId="77777777" w:rsidR="005B4C8C" w:rsidRPr="00A92A2B" w:rsidRDefault="005B4C8C" w:rsidP="005B4C8C">
            <w:r w:rsidRPr="00A92A2B">
              <w:t>«Обеспечение пожарной безопасности»</w:t>
            </w:r>
          </w:p>
        </w:tc>
        <w:tc>
          <w:tcPr>
            <w:tcW w:w="2977" w:type="dxa"/>
            <w:tcBorders>
              <w:top w:val="single" w:sz="4" w:space="0" w:color="auto"/>
              <w:left w:val="single" w:sz="4" w:space="0" w:color="auto"/>
              <w:bottom w:val="single" w:sz="4" w:space="0" w:color="auto"/>
              <w:right w:val="single" w:sz="4" w:space="0" w:color="auto"/>
            </w:tcBorders>
          </w:tcPr>
          <w:p w14:paraId="1FB60618"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25148B21" w14:textId="5987548E" w:rsidR="005B4C8C" w:rsidRPr="00A92A2B" w:rsidRDefault="00EE7BBC" w:rsidP="005B4C8C">
            <w:pPr>
              <w:jc w:val="center"/>
            </w:pPr>
            <w:r w:rsidRPr="00A92A2B">
              <w:t>51 652,5</w:t>
            </w:r>
          </w:p>
        </w:tc>
        <w:tc>
          <w:tcPr>
            <w:tcW w:w="1134" w:type="dxa"/>
            <w:tcBorders>
              <w:top w:val="single" w:sz="4" w:space="0" w:color="auto"/>
              <w:left w:val="single" w:sz="4" w:space="0" w:color="auto"/>
              <w:bottom w:val="single" w:sz="4" w:space="0" w:color="auto"/>
              <w:right w:val="single" w:sz="4" w:space="0" w:color="auto"/>
            </w:tcBorders>
            <w:vAlign w:val="center"/>
          </w:tcPr>
          <w:p w14:paraId="202A449C" w14:textId="0D239DAE" w:rsidR="005B4C8C" w:rsidRPr="00A92A2B" w:rsidRDefault="00EE7BBC" w:rsidP="005B4C8C">
            <w:pPr>
              <w:jc w:val="center"/>
            </w:pPr>
            <w:r w:rsidRPr="00A92A2B">
              <w:t>51 565,7</w:t>
            </w:r>
          </w:p>
        </w:tc>
        <w:tc>
          <w:tcPr>
            <w:tcW w:w="1134" w:type="dxa"/>
            <w:tcBorders>
              <w:top w:val="single" w:sz="4" w:space="0" w:color="auto"/>
              <w:left w:val="single" w:sz="4" w:space="0" w:color="auto"/>
              <w:bottom w:val="single" w:sz="4" w:space="0" w:color="auto"/>
              <w:right w:val="single" w:sz="4" w:space="0" w:color="auto"/>
            </w:tcBorders>
            <w:vAlign w:val="center"/>
          </w:tcPr>
          <w:p w14:paraId="1096E36D" w14:textId="78B21115" w:rsidR="005B4C8C" w:rsidRPr="00A92A2B" w:rsidRDefault="00EE7BBC" w:rsidP="005B4C8C">
            <w:pPr>
              <w:jc w:val="center"/>
            </w:pPr>
            <w:r w:rsidRPr="00A92A2B">
              <w:t>51 565,7</w:t>
            </w:r>
          </w:p>
        </w:tc>
        <w:tc>
          <w:tcPr>
            <w:tcW w:w="1418" w:type="dxa"/>
            <w:tcBorders>
              <w:top w:val="single" w:sz="4" w:space="0" w:color="auto"/>
              <w:left w:val="single" w:sz="4" w:space="0" w:color="auto"/>
              <w:bottom w:val="single" w:sz="4" w:space="0" w:color="auto"/>
              <w:right w:val="single" w:sz="4" w:space="0" w:color="auto"/>
            </w:tcBorders>
            <w:vAlign w:val="center"/>
          </w:tcPr>
          <w:p w14:paraId="079F7C68" w14:textId="7189F948" w:rsidR="005B4C8C" w:rsidRPr="00A92A2B" w:rsidRDefault="00EE7BBC" w:rsidP="005B4C8C">
            <w:pPr>
              <w:jc w:val="center"/>
            </w:pPr>
            <w:r w:rsidRPr="00A92A2B">
              <w:t>154 783,9</w:t>
            </w:r>
          </w:p>
        </w:tc>
      </w:tr>
      <w:tr w:rsidR="00A92A2B" w:rsidRPr="00A92A2B" w14:paraId="080A02A9" w14:textId="77777777" w:rsidTr="007812B6">
        <w:trPr>
          <w:trHeight w:val="552"/>
        </w:trPr>
        <w:tc>
          <w:tcPr>
            <w:tcW w:w="2491" w:type="dxa"/>
            <w:vMerge/>
            <w:tcBorders>
              <w:top w:val="single" w:sz="4" w:space="0" w:color="auto"/>
              <w:left w:val="single" w:sz="4" w:space="0" w:color="auto"/>
              <w:bottom w:val="single" w:sz="4" w:space="0" w:color="auto"/>
              <w:right w:val="single" w:sz="4" w:space="0" w:color="auto"/>
            </w:tcBorders>
            <w:vAlign w:val="center"/>
          </w:tcPr>
          <w:p w14:paraId="6550DE26" w14:textId="77777777" w:rsidR="005B4C8C" w:rsidRPr="00A92A2B" w:rsidRDefault="005B4C8C" w:rsidP="005B4C8C"/>
        </w:tc>
        <w:tc>
          <w:tcPr>
            <w:tcW w:w="5277" w:type="dxa"/>
            <w:vMerge/>
            <w:tcBorders>
              <w:top w:val="single" w:sz="4" w:space="0" w:color="auto"/>
              <w:left w:val="single" w:sz="4" w:space="0" w:color="auto"/>
              <w:bottom w:val="single" w:sz="4" w:space="0" w:color="auto"/>
              <w:right w:val="single" w:sz="4" w:space="0" w:color="auto"/>
            </w:tcBorders>
            <w:vAlign w:val="center"/>
          </w:tcPr>
          <w:p w14:paraId="6A673A09"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vAlign w:val="center"/>
          </w:tcPr>
          <w:p w14:paraId="152A4A22"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26AAC2F" w14:textId="02505E04" w:rsidR="005B4C8C" w:rsidRPr="00A92A2B" w:rsidRDefault="00EE7BBC" w:rsidP="005B4C8C">
            <w:pPr>
              <w:jc w:val="center"/>
              <w:rPr>
                <w:lang w:val="en-US"/>
              </w:rPr>
            </w:pPr>
            <w:r w:rsidRPr="00A92A2B">
              <w:rPr>
                <w:lang w:val="en-US"/>
              </w:rPr>
              <w:t>51 652,5</w:t>
            </w:r>
          </w:p>
        </w:tc>
        <w:tc>
          <w:tcPr>
            <w:tcW w:w="1134" w:type="dxa"/>
            <w:tcBorders>
              <w:top w:val="single" w:sz="4" w:space="0" w:color="auto"/>
              <w:left w:val="single" w:sz="4" w:space="0" w:color="auto"/>
              <w:bottom w:val="single" w:sz="4" w:space="0" w:color="auto"/>
              <w:right w:val="single" w:sz="4" w:space="0" w:color="auto"/>
            </w:tcBorders>
            <w:vAlign w:val="center"/>
          </w:tcPr>
          <w:p w14:paraId="215C3289" w14:textId="15BDE9E4" w:rsidR="005B4C8C" w:rsidRPr="00A92A2B" w:rsidRDefault="00EE7BBC" w:rsidP="005B4C8C">
            <w:pPr>
              <w:jc w:val="center"/>
            </w:pPr>
            <w:r w:rsidRPr="00A92A2B">
              <w:t>51 565,7</w:t>
            </w:r>
          </w:p>
        </w:tc>
        <w:tc>
          <w:tcPr>
            <w:tcW w:w="1134" w:type="dxa"/>
            <w:tcBorders>
              <w:top w:val="single" w:sz="4" w:space="0" w:color="auto"/>
              <w:left w:val="single" w:sz="4" w:space="0" w:color="auto"/>
              <w:bottom w:val="single" w:sz="4" w:space="0" w:color="auto"/>
              <w:right w:val="single" w:sz="4" w:space="0" w:color="auto"/>
            </w:tcBorders>
            <w:vAlign w:val="center"/>
          </w:tcPr>
          <w:p w14:paraId="690B72BB" w14:textId="35C71280" w:rsidR="005B4C8C" w:rsidRPr="00A92A2B" w:rsidRDefault="00EE7BBC" w:rsidP="005B4C8C">
            <w:pPr>
              <w:jc w:val="center"/>
            </w:pPr>
            <w:r w:rsidRPr="00A92A2B">
              <w:t>51 565,7</w:t>
            </w:r>
          </w:p>
        </w:tc>
        <w:tc>
          <w:tcPr>
            <w:tcW w:w="1418" w:type="dxa"/>
            <w:tcBorders>
              <w:top w:val="single" w:sz="4" w:space="0" w:color="auto"/>
              <w:left w:val="single" w:sz="4" w:space="0" w:color="auto"/>
              <w:bottom w:val="single" w:sz="4" w:space="0" w:color="auto"/>
              <w:right w:val="single" w:sz="4" w:space="0" w:color="auto"/>
            </w:tcBorders>
            <w:vAlign w:val="center"/>
          </w:tcPr>
          <w:p w14:paraId="773D5C47" w14:textId="49E3BEA6" w:rsidR="005B4C8C" w:rsidRPr="00A92A2B" w:rsidRDefault="00EE7BBC" w:rsidP="005B4C8C">
            <w:pPr>
              <w:jc w:val="center"/>
              <w:rPr>
                <w:lang w:val="en-US"/>
              </w:rPr>
            </w:pPr>
            <w:r w:rsidRPr="00A92A2B">
              <w:rPr>
                <w:lang w:val="en-US"/>
              </w:rPr>
              <w:t>154 783,9</w:t>
            </w:r>
          </w:p>
        </w:tc>
      </w:tr>
      <w:tr w:rsidR="00A92A2B" w:rsidRPr="00A92A2B" w14:paraId="37DF26FD" w14:textId="77777777" w:rsidTr="007812B6">
        <w:trPr>
          <w:trHeight w:val="334"/>
        </w:trPr>
        <w:tc>
          <w:tcPr>
            <w:tcW w:w="2491" w:type="dxa"/>
            <w:vMerge w:val="restart"/>
            <w:tcBorders>
              <w:top w:val="single" w:sz="4" w:space="0" w:color="auto"/>
              <w:left w:val="single" w:sz="4" w:space="0" w:color="auto"/>
              <w:right w:val="single" w:sz="4" w:space="0" w:color="auto"/>
            </w:tcBorders>
            <w:vAlign w:val="center"/>
          </w:tcPr>
          <w:p w14:paraId="0314D268" w14:textId="77777777" w:rsidR="005B4C8C" w:rsidRPr="00A92A2B" w:rsidRDefault="005B4C8C" w:rsidP="005B4C8C">
            <w:pPr>
              <w:jc w:val="center"/>
            </w:pPr>
            <w:r w:rsidRPr="00A92A2B">
              <w:t>Основное мероприятие 2.1.</w:t>
            </w:r>
          </w:p>
        </w:tc>
        <w:tc>
          <w:tcPr>
            <w:tcW w:w="5277" w:type="dxa"/>
            <w:vMerge w:val="restart"/>
            <w:tcBorders>
              <w:top w:val="single" w:sz="4" w:space="0" w:color="auto"/>
              <w:left w:val="single" w:sz="4" w:space="0" w:color="auto"/>
              <w:right w:val="single" w:sz="4" w:space="0" w:color="auto"/>
            </w:tcBorders>
          </w:tcPr>
          <w:p w14:paraId="50D89E6C" w14:textId="77777777" w:rsidR="005B4C8C" w:rsidRPr="00A92A2B" w:rsidRDefault="005B4C8C" w:rsidP="005B4C8C">
            <w:r w:rsidRPr="00A92A2B">
              <w:t xml:space="preserve">Проведение профилактических мероприятий по повышению пожарной безопасности объектов </w:t>
            </w:r>
            <w:r w:rsidRPr="00A92A2B">
              <w:lastRenderedPageBreak/>
              <w:t>Лысковского муниципального округа Нижегородской области</w:t>
            </w:r>
          </w:p>
        </w:tc>
        <w:tc>
          <w:tcPr>
            <w:tcW w:w="2977" w:type="dxa"/>
            <w:tcBorders>
              <w:top w:val="single" w:sz="4" w:space="0" w:color="auto"/>
              <w:left w:val="single" w:sz="4" w:space="0" w:color="auto"/>
              <w:bottom w:val="single" w:sz="4" w:space="0" w:color="auto"/>
              <w:right w:val="single" w:sz="4" w:space="0" w:color="auto"/>
            </w:tcBorders>
          </w:tcPr>
          <w:p w14:paraId="21426962" w14:textId="77777777" w:rsidR="005B4C8C" w:rsidRPr="00A92A2B" w:rsidRDefault="005B4C8C" w:rsidP="005B4C8C">
            <w:r w:rsidRPr="00A92A2B">
              <w:lastRenderedPageBreak/>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0BD19E69" w14:textId="4115BC19" w:rsidR="005B4C8C" w:rsidRPr="00A92A2B" w:rsidRDefault="005B4C8C" w:rsidP="005B4C8C">
            <w:pPr>
              <w:jc w:val="center"/>
            </w:pPr>
            <w:r w:rsidRPr="00A92A2B">
              <w:t>10</w:t>
            </w:r>
            <w:r w:rsidR="00EE7BBC" w:rsidRPr="00A92A2B">
              <w:t>0</w:t>
            </w:r>
            <w:r w:rsidRPr="00A92A2B">
              <w:t>,0</w:t>
            </w:r>
          </w:p>
        </w:tc>
        <w:tc>
          <w:tcPr>
            <w:tcW w:w="1134" w:type="dxa"/>
            <w:tcBorders>
              <w:top w:val="single" w:sz="4" w:space="0" w:color="auto"/>
              <w:left w:val="single" w:sz="4" w:space="0" w:color="auto"/>
              <w:bottom w:val="single" w:sz="4" w:space="0" w:color="auto"/>
              <w:right w:val="single" w:sz="4" w:space="0" w:color="auto"/>
            </w:tcBorders>
            <w:vAlign w:val="center"/>
          </w:tcPr>
          <w:p w14:paraId="03B6D267" w14:textId="77777777" w:rsidR="005B4C8C" w:rsidRPr="00A92A2B" w:rsidRDefault="005B4C8C" w:rsidP="005B4C8C">
            <w:pPr>
              <w:jc w:val="center"/>
            </w:pPr>
            <w:r w:rsidRPr="00A92A2B">
              <w:t>10,0</w:t>
            </w:r>
          </w:p>
        </w:tc>
        <w:tc>
          <w:tcPr>
            <w:tcW w:w="1134" w:type="dxa"/>
            <w:tcBorders>
              <w:top w:val="single" w:sz="4" w:space="0" w:color="auto"/>
              <w:left w:val="single" w:sz="4" w:space="0" w:color="auto"/>
              <w:bottom w:val="single" w:sz="4" w:space="0" w:color="auto"/>
              <w:right w:val="single" w:sz="4" w:space="0" w:color="auto"/>
            </w:tcBorders>
            <w:vAlign w:val="center"/>
          </w:tcPr>
          <w:p w14:paraId="17B26BFF" w14:textId="77777777" w:rsidR="005B4C8C" w:rsidRPr="00A92A2B" w:rsidRDefault="005B4C8C" w:rsidP="005B4C8C">
            <w:pPr>
              <w:jc w:val="center"/>
            </w:pPr>
            <w:r w:rsidRPr="00A92A2B">
              <w:t>10,0</w:t>
            </w:r>
          </w:p>
        </w:tc>
        <w:tc>
          <w:tcPr>
            <w:tcW w:w="1418" w:type="dxa"/>
            <w:tcBorders>
              <w:top w:val="single" w:sz="4" w:space="0" w:color="auto"/>
              <w:left w:val="single" w:sz="4" w:space="0" w:color="auto"/>
              <w:bottom w:val="single" w:sz="4" w:space="0" w:color="auto"/>
              <w:right w:val="single" w:sz="4" w:space="0" w:color="auto"/>
            </w:tcBorders>
            <w:vAlign w:val="center"/>
          </w:tcPr>
          <w:p w14:paraId="32E5E06B" w14:textId="3E745034" w:rsidR="005B4C8C" w:rsidRPr="00A92A2B" w:rsidRDefault="00EE7BBC" w:rsidP="005B4C8C">
            <w:pPr>
              <w:jc w:val="center"/>
            </w:pPr>
            <w:r w:rsidRPr="00A92A2B">
              <w:t>120</w:t>
            </w:r>
            <w:r w:rsidR="005B4C8C" w:rsidRPr="00A92A2B">
              <w:t>,0</w:t>
            </w:r>
          </w:p>
        </w:tc>
      </w:tr>
      <w:tr w:rsidR="00A92A2B" w:rsidRPr="00A92A2B" w14:paraId="0403B64D" w14:textId="77777777" w:rsidTr="007812B6">
        <w:trPr>
          <w:trHeight w:val="334"/>
        </w:trPr>
        <w:tc>
          <w:tcPr>
            <w:tcW w:w="2491" w:type="dxa"/>
            <w:vMerge/>
            <w:tcBorders>
              <w:left w:val="single" w:sz="4" w:space="0" w:color="auto"/>
              <w:bottom w:val="single" w:sz="4" w:space="0" w:color="auto"/>
              <w:right w:val="single" w:sz="4" w:space="0" w:color="auto"/>
            </w:tcBorders>
          </w:tcPr>
          <w:p w14:paraId="06E781A5" w14:textId="77777777" w:rsidR="005B4C8C" w:rsidRPr="00A92A2B" w:rsidRDefault="005B4C8C" w:rsidP="005B4C8C">
            <w:pPr>
              <w:jc w:val="center"/>
            </w:pPr>
          </w:p>
        </w:tc>
        <w:tc>
          <w:tcPr>
            <w:tcW w:w="5277" w:type="dxa"/>
            <w:vMerge/>
            <w:tcBorders>
              <w:left w:val="single" w:sz="4" w:space="0" w:color="auto"/>
              <w:bottom w:val="single" w:sz="4" w:space="0" w:color="auto"/>
              <w:right w:val="single" w:sz="4" w:space="0" w:color="auto"/>
            </w:tcBorders>
            <w:vAlign w:val="center"/>
          </w:tcPr>
          <w:p w14:paraId="7A654039"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vAlign w:val="center"/>
          </w:tcPr>
          <w:p w14:paraId="195DCE22"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EB9B8E8" w14:textId="0F35BABA" w:rsidR="005B4C8C" w:rsidRPr="00A92A2B" w:rsidRDefault="005B4C8C" w:rsidP="005B4C8C">
            <w:pPr>
              <w:jc w:val="center"/>
            </w:pPr>
            <w:r w:rsidRPr="00A92A2B">
              <w:t>10</w:t>
            </w:r>
            <w:r w:rsidR="00EE7BBC" w:rsidRPr="00A92A2B">
              <w:t>0</w:t>
            </w:r>
            <w:r w:rsidRPr="00A92A2B">
              <w:t>,0</w:t>
            </w:r>
          </w:p>
        </w:tc>
        <w:tc>
          <w:tcPr>
            <w:tcW w:w="1134" w:type="dxa"/>
            <w:tcBorders>
              <w:top w:val="single" w:sz="4" w:space="0" w:color="auto"/>
              <w:left w:val="single" w:sz="4" w:space="0" w:color="auto"/>
              <w:bottom w:val="single" w:sz="4" w:space="0" w:color="auto"/>
              <w:right w:val="single" w:sz="4" w:space="0" w:color="auto"/>
            </w:tcBorders>
            <w:vAlign w:val="center"/>
          </w:tcPr>
          <w:p w14:paraId="75F76BDA" w14:textId="77777777" w:rsidR="005B4C8C" w:rsidRPr="00A92A2B" w:rsidRDefault="005B4C8C" w:rsidP="005B4C8C">
            <w:pPr>
              <w:jc w:val="center"/>
            </w:pPr>
            <w:r w:rsidRPr="00A92A2B">
              <w:t>10,0</w:t>
            </w:r>
          </w:p>
        </w:tc>
        <w:tc>
          <w:tcPr>
            <w:tcW w:w="1134" w:type="dxa"/>
            <w:tcBorders>
              <w:top w:val="single" w:sz="4" w:space="0" w:color="auto"/>
              <w:left w:val="single" w:sz="4" w:space="0" w:color="auto"/>
              <w:bottom w:val="single" w:sz="4" w:space="0" w:color="auto"/>
              <w:right w:val="single" w:sz="4" w:space="0" w:color="auto"/>
            </w:tcBorders>
            <w:vAlign w:val="center"/>
          </w:tcPr>
          <w:p w14:paraId="2FF186A7" w14:textId="77777777" w:rsidR="005B4C8C" w:rsidRPr="00A92A2B" w:rsidRDefault="005B4C8C" w:rsidP="005B4C8C">
            <w:pPr>
              <w:jc w:val="center"/>
            </w:pPr>
            <w:r w:rsidRPr="00A92A2B">
              <w:t>10,0</w:t>
            </w:r>
          </w:p>
        </w:tc>
        <w:tc>
          <w:tcPr>
            <w:tcW w:w="1418" w:type="dxa"/>
            <w:tcBorders>
              <w:top w:val="single" w:sz="4" w:space="0" w:color="auto"/>
              <w:left w:val="single" w:sz="4" w:space="0" w:color="auto"/>
              <w:bottom w:val="single" w:sz="4" w:space="0" w:color="auto"/>
              <w:right w:val="single" w:sz="4" w:space="0" w:color="auto"/>
            </w:tcBorders>
            <w:vAlign w:val="center"/>
          </w:tcPr>
          <w:p w14:paraId="5FC78344" w14:textId="54DC82A4" w:rsidR="005B4C8C" w:rsidRPr="00A92A2B" w:rsidRDefault="00EE7BBC" w:rsidP="005B4C8C">
            <w:pPr>
              <w:jc w:val="center"/>
            </w:pPr>
            <w:r w:rsidRPr="00A92A2B">
              <w:t>120</w:t>
            </w:r>
            <w:r w:rsidR="005B4C8C" w:rsidRPr="00A92A2B">
              <w:t>,0</w:t>
            </w:r>
          </w:p>
        </w:tc>
      </w:tr>
      <w:tr w:rsidR="00A92A2B" w:rsidRPr="00A92A2B" w14:paraId="24DBFD3D" w14:textId="77777777" w:rsidTr="007812B6">
        <w:trPr>
          <w:trHeight w:val="334"/>
        </w:trPr>
        <w:tc>
          <w:tcPr>
            <w:tcW w:w="2491" w:type="dxa"/>
            <w:vMerge w:val="restart"/>
            <w:tcBorders>
              <w:top w:val="single" w:sz="4" w:space="0" w:color="auto"/>
              <w:left w:val="single" w:sz="4" w:space="0" w:color="auto"/>
              <w:right w:val="single" w:sz="4" w:space="0" w:color="auto"/>
            </w:tcBorders>
            <w:vAlign w:val="center"/>
          </w:tcPr>
          <w:p w14:paraId="1D755F59" w14:textId="77777777" w:rsidR="005B4C8C" w:rsidRPr="00A92A2B" w:rsidRDefault="005B4C8C" w:rsidP="005B4C8C">
            <w:pPr>
              <w:jc w:val="center"/>
            </w:pPr>
            <w:r w:rsidRPr="00A92A2B">
              <w:lastRenderedPageBreak/>
              <w:t>Основное мероприятие 2.2.</w:t>
            </w:r>
          </w:p>
        </w:tc>
        <w:tc>
          <w:tcPr>
            <w:tcW w:w="5277" w:type="dxa"/>
            <w:vMerge w:val="restart"/>
            <w:tcBorders>
              <w:top w:val="single" w:sz="4" w:space="0" w:color="auto"/>
              <w:left w:val="single" w:sz="4" w:space="0" w:color="auto"/>
              <w:right w:val="single" w:sz="4" w:space="0" w:color="auto"/>
            </w:tcBorders>
            <w:vAlign w:val="center"/>
          </w:tcPr>
          <w:p w14:paraId="3AD795BA" w14:textId="77777777" w:rsidR="005B4C8C" w:rsidRPr="00A92A2B" w:rsidRDefault="005B4C8C" w:rsidP="005B4C8C">
            <w:pPr>
              <w:autoSpaceDE w:val="0"/>
              <w:autoSpaceDN w:val="0"/>
              <w:adjustRightInd w:val="0"/>
            </w:pPr>
            <w:r w:rsidRPr="00A92A2B">
              <w:t>Принятие мер по локализации пожара и спасению людей и имущества</w:t>
            </w:r>
          </w:p>
          <w:p w14:paraId="7B97C37A" w14:textId="77777777" w:rsidR="005B4C8C" w:rsidRPr="00A92A2B" w:rsidRDefault="005B4C8C" w:rsidP="005B4C8C">
            <w:r w:rsidRPr="00A92A2B">
              <w:t xml:space="preserve"> </w:t>
            </w:r>
          </w:p>
        </w:tc>
        <w:tc>
          <w:tcPr>
            <w:tcW w:w="2977" w:type="dxa"/>
            <w:tcBorders>
              <w:top w:val="single" w:sz="4" w:space="0" w:color="auto"/>
              <w:left w:val="single" w:sz="4" w:space="0" w:color="auto"/>
              <w:bottom w:val="single" w:sz="4" w:space="0" w:color="auto"/>
              <w:right w:val="single" w:sz="4" w:space="0" w:color="auto"/>
            </w:tcBorders>
          </w:tcPr>
          <w:p w14:paraId="08332765"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2D7AFBC6" w14:textId="47FB594C" w:rsidR="005B4C8C" w:rsidRPr="00A92A2B" w:rsidRDefault="009F1457" w:rsidP="005B4C8C">
            <w:pPr>
              <w:jc w:val="center"/>
            </w:pPr>
            <w:r w:rsidRPr="00A92A2B">
              <w:t>43 965,7</w:t>
            </w:r>
          </w:p>
        </w:tc>
        <w:tc>
          <w:tcPr>
            <w:tcW w:w="1134" w:type="dxa"/>
            <w:tcBorders>
              <w:top w:val="single" w:sz="4" w:space="0" w:color="auto"/>
              <w:left w:val="single" w:sz="4" w:space="0" w:color="auto"/>
              <w:bottom w:val="single" w:sz="4" w:space="0" w:color="auto"/>
              <w:right w:val="single" w:sz="4" w:space="0" w:color="auto"/>
            </w:tcBorders>
            <w:vAlign w:val="center"/>
          </w:tcPr>
          <w:p w14:paraId="6219A99A" w14:textId="49082552" w:rsidR="005B4C8C" w:rsidRPr="00A92A2B" w:rsidRDefault="009F1457" w:rsidP="005B4C8C">
            <w:pPr>
              <w:jc w:val="center"/>
            </w:pPr>
            <w:r w:rsidRPr="00A92A2B">
              <w:t>44 055,7</w:t>
            </w:r>
          </w:p>
        </w:tc>
        <w:tc>
          <w:tcPr>
            <w:tcW w:w="1134" w:type="dxa"/>
            <w:tcBorders>
              <w:top w:val="single" w:sz="4" w:space="0" w:color="auto"/>
              <w:left w:val="single" w:sz="4" w:space="0" w:color="auto"/>
              <w:bottom w:val="single" w:sz="4" w:space="0" w:color="auto"/>
              <w:right w:val="single" w:sz="4" w:space="0" w:color="auto"/>
            </w:tcBorders>
            <w:vAlign w:val="center"/>
          </w:tcPr>
          <w:p w14:paraId="0D8C6E83" w14:textId="037B2306" w:rsidR="005B4C8C" w:rsidRPr="00A92A2B" w:rsidRDefault="008D35F5" w:rsidP="005B4C8C">
            <w:pPr>
              <w:jc w:val="center"/>
            </w:pPr>
            <w:r w:rsidRPr="00A92A2B">
              <w:t>44 055,7</w:t>
            </w:r>
          </w:p>
        </w:tc>
        <w:tc>
          <w:tcPr>
            <w:tcW w:w="1418" w:type="dxa"/>
            <w:tcBorders>
              <w:top w:val="single" w:sz="4" w:space="0" w:color="auto"/>
              <w:left w:val="single" w:sz="4" w:space="0" w:color="auto"/>
              <w:bottom w:val="single" w:sz="4" w:space="0" w:color="auto"/>
              <w:right w:val="single" w:sz="4" w:space="0" w:color="auto"/>
            </w:tcBorders>
            <w:vAlign w:val="center"/>
          </w:tcPr>
          <w:p w14:paraId="5F784AD7" w14:textId="1A7AE852" w:rsidR="005B4C8C" w:rsidRPr="00A92A2B" w:rsidRDefault="008D35F5" w:rsidP="005B4C8C">
            <w:pPr>
              <w:jc w:val="center"/>
            </w:pPr>
            <w:r w:rsidRPr="00A92A2B">
              <w:t>132 077,1</w:t>
            </w:r>
          </w:p>
        </w:tc>
      </w:tr>
      <w:tr w:rsidR="00A92A2B" w:rsidRPr="00A92A2B" w14:paraId="1C54AE8E" w14:textId="77777777" w:rsidTr="007812B6">
        <w:trPr>
          <w:trHeight w:val="344"/>
        </w:trPr>
        <w:tc>
          <w:tcPr>
            <w:tcW w:w="2491" w:type="dxa"/>
            <w:vMerge/>
            <w:tcBorders>
              <w:left w:val="single" w:sz="4" w:space="0" w:color="auto"/>
              <w:right w:val="single" w:sz="4" w:space="0" w:color="auto"/>
            </w:tcBorders>
            <w:vAlign w:val="center"/>
          </w:tcPr>
          <w:p w14:paraId="268ECC8D" w14:textId="77777777" w:rsidR="005B4C8C" w:rsidRPr="00A92A2B" w:rsidRDefault="005B4C8C" w:rsidP="005B4C8C"/>
        </w:tc>
        <w:tc>
          <w:tcPr>
            <w:tcW w:w="5277" w:type="dxa"/>
            <w:vMerge/>
            <w:tcBorders>
              <w:left w:val="single" w:sz="4" w:space="0" w:color="auto"/>
              <w:right w:val="single" w:sz="4" w:space="0" w:color="auto"/>
            </w:tcBorders>
            <w:vAlign w:val="center"/>
          </w:tcPr>
          <w:p w14:paraId="4F4A0A53"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667AE878"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4352707" w14:textId="07F1ABCF" w:rsidR="005B4C8C" w:rsidRPr="00A92A2B" w:rsidRDefault="008D35F5" w:rsidP="005B4C8C">
            <w:pPr>
              <w:jc w:val="center"/>
            </w:pPr>
            <w:r w:rsidRPr="00A92A2B">
              <w:t>43 965,7</w:t>
            </w:r>
          </w:p>
        </w:tc>
        <w:tc>
          <w:tcPr>
            <w:tcW w:w="1134" w:type="dxa"/>
            <w:tcBorders>
              <w:top w:val="single" w:sz="4" w:space="0" w:color="auto"/>
              <w:left w:val="single" w:sz="4" w:space="0" w:color="auto"/>
              <w:bottom w:val="single" w:sz="4" w:space="0" w:color="auto"/>
              <w:right w:val="single" w:sz="4" w:space="0" w:color="auto"/>
            </w:tcBorders>
            <w:vAlign w:val="center"/>
          </w:tcPr>
          <w:p w14:paraId="5626EC71" w14:textId="537562EF" w:rsidR="005B4C8C" w:rsidRPr="00A92A2B" w:rsidRDefault="008D35F5" w:rsidP="005B4C8C">
            <w:pPr>
              <w:jc w:val="center"/>
            </w:pPr>
            <w:r w:rsidRPr="00A92A2B">
              <w:t>44 055,7</w:t>
            </w:r>
          </w:p>
        </w:tc>
        <w:tc>
          <w:tcPr>
            <w:tcW w:w="1134" w:type="dxa"/>
            <w:tcBorders>
              <w:top w:val="single" w:sz="4" w:space="0" w:color="auto"/>
              <w:left w:val="single" w:sz="4" w:space="0" w:color="auto"/>
              <w:bottom w:val="single" w:sz="4" w:space="0" w:color="auto"/>
              <w:right w:val="single" w:sz="4" w:space="0" w:color="auto"/>
            </w:tcBorders>
            <w:vAlign w:val="center"/>
          </w:tcPr>
          <w:p w14:paraId="2E498E08" w14:textId="60C601A2" w:rsidR="005B4C8C" w:rsidRPr="00A92A2B" w:rsidRDefault="008D35F5" w:rsidP="005B4C8C">
            <w:pPr>
              <w:jc w:val="center"/>
            </w:pPr>
            <w:r w:rsidRPr="00A92A2B">
              <w:t>44 055,7</w:t>
            </w:r>
          </w:p>
        </w:tc>
        <w:tc>
          <w:tcPr>
            <w:tcW w:w="1418" w:type="dxa"/>
            <w:tcBorders>
              <w:top w:val="single" w:sz="4" w:space="0" w:color="auto"/>
              <w:left w:val="single" w:sz="4" w:space="0" w:color="auto"/>
              <w:bottom w:val="single" w:sz="4" w:space="0" w:color="auto"/>
              <w:right w:val="single" w:sz="4" w:space="0" w:color="auto"/>
            </w:tcBorders>
            <w:vAlign w:val="center"/>
          </w:tcPr>
          <w:p w14:paraId="56DAA0B9" w14:textId="3EA92FDA" w:rsidR="005B4C8C" w:rsidRPr="00A92A2B" w:rsidRDefault="008D35F5" w:rsidP="005B4C8C">
            <w:pPr>
              <w:jc w:val="center"/>
            </w:pPr>
            <w:r w:rsidRPr="00A92A2B">
              <w:t>132 077,1</w:t>
            </w:r>
          </w:p>
        </w:tc>
      </w:tr>
      <w:tr w:rsidR="00A92A2B" w:rsidRPr="00A92A2B" w14:paraId="646A9472" w14:textId="77777777" w:rsidTr="007812B6">
        <w:trPr>
          <w:trHeight w:val="337"/>
        </w:trPr>
        <w:tc>
          <w:tcPr>
            <w:tcW w:w="2491" w:type="dxa"/>
            <w:vMerge w:val="restart"/>
            <w:tcBorders>
              <w:top w:val="single" w:sz="4" w:space="0" w:color="auto"/>
              <w:left w:val="single" w:sz="4" w:space="0" w:color="auto"/>
              <w:right w:val="single" w:sz="4" w:space="0" w:color="auto"/>
            </w:tcBorders>
            <w:vAlign w:val="center"/>
          </w:tcPr>
          <w:p w14:paraId="77B92CCA" w14:textId="77777777" w:rsidR="005B4C8C" w:rsidRPr="00A92A2B" w:rsidRDefault="005B4C8C" w:rsidP="005B4C8C">
            <w:pPr>
              <w:jc w:val="center"/>
            </w:pPr>
            <w:r w:rsidRPr="00A92A2B">
              <w:t>Основное мероприятие 2.3</w:t>
            </w:r>
          </w:p>
        </w:tc>
        <w:tc>
          <w:tcPr>
            <w:tcW w:w="5277" w:type="dxa"/>
            <w:vMerge w:val="restart"/>
            <w:tcBorders>
              <w:top w:val="single" w:sz="4" w:space="0" w:color="auto"/>
              <w:left w:val="single" w:sz="4" w:space="0" w:color="auto"/>
              <w:right w:val="single" w:sz="4" w:space="0" w:color="auto"/>
            </w:tcBorders>
            <w:vAlign w:val="center"/>
          </w:tcPr>
          <w:p w14:paraId="15F82BDC" w14:textId="77777777" w:rsidR="005B4C8C" w:rsidRPr="00A92A2B" w:rsidRDefault="005B4C8C" w:rsidP="005B4C8C">
            <w:r w:rsidRPr="00A92A2B">
              <w:t>Обеспечение первичных мер пожарной безопасности в границах Лысковского муниципального округа Нижегородской области</w:t>
            </w:r>
          </w:p>
          <w:p w14:paraId="6CB74EBE"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4F54B53A"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7FB9429D" w14:textId="64FF55B1" w:rsidR="005B4C8C" w:rsidRPr="00A92A2B" w:rsidRDefault="00C30AAA" w:rsidP="005B4C8C">
            <w:pPr>
              <w:jc w:val="center"/>
            </w:pPr>
            <w:r w:rsidRPr="00A92A2B">
              <w:t>7 586,8</w:t>
            </w:r>
          </w:p>
        </w:tc>
        <w:tc>
          <w:tcPr>
            <w:tcW w:w="1134" w:type="dxa"/>
            <w:tcBorders>
              <w:top w:val="single" w:sz="4" w:space="0" w:color="auto"/>
              <w:left w:val="single" w:sz="4" w:space="0" w:color="auto"/>
              <w:bottom w:val="single" w:sz="4" w:space="0" w:color="auto"/>
              <w:right w:val="single" w:sz="4" w:space="0" w:color="auto"/>
            </w:tcBorders>
            <w:vAlign w:val="center"/>
          </w:tcPr>
          <w:p w14:paraId="013D8B5B" w14:textId="0C395877" w:rsidR="005B4C8C" w:rsidRPr="00A92A2B" w:rsidRDefault="00C30AAA" w:rsidP="005B4C8C">
            <w:pPr>
              <w:jc w:val="center"/>
            </w:pPr>
            <w:r w:rsidRPr="00A92A2B">
              <w:t xml:space="preserve">7 </w:t>
            </w:r>
            <w:r w:rsidR="005B4C8C" w:rsidRPr="00A92A2B">
              <w:t>500,0</w:t>
            </w:r>
          </w:p>
        </w:tc>
        <w:tc>
          <w:tcPr>
            <w:tcW w:w="1134" w:type="dxa"/>
            <w:tcBorders>
              <w:top w:val="single" w:sz="4" w:space="0" w:color="auto"/>
              <w:left w:val="single" w:sz="4" w:space="0" w:color="auto"/>
              <w:bottom w:val="single" w:sz="4" w:space="0" w:color="auto"/>
              <w:right w:val="single" w:sz="4" w:space="0" w:color="auto"/>
            </w:tcBorders>
            <w:vAlign w:val="center"/>
          </w:tcPr>
          <w:p w14:paraId="3117E186" w14:textId="1647BC17" w:rsidR="005B4C8C" w:rsidRPr="00A92A2B" w:rsidRDefault="00C30AAA" w:rsidP="005B4C8C">
            <w:pPr>
              <w:jc w:val="center"/>
            </w:pPr>
            <w:r w:rsidRPr="00A92A2B">
              <w:t xml:space="preserve">7 </w:t>
            </w:r>
            <w:r w:rsidR="005B4C8C" w:rsidRPr="00A92A2B">
              <w:t>500,0</w:t>
            </w:r>
          </w:p>
        </w:tc>
        <w:tc>
          <w:tcPr>
            <w:tcW w:w="1418" w:type="dxa"/>
            <w:tcBorders>
              <w:top w:val="single" w:sz="4" w:space="0" w:color="auto"/>
              <w:left w:val="single" w:sz="4" w:space="0" w:color="auto"/>
              <w:bottom w:val="single" w:sz="4" w:space="0" w:color="auto"/>
              <w:right w:val="single" w:sz="4" w:space="0" w:color="auto"/>
            </w:tcBorders>
            <w:vAlign w:val="center"/>
          </w:tcPr>
          <w:p w14:paraId="7C33A5BF" w14:textId="26AF4FCF" w:rsidR="005B4C8C" w:rsidRPr="00A92A2B" w:rsidRDefault="00C30AAA" w:rsidP="005B4C8C">
            <w:pPr>
              <w:jc w:val="center"/>
            </w:pPr>
            <w:r w:rsidRPr="00A92A2B">
              <w:t>22 586,8</w:t>
            </w:r>
          </w:p>
        </w:tc>
      </w:tr>
      <w:tr w:rsidR="00A92A2B" w:rsidRPr="00A92A2B" w14:paraId="23D5D95D" w14:textId="77777777" w:rsidTr="007812B6">
        <w:trPr>
          <w:trHeight w:val="347"/>
        </w:trPr>
        <w:tc>
          <w:tcPr>
            <w:tcW w:w="2491" w:type="dxa"/>
            <w:vMerge/>
            <w:tcBorders>
              <w:left w:val="single" w:sz="4" w:space="0" w:color="auto"/>
              <w:right w:val="single" w:sz="4" w:space="0" w:color="auto"/>
            </w:tcBorders>
            <w:vAlign w:val="center"/>
          </w:tcPr>
          <w:p w14:paraId="67CDCBFA" w14:textId="77777777" w:rsidR="005B4C8C" w:rsidRPr="00A92A2B" w:rsidRDefault="005B4C8C" w:rsidP="005B4C8C"/>
        </w:tc>
        <w:tc>
          <w:tcPr>
            <w:tcW w:w="5277" w:type="dxa"/>
            <w:vMerge/>
            <w:tcBorders>
              <w:left w:val="single" w:sz="4" w:space="0" w:color="auto"/>
              <w:right w:val="single" w:sz="4" w:space="0" w:color="auto"/>
            </w:tcBorders>
            <w:vAlign w:val="center"/>
          </w:tcPr>
          <w:p w14:paraId="5D172B9B"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5CF0C7D4"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C2EE6C9" w14:textId="1E11A091" w:rsidR="005B4C8C" w:rsidRPr="00A92A2B" w:rsidRDefault="00C30AAA" w:rsidP="005B4C8C">
            <w:pPr>
              <w:jc w:val="center"/>
            </w:pPr>
            <w:r w:rsidRPr="00A92A2B">
              <w:t>7 586,8</w:t>
            </w:r>
          </w:p>
        </w:tc>
        <w:tc>
          <w:tcPr>
            <w:tcW w:w="1134" w:type="dxa"/>
            <w:tcBorders>
              <w:top w:val="single" w:sz="4" w:space="0" w:color="auto"/>
              <w:left w:val="single" w:sz="4" w:space="0" w:color="auto"/>
              <w:bottom w:val="single" w:sz="4" w:space="0" w:color="auto"/>
              <w:right w:val="single" w:sz="4" w:space="0" w:color="auto"/>
            </w:tcBorders>
            <w:vAlign w:val="center"/>
          </w:tcPr>
          <w:p w14:paraId="4E586D88" w14:textId="104FF115" w:rsidR="005B4C8C" w:rsidRPr="00A92A2B" w:rsidRDefault="00C30AAA" w:rsidP="005B4C8C">
            <w:pPr>
              <w:jc w:val="center"/>
            </w:pPr>
            <w:r w:rsidRPr="00A92A2B">
              <w:t>7 500,0</w:t>
            </w:r>
          </w:p>
        </w:tc>
        <w:tc>
          <w:tcPr>
            <w:tcW w:w="1134" w:type="dxa"/>
            <w:tcBorders>
              <w:top w:val="single" w:sz="4" w:space="0" w:color="auto"/>
              <w:left w:val="single" w:sz="4" w:space="0" w:color="auto"/>
              <w:bottom w:val="single" w:sz="4" w:space="0" w:color="auto"/>
              <w:right w:val="single" w:sz="4" w:space="0" w:color="auto"/>
            </w:tcBorders>
            <w:vAlign w:val="center"/>
          </w:tcPr>
          <w:p w14:paraId="316EE34F" w14:textId="081B9B42" w:rsidR="005B4C8C" w:rsidRPr="00A92A2B" w:rsidRDefault="00C30AAA" w:rsidP="005B4C8C">
            <w:pPr>
              <w:jc w:val="center"/>
            </w:pPr>
            <w:r w:rsidRPr="00A92A2B">
              <w:t>7 500,0</w:t>
            </w:r>
          </w:p>
        </w:tc>
        <w:tc>
          <w:tcPr>
            <w:tcW w:w="1418" w:type="dxa"/>
            <w:tcBorders>
              <w:top w:val="single" w:sz="4" w:space="0" w:color="auto"/>
              <w:left w:val="single" w:sz="4" w:space="0" w:color="auto"/>
              <w:bottom w:val="single" w:sz="4" w:space="0" w:color="auto"/>
              <w:right w:val="single" w:sz="4" w:space="0" w:color="auto"/>
            </w:tcBorders>
            <w:vAlign w:val="center"/>
          </w:tcPr>
          <w:p w14:paraId="06130C91" w14:textId="2854176B" w:rsidR="005B4C8C" w:rsidRPr="00A92A2B" w:rsidRDefault="00C30AAA" w:rsidP="005B4C8C">
            <w:pPr>
              <w:jc w:val="center"/>
            </w:pPr>
            <w:r w:rsidRPr="00A92A2B">
              <w:t>22 586,8</w:t>
            </w:r>
          </w:p>
        </w:tc>
      </w:tr>
      <w:tr w:rsidR="00A92A2B" w:rsidRPr="00A92A2B" w14:paraId="2C4907EA" w14:textId="77777777" w:rsidTr="007812B6">
        <w:trPr>
          <w:trHeight w:val="347"/>
        </w:trPr>
        <w:tc>
          <w:tcPr>
            <w:tcW w:w="2491" w:type="dxa"/>
            <w:vMerge w:val="restart"/>
            <w:tcBorders>
              <w:top w:val="single" w:sz="4" w:space="0" w:color="auto"/>
              <w:left w:val="single" w:sz="4" w:space="0" w:color="auto"/>
              <w:bottom w:val="single" w:sz="4" w:space="0" w:color="auto"/>
              <w:right w:val="single" w:sz="4" w:space="0" w:color="auto"/>
            </w:tcBorders>
          </w:tcPr>
          <w:p w14:paraId="5E009196" w14:textId="77777777" w:rsidR="005B4C8C" w:rsidRPr="00A92A2B" w:rsidRDefault="005B4C8C" w:rsidP="005B4C8C">
            <w:pPr>
              <w:jc w:val="center"/>
            </w:pPr>
            <w:r w:rsidRPr="00A92A2B">
              <w:t>Подпрограмма муниципальная программы</w:t>
            </w:r>
          </w:p>
        </w:tc>
        <w:tc>
          <w:tcPr>
            <w:tcW w:w="5277" w:type="dxa"/>
            <w:vMerge w:val="restart"/>
            <w:tcBorders>
              <w:top w:val="single" w:sz="4" w:space="0" w:color="auto"/>
              <w:left w:val="single" w:sz="4" w:space="0" w:color="auto"/>
              <w:bottom w:val="single" w:sz="4" w:space="0" w:color="auto"/>
              <w:right w:val="single" w:sz="4" w:space="0" w:color="auto"/>
            </w:tcBorders>
            <w:vAlign w:val="center"/>
          </w:tcPr>
          <w:p w14:paraId="56DE084C" w14:textId="77777777" w:rsidR="005B4C8C" w:rsidRPr="00A92A2B" w:rsidRDefault="005B4C8C" w:rsidP="005B4C8C">
            <w:pPr>
              <w:ind w:right="317"/>
            </w:pPr>
            <w:r w:rsidRPr="00A92A2B">
              <w:t xml:space="preserve">«Подготовка населения в области гражданской обороны, защиты населения и территорий от чрезвычайных ситуаций на территории Лысковского муниципального округа Нижегородской области </w:t>
            </w:r>
          </w:p>
        </w:tc>
        <w:tc>
          <w:tcPr>
            <w:tcW w:w="2977" w:type="dxa"/>
            <w:tcBorders>
              <w:top w:val="single" w:sz="4" w:space="0" w:color="auto"/>
              <w:left w:val="single" w:sz="4" w:space="0" w:color="auto"/>
              <w:bottom w:val="single" w:sz="4" w:space="0" w:color="auto"/>
              <w:right w:val="single" w:sz="4" w:space="0" w:color="auto"/>
            </w:tcBorders>
          </w:tcPr>
          <w:p w14:paraId="1EF13F87"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281ED172" w14:textId="29B8D0C4" w:rsidR="005B4C8C" w:rsidRPr="00A92A2B" w:rsidRDefault="00C30AAA" w:rsidP="005B4C8C">
            <w:pPr>
              <w:jc w:val="center"/>
            </w:pPr>
            <w:r w:rsidRPr="00A92A2B">
              <w:t>6 289,9</w:t>
            </w:r>
          </w:p>
        </w:tc>
        <w:tc>
          <w:tcPr>
            <w:tcW w:w="1134" w:type="dxa"/>
            <w:tcBorders>
              <w:top w:val="single" w:sz="4" w:space="0" w:color="auto"/>
              <w:left w:val="single" w:sz="4" w:space="0" w:color="auto"/>
              <w:bottom w:val="single" w:sz="4" w:space="0" w:color="auto"/>
              <w:right w:val="single" w:sz="4" w:space="0" w:color="auto"/>
            </w:tcBorders>
            <w:vAlign w:val="center"/>
          </w:tcPr>
          <w:p w14:paraId="4155CD1E" w14:textId="6D1DAA3D" w:rsidR="005B4C8C" w:rsidRPr="00A92A2B" w:rsidRDefault="00C30AAA" w:rsidP="005B4C8C">
            <w:pPr>
              <w:jc w:val="center"/>
            </w:pPr>
            <w:r w:rsidRPr="00A92A2B">
              <w:t>6 132,8</w:t>
            </w:r>
          </w:p>
        </w:tc>
        <w:tc>
          <w:tcPr>
            <w:tcW w:w="1134" w:type="dxa"/>
            <w:tcBorders>
              <w:top w:val="single" w:sz="4" w:space="0" w:color="auto"/>
              <w:left w:val="single" w:sz="4" w:space="0" w:color="auto"/>
              <w:bottom w:val="single" w:sz="4" w:space="0" w:color="auto"/>
              <w:right w:val="single" w:sz="4" w:space="0" w:color="auto"/>
            </w:tcBorders>
            <w:vAlign w:val="center"/>
          </w:tcPr>
          <w:p w14:paraId="13AAD569" w14:textId="3FC07EE3" w:rsidR="005B4C8C" w:rsidRPr="00A92A2B" w:rsidRDefault="00C30AAA" w:rsidP="005B4C8C">
            <w:pPr>
              <w:jc w:val="center"/>
            </w:pPr>
            <w:r w:rsidRPr="00A92A2B">
              <w:t>6 132,8</w:t>
            </w:r>
          </w:p>
        </w:tc>
        <w:tc>
          <w:tcPr>
            <w:tcW w:w="1418" w:type="dxa"/>
            <w:tcBorders>
              <w:top w:val="single" w:sz="4" w:space="0" w:color="auto"/>
              <w:left w:val="single" w:sz="4" w:space="0" w:color="auto"/>
              <w:bottom w:val="single" w:sz="4" w:space="0" w:color="auto"/>
              <w:right w:val="single" w:sz="4" w:space="0" w:color="auto"/>
            </w:tcBorders>
            <w:vAlign w:val="center"/>
          </w:tcPr>
          <w:p w14:paraId="1BC9EAFF" w14:textId="776BD438" w:rsidR="005B4C8C" w:rsidRPr="00A92A2B" w:rsidRDefault="00C30AAA" w:rsidP="005B4C8C">
            <w:pPr>
              <w:jc w:val="center"/>
            </w:pPr>
            <w:r w:rsidRPr="00A92A2B">
              <w:t>18 555,5</w:t>
            </w:r>
          </w:p>
        </w:tc>
      </w:tr>
      <w:tr w:rsidR="00A92A2B" w:rsidRPr="00A92A2B" w14:paraId="1FE74C1E" w14:textId="77777777" w:rsidTr="007812B6">
        <w:trPr>
          <w:trHeight w:val="347"/>
        </w:trPr>
        <w:tc>
          <w:tcPr>
            <w:tcW w:w="2491" w:type="dxa"/>
            <w:vMerge/>
            <w:tcBorders>
              <w:top w:val="single" w:sz="4" w:space="0" w:color="auto"/>
              <w:left w:val="single" w:sz="4" w:space="0" w:color="auto"/>
              <w:bottom w:val="single" w:sz="4" w:space="0" w:color="auto"/>
              <w:right w:val="single" w:sz="4" w:space="0" w:color="auto"/>
            </w:tcBorders>
            <w:vAlign w:val="center"/>
          </w:tcPr>
          <w:p w14:paraId="107A457E" w14:textId="77777777" w:rsidR="005B4C8C" w:rsidRPr="00A92A2B" w:rsidRDefault="005B4C8C" w:rsidP="005B4C8C"/>
        </w:tc>
        <w:tc>
          <w:tcPr>
            <w:tcW w:w="5277" w:type="dxa"/>
            <w:vMerge/>
            <w:tcBorders>
              <w:top w:val="single" w:sz="4" w:space="0" w:color="auto"/>
              <w:left w:val="single" w:sz="4" w:space="0" w:color="auto"/>
              <w:bottom w:val="single" w:sz="4" w:space="0" w:color="auto"/>
              <w:right w:val="single" w:sz="4" w:space="0" w:color="auto"/>
            </w:tcBorders>
            <w:vAlign w:val="center"/>
          </w:tcPr>
          <w:p w14:paraId="3DC8AA12"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56315053"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CE36D8C" w14:textId="650996F5" w:rsidR="005B4C8C" w:rsidRPr="00A92A2B" w:rsidRDefault="00C30AAA" w:rsidP="005B4C8C">
            <w:pPr>
              <w:jc w:val="center"/>
            </w:pPr>
            <w:r w:rsidRPr="00A92A2B">
              <w:t>6 289,9</w:t>
            </w:r>
          </w:p>
        </w:tc>
        <w:tc>
          <w:tcPr>
            <w:tcW w:w="1134" w:type="dxa"/>
            <w:tcBorders>
              <w:top w:val="single" w:sz="4" w:space="0" w:color="auto"/>
              <w:left w:val="single" w:sz="4" w:space="0" w:color="auto"/>
              <w:bottom w:val="single" w:sz="4" w:space="0" w:color="auto"/>
              <w:right w:val="single" w:sz="4" w:space="0" w:color="auto"/>
            </w:tcBorders>
            <w:vAlign w:val="center"/>
          </w:tcPr>
          <w:p w14:paraId="7BEE7530" w14:textId="76E9F2F8" w:rsidR="005B4C8C" w:rsidRPr="00A92A2B" w:rsidRDefault="00C30AAA" w:rsidP="005B4C8C">
            <w:pPr>
              <w:jc w:val="center"/>
            </w:pPr>
            <w:r w:rsidRPr="00A92A2B">
              <w:t>6 132,8</w:t>
            </w:r>
          </w:p>
        </w:tc>
        <w:tc>
          <w:tcPr>
            <w:tcW w:w="1134" w:type="dxa"/>
            <w:tcBorders>
              <w:top w:val="single" w:sz="4" w:space="0" w:color="auto"/>
              <w:left w:val="single" w:sz="4" w:space="0" w:color="auto"/>
              <w:bottom w:val="single" w:sz="4" w:space="0" w:color="auto"/>
              <w:right w:val="single" w:sz="4" w:space="0" w:color="auto"/>
            </w:tcBorders>
            <w:vAlign w:val="center"/>
          </w:tcPr>
          <w:p w14:paraId="0612B0C5" w14:textId="423E0A67" w:rsidR="005B4C8C" w:rsidRPr="00A92A2B" w:rsidRDefault="00C30AAA" w:rsidP="005B4C8C">
            <w:pPr>
              <w:jc w:val="center"/>
            </w:pPr>
            <w:r w:rsidRPr="00A92A2B">
              <w:t>6 132,8</w:t>
            </w:r>
          </w:p>
        </w:tc>
        <w:tc>
          <w:tcPr>
            <w:tcW w:w="1418" w:type="dxa"/>
            <w:tcBorders>
              <w:top w:val="single" w:sz="4" w:space="0" w:color="auto"/>
              <w:left w:val="single" w:sz="4" w:space="0" w:color="auto"/>
              <w:bottom w:val="single" w:sz="4" w:space="0" w:color="auto"/>
              <w:right w:val="single" w:sz="4" w:space="0" w:color="auto"/>
            </w:tcBorders>
            <w:vAlign w:val="center"/>
          </w:tcPr>
          <w:p w14:paraId="161432A3" w14:textId="56FF9B9D" w:rsidR="005B4C8C" w:rsidRPr="00A92A2B" w:rsidRDefault="00C30AAA" w:rsidP="005B4C8C">
            <w:pPr>
              <w:jc w:val="center"/>
              <w:rPr>
                <w:lang w:val="en-US"/>
              </w:rPr>
            </w:pPr>
            <w:r w:rsidRPr="00A92A2B">
              <w:rPr>
                <w:lang w:val="en-US"/>
              </w:rPr>
              <w:t>18 555,5</w:t>
            </w:r>
          </w:p>
        </w:tc>
      </w:tr>
      <w:tr w:rsidR="00A92A2B" w:rsidRPr="00A92A2B" w14:paraId="4F785226" w14:textId="77777777" w:rsidTr="007812B6">
        <w:trPr>
          <w:trHeight w:val="347"/>
        </w:trPr>
        <w:tc>
          <w:tcPr>
            <w:tcW w:w="2491" w:type="dxa"/>
            <w:vMerge w:val="restart"/>
            <w:tcBorders>
              <w:top w:val="single" w:sz="4" w:space="0" w:color="auto"/>
              <w:left w:val="single" w:sz="4" w:space="0" w:color="auto"/>
              <w:bottom w:val="single" w:sz="4" w:space="0" w:color="auto"/>
              <w:right w:val="single" w:sz="4" w:space="0" w:color="auto"/>
            </w:tcBorders>
            <w:vAlign w:val="center"/>
          </w:tcPr>
          <w:p w14:paraId="075FD785" w14:textId="77777777" w:rsidR="005B4C8C" w:rsidRPr="00A92A2B" w:rsidRDefault="005B4C8C" w:rsidP="005B4C8C">
            <w:pPr>
              <w:jc w:val="center"/>
            </w:pPr>
            <w:r w:rsidRPr="00A92A2B">
              <w:t>Основное мероприятие 3.1.</w:t>
            </w:r>
          </w:p>
        </w:tc>
        <w:tc>
          <w:tcPr>
            <w:tcW w:w="5277" w:type="dxa"/>
            <w:vMerge w:val="restart"/>
            <w:tcBorders>
              <w:top w:val="single" w:sz="4" w:space="0" w:color="auto"/>
              <w:left w:val="single" w:sz="4" w:space="0" w:color="auto"/>
              <w:bottom w:val="single" w:sz="4" w:space="0" w:color="auto"/>
              <w:right w:val="single" w:sz="4" w:space="0" w:color="auto"/>
            </w:tcBorders>
            <w:vAlign w:val="center"/>
          </w:tcPr>
          <w:p w14:paraId="02DBBAC6" w14:textId="77777777" w:rsidR="005B4C8C" w:rsidRPr="00A92A2B" w:rsidRDefault="005B4C8C" w:rsidP="005B4C8C">
            <w:r w:rsidRPr="00A92A2B">
              <w:t xml:space="preserve">Подготовка населения в области гражданской обороны, защиты населений и территорий от чрезвычайных ситуаций на территории Лысковского муниципального округа Нижегородской области </w:t>
            </w:r>
          </w:p>
        </w:tc>
        <w:tc>
          <w:tcPr>
            <w:tcW w:w="2977" w:type="dxa"/>
            <w:tcBorders>
              <w:top w:val="single" w:sz="4" w:space="0" w:color="auto"/>
              <w:left w:val="single" w:sz="4" w:space="0" w:color="auto"/>
              <w:bottom w:val="single" w:sz="4" w:space="0" w:color="auto"/>
              <w:right w:val="single" w:sz="4" w:space="0" w:color="auto"/>
            </w:tcBorders>
          </w:tcPr>
          <w:p w14:paraId="4298ECE9"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7FC57C36" w14:textId="5DB2BABC" w:rsidR="005B4C8C" w:rsidRPr="00A92A2B" w:rsidRDefault="004755B1" w:rsidP="005B4C8C">
            <w:pPr>
              <w:jc w:val="center"/>
            </w:pPr>
            <w:r w:rsidRPr="00A92A2B">
              <w:t>557,1</w:t>
            </w:r>
          </w:p>
        </w:tc>
        <w:tc>
          <w:tcPr>
            <w:tcW w:w="1134" w:type="dxa"/>
            <w:tcBorders>
              <w:top w:val="single" w:sz="4" w:space="0" w:color="auto"/>
              <w:left w:val="single" w:sz="4" w:space="0" w:color="auto"/>
              <w:bottom w:val="single" w:sz="4" w:space="0" w:color="auto"/>
              <w:right w:val="single" w:sz="4" w:space="0" w:color="auto"/>
            </w:tcBorders>
            <w:vAlign w:val="center"/>
          </w:tcPr>
          <w:p w14:paraId="563B2518" w14:textId="2A0205CF" w:rsidR="005B4C8C" w:rsidRPr="00A92A2B" w:rsidRDefault="004755B1" w:rsidP="005B4C8C">
            <w:pPr>
              <w:jc w:val="center"/>
            </w:pPr>
            <w:r w:rsidRPr="00A92A2B">
              <w:t>400</w:t>
            </w:r>
          </w:p>
        </w:tc>
        <w:tc>
          <w:tcPr>
            <w:tcW w:w="1134" w:type="dxa"/>
            <w:tcBorders>
              <w:top w:val="single" w:sz="4" w:space="0" w:color="auto"/>
              <w:left w:val="single" w:sz="4" w:space="0" w:color="auto"/>
              <w:bottom w:val="single" w:sz="4" w:space="0" w:color="auto"/>
              <w:right w:val="single" w:sz="4" w:space="0" w:color="auto"/>
            </w:tcBorders>
            <w:vAlign w:val="center"/>
          </w:tcPr>
          <w:p w14:paraId="360ADEC3" w14:textId="2901D1DB" w:rsidR="005B4C8C" w:rsidRPr="00A92A2B" w:rsidRDefault="004755B1" w:rsidP="005B4C8C">
            <w:pPr>
              <w:jc w:val="center"/>
            </w:pPr>
            <w:r w:rsidRPr="00A92A2B">
              <w:t>400</w:t>
            </w:r>
          </w:p>
        </w:tc>
        <w:tc>
          <w:tcPr>
            <w:tcW w:w="1418" w:type="dxa"/>
            <w:tcBorders>
              <w:top w:val="single" w:sz="4" w:space="0" w:color="auto"/>
              <w:left w:val="single" w:sz="4" w:space="0" w:color="auto"/>
              <w:bottom w:val="single" w:sz="4" w:space="0" w:color="auto"/>
              <w:right w:val="single" w:sz="4" w:space="0" w:color="auto"/>
            </w:tcBorders>
            <w:vAlign w:val="center"/>
          </w:tcPr>
          <w:p w14:paraId="5A10BEE6" w14:textId="133263AB" w:rsidR="005B4C8C" w:rsidRPr="00A92A2B" w:rsidRDefault="004755B1" w:rsidP="005B4C8C">
            <w:pPr>
              <w:jc w:val="center"/>
            </w:pPr>
            <w:r w:rsidRPr="00A92A2B">
              <w:t>1 357,1</w:t>
            </w:r>
          </w:p>
        </w:tc>
      </w:tr>
      <w:tr w:rsidR="00A92A2B" w:rsidRPr="00A92A2B" w14:paraId="662D1D3E" w14:textId="77777777" w:rsidTr="007812B6">
        <w:trPr>
          <w:trHeight w:val="347"/>
        </w:trPr>
        <w:tc>
          <w:tcPr>
            <w:tcW w:w="2491" w:type="dxa"/>
            <w:vMerge/>
            <w:tcBorders>
              <w:top w:val="single" w:sz="4" w:space="0" w:color="auto"/>
              <w:left w:val="single" w:sz="4" w:space="0" w:color="auto"/>
              <w:bottom w:val="single" w:sz="4" w:space="0" w:color="auto"/>
              <w:right w:val="single" w:sz="4" w:space="0" w:color="auto"/>
            </w:tcBorders>
            <w:vAlign w:val="center"/>
          </w:tcPr>
          <w:p w14:paraId="55F4586A" w14:textId="77777777" w:rsidR="005B4C8C" w:rsidRPr="00A92A2B" w:rsidRDefault="005B4C8C" w:rsidP="005B4C8C"/>
        </w:tc>
        <w:tc>
          <w:tcPr>
            <w:tcW w:w="5277" w:type="dxa"/>
            <w:vMerge/>
            <w:tcBorders>
              <w:top w:val="single" w:sz="4" w:space="0" w:color="auto"/>
              <w:left w:val="single" w:sz="4" w:space="0" w:color="auto"/>
              <w:bottom w:val="single" w:sz="4" w:space="0" w:color="auto"/>
              <w:right w:val="single" w:sz="4" w:space="0" w:color="auto"/>
            </w:tcBorders>
            <w:vAlign w:val="center"/>
          </w:tcPr>
          <w:p w14:paraId="19F0C7D5" w14:textId="77777777" w:rsidR="005B4C8C" w:rsidRPr="00A92A2B" w:rsidRDefault="005B4C8C" w:rsidP="005B4C8C"/>
        </w:tc>
        <w:tc>
          <w:tcPr>
            <w:tcW w:w="2977" w:type="dxa"/>
            <w:tcBorders>
              <w:top w:val="single" w:sz="4" w:space="0" w:color="auto"/>
              <w:left w:val="single" w:sz="4" w:space="0" w:color="auto"/>
              <w:bottom w:val="single" w:sz="4" w:space="0" w:color="auto"/>
              <w:right w:val="single" w:sz="4" w:space="0" w:color="auto"/>
            </w:tcBorders>
          </w:tcPr>
          <w:p w14:paraId="452EEA61"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3E26754" w14:textId="350ACD2B" w:rsidR="005B4C8C" w:rsidRPr="00A92A2B" w:rsidRDefault="004755B1" w:rsidP="005B4C8C">
            <w:pPr>
              <w:jc w:val="center"/>
            </w:pPr>
            <w:r w:rsidRPr="00A92A2B">
              <w:t>557,1</w:t>
            </w:r>
          </w:p>
        </w:tc>
        <w:tc>
          <w:tcPr>
            <w:tcW w:w="1134" w:type="dxa"/>
            <w:tcBorders>
              <w:top w:val="single" w:sz="4" w:space="0" w:color="auto"/>
              <w:left w:val="single" w:sz="4" w:space="0" w:color="auto"/>
              <w:bottom w:val="single" w:sz="4" w:space="0" w:color="auto"/>
              <w:right w:val="single" w:sz="4" w:space="0" w:color="auto"/>
            </w:tcBorders>
            <w:vAlign w:val="center"/>
          </w:tcPr>
          <w:p w14:paraId="0FA2BE10" w14:textId="77777777" w:rsidR="005B4C8C" w:rsidRPr="00A92A2B" w:rsidRDefault="005B4C8C" w:rsidP="005B4C8C">
            <w:pPr>
              <w:jc w:val="center"/>
            </w:pPr>
            <w:r w:rsidRPr="00A92A2B">
              <w:t>400,0</w:t>
            </w:r>
          </w:p>
        </w:tc>
        <w:tc>
          <w:tcPr>
            <w:tcW w:w="1134" w:type="dxa"/>
            <w:tcBorders>
              <w:top w:val="single" w:sz="4" w:space="0" w:color="auto"/>
              <w:left w:val="single" w:sz="4" w:space="0" w:color="auto"/>
              <w:bottom w:val="single" w:sz="4" w:space="0" w:color="auto"/>
              <w:right w:val="single" w:sz="4" w:space="0" w:color="auto"/>
            </w:tcBorders>
            <w:vAlign w:val="center"/>
          </w:tcPr>
          <w:p w14:paraId="7162164B" w14:textId="77777777" w:rsidR="005B4C8C" w:rsidRPr="00A92A2B" w:rsidRDefault="005B4C8C" w:rsidP="005B4C8C">
            <w:pPr>
              <w:jc w:val="center"/>
            </w:pPr>
            <w:r w:rsidRPr="00A92A2B">
              <w:t>400,0</w:t>
            </w:r>
          </w:p>
        </w:tc>
        <w:tc>
          <w:tcPr>
            <w:tcW w:w="1418" w:type="dxa"/>
            <w:tcBorders>
              <w:top w:val="single" w:sz="4" w:space="0" w:color="auto"/>
              <w:left w:val="single" w:sz="4" w:space="0" w:color="auto"/>
              <w:bottom w:val="single" w:sz="4" w:space="0" w:color="auto"/>
              <w:right w:val="single" w:sz="4" w:space="0" w:color="auto"/>
            </w:tcBorders>
            <w:vAlign w:val="center"/>
          </w:tcPr>
          <w:p w14:paraId="5AFE3B13" w14:textId="5FF641F4" w:rsidR="005B4C8C" w:rsidRPr="00A92A2B" w:rsidRDefault="004755B1" w:rsidP="005B4C8C">
            <w:pPr>
              <w:jc w:val="center"/>
            </w:pPr>
            <w:r w:rsidRPr="00A92A2B">
              <w:t>1 357,1</w:t>
            </w:r>
          </w:p>
        </w:tc>
      </w:tr>
      <w:tr w:rsidR="00A92A2B" w:rsidRPr="00A92A2B" w14:paraId="1B348B53" w14:textId="77777777" w:rsidTr="007812B6">
        <w:trPr>
          <w:trHeight w:val="432"/>
        </w:trPr>
        <w:tc>
          <w:tcPr>
            <w:tcW w:w="2491" w:type="dxa"/>
            <w:vMerge w:val="restart"/>
            <w:tcBorders>
              <w:top w:val="single" w:sz="4" w:space="0" w:color="auto"/>
              <w:left w:val="single" w:sz="4" w:space="0" w:color="auto"/>
              <w:bottom w:val="single" w:sz="4" w:space="0" w:color="auto"/>
              <w:right w:val="single" w:sz="4" w:space="0" w:color="auto"/>
            </w:tcBorders>
            <w:vAlign w:val="center"/>
          </w:tcPr>
          <w:p w14:paraId="6BC7CF74" w14:textId="77777777" w:rsidR="005B4C8C" w:rsidRPr="00A92A2B" w:rsidRDefault="005B4C8C" w:rsidP="005B4C8C">
            <w:pPr>
              <w:jc w:val="center"/>
            </w:pPr>
            <w:r w:rsidRPr="00A92A2B">
              <w:t>Основное мероприятие 3.2.</w:t>
            </w:r>
          </w:p>
        </w:tc>
        <w:tc>
          <w:tcPr>
            <w:tcW w:w="5277" w:type="dxa"/>
            <w:vMerge w:val="restart"/>
            <w:tcBorders>
              <w:top w:val="single" w:sz="4" w:space="0" w:color="auto"/>
              <w:left w:val="single" w:sz="4" w:space="0" w:color="auto"/>
              <w:bottom w:val="single" w:sz="4" w:space="0" w:color="auto"/>
              <w:right w:val="single" w:sz="4" w:space="0" w:color="auto"/>
            </w:tcBorders>
            <w:vAlign w:val="center"/>
          </w:tcPr>
          <w:p w14:paraId="6B6E7F9D" w14:textId="77777777" w:rsidR="005B4C8C" w:rsidRPr="00A92A2B" w:rsidRDefault="005B4C8C" w:rsidP="005B4C8C">
            <w:r w:rsidRPr="00A92A2B">
              <w:t>Расходы на содержание единой дежурной диспетчерской службы</w:t>
            </w:r>
          </w:p>
        </w:tc>
        <w:tc>
          <w:tcPr>
            <w:tcW w:w="2977" w:type="dxa"/>
            <w:tcBorders>
              <w:top w:val="single" w:sz="4" w:space="0" w:color="auto"/>
              <w:left w:val="single" w:sz="4" w:space="0" w:color="auto"/>
              <w:bottom w:val="single" w:sz="4" w:space="0" w:color="auto"/>
              <w:right w:val="single" w:sz="4" w:space="0" w:color="auto"/>
            </w:tcBorders>
          </w:tcPr>
          <w:p w14:paraId="09228839"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0CD0B2A0" w14:textId="1044F4FA" w:rsidR="005B4C8C" w:rsidRPr="00A92A2B" w:rsidRDefault="00D67CA5" w:rsidP="005B4C8C">
            <w:pPr>
              <w:ind w:left="-108"/>
              <w:jc w:val="center"/>
            </w:pPr>
            <w:r w:rsidRPr="00A92A2B">
              <w:t>5 732,8</w:t>
            </w:r>
          </w:p>
        </w:tc>
        <w:tc>
          <w:tcPr>
            <w:tcW w:w="1134" w:type="dxa"/>
            <w:tcBorders>
              <w:top w:val="single" w:sz="4" w:space="0" w:color="auto"/>
              <w:left w:val="single" w:sz="4" w:space="0" w:color="auto"/>
              <w:bottom w:val="single" w:sz="4" w:space="0" w:color="auto"/>
              <w:right w:val="single" w:sz="4" w:space="0" w:color="auto"/>
            </w:tcBorders>
            <w:vAlign w:val="center"/>
          </w:tcPr>
          <w:p w14:paraId="3D615547" w14:textId="058C517C" w:rsidR="005B4C8C" w:rsidRPr="00A92A2B" w:rsidRDefault="00D67CA5" w:rsidP="005B4C8C">
            <w:pPr>
              <w:ind w:left="-108"/>
              <w:jc w:val="center"/>
            </w:pPr>
            <w:r w:rsidRPr="00A92A2B">
              <w:t>5 732,8</w:t>
            </w:r>
          </w:p>
        </w:tc>
        <w:tc>
          <w:tcPr>
            <w:tcW w:w="1134" w:type="dxa"/>
            <w:tcBorders>
              <w:top w:val="single" w:sz="4" w:space="0" w:color="auto"/>
              <w:left w:val="single" w:sz="4" w:space="0" w:color="auto"/>
              <w:bottom w:val="single" w:sz="4" w:space="0" w:color="auto"/>
              <w:right w:val="single" w:sz="4" w:space="0" w:color="auto"/>
            </w:tcBorders>
            <w:vAlign w:val="center"/>
          </w:tcPr>
          <w:p w14:paraId="5A1164A0" w14:textId="71F7673F" w:rsidR="005B4C8C" w:rsidRPr="00A92A2B" w:rsidRDefault="00D67CA5" w:rsidP="005B4C8C">
            <w:pPr>
              <w:ind w:left="-108"/>
              <w:jc w:val="center"/>
            </w:pPr>
            <w:r w:rsidRPr="00A92A2B">
              <w:t>5 732,8</w:t>
            </w:r>
          </w:p>
        </w:tc>
        <w:tc>
          <w:tcPr>
            <w:tcW w:w="1418" w:type="dxa"/>
            <w:tcBorders>
              <w:top w:val="single" w:sz="4" w:space="0" w:color="auto"/>
              <w:left w:val="single" w:sz="4" w:space="0" w:color="auto"/>
              <w:bottom w:val="single" w:sz="4" w:space="0" w:color="auto"/>
              <w:right w:val="single" w:sz="4" w:space="0" w:color="auto"/>
            </w:tcBorders>
            <w:vAlign w:val="center"/>
          </w:tcPr>
          <w:p w14:paraId="684E342D" w14:textId="11EB7441" w:rsidR="005B4C8C" w:rsidRPr="00A92A2B" w:rsidRDefault="00D67CA5" w:rsidP="005B4C8C">
            <w:pPr>
              <w:ind w:left="-126" w:right="-41"/>
              <w:jc w:val="center"/>
            </w:pPr>
            <w:r w:rsidRPr="00A92A2B">
              <w:t>17 198,4</w:t>
            </w:r>
          </w:p>
        </w:tc>
      </w:tr>
      <w:tr w:rsidR="00A92A2B" w:rsidRPr="00A92A2B" w14:paraId="08D2B1C7" w14:textId="77777777" w:rsidTr="007812B6">
        <w:trPr>
          <w:trHeight w:val="347"/>
        </w:trPr>
        <w:tc>
          <w:tcPr>
            <w:tcW w:w="2491" w:type="dxa"/>
            <w:vMerge/>
            <w:tcBorders>
              <w:top w:val="single" w:sz="4" w:space="0" w:color="auto"/>
              <w:left w:val="single" w:sz="4" w:space="0" w:color="auto"/>
              <w:bottom w:val="single" w:sz="4" w:space="0" w:color="auto"/>
              <w:right w:val="single" w:sz="4" w:space="0" w:color="auto"/>
            </w:tcBorders>
            <w:vAlign w:val="center"/>
          </w:tcPr>
          <w:p w14:paraId="49D1B4FC" w14:textId="77777777" w:rsidR="005B4C8C" w:rsidRPr="00A92A2B" w:rsidRDefault="005B4C8C" w:rsidP="005B4C8C">
            <w:pPr>
              <w:jc w:val="center"/>
            </w:pPr>
          </w:p>
        </w:tc>
        <w:tc>
          <w:tcPr>
            <w:tcW w:w="5277" w:type="dxa"/>
            <w:vMerge/>
            <w:tcBorders>
              <w:top w:val="single" w:sz="4" w:space="0" w:color="auto"/>
              <w:left w:val="single" w:sz="4" w:space="0" w:color="auto"/>
              <w:bottom w:val="single" w:sz="4" w:space="0" w:color="auto"/>
              <w:right w:val="single" w:sz="4" w:space="0" w:color="auto"/>
            </w:tcBorders>
            <w:vAlign w:val="center"/>
          </w:tcPr>
          <w:p w14:paraId="0D190C7B" w14:textId="77777777" w:rsidR="005B4C8C" w:rsidRPr="00A92A2B" w:rsidRDefault="005B4C8C" w:rsidP="005B4C8C">
            <w:pPr>
              <w:jc w:val="center"/>
            </w:pPr>
          </w:p>
        </w:tc>
        <w:tc>
          <w:tcPr>
            <w:tcW w:w="2977" w:type="dxa"/>
            <w:tcBorders>
              <w:top w:val="single" w:sz="4" w:space="0" w:color="auto"/>
              <w:left w:val="single" w:sz="4" w:space="0" w:color="auto"/>
              <w:bottom w:val="single" w:sz="4" w:space="0" w:color="auto"/>
              <w:right w:val="single" w:sz="4" w:space="0" w:color="auto"/>
            </w:tcBorders>
          </w:tcPr>
          <w:p w14:paraId="15007180"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D0EF26C" w14:textId="3F560CC1" w:rsidR="005B4C8C" w:rsidRPr="00A92A2B" w:rsidRDefault="00D67CA5" w:rsidP="005B4C8C">
            <w:pPr>
              <w:ind w:left="-108"/>
              <w:jc w:val="center"/>
            </w:pPr>
            <w:r w:rsidRPr="00A92A2B">
              <w:t>5 732,8</w:t>
            </w:r>
          </w:p>
        </w:tc>
        <w:tc>
          <w:tcPr>
            <w:tcW w:w="1134" w:type="dxa"/>
            <w:tcBorders>
              <w:top w:val="single" w:sz="4" w:space="0" w:color="auto"/>
              <w:left w:val="single" w:sz="4" w:space="0" w:color="auto"/>
              <w:bottom w:val="single" w:sz="4" w:space="0" w:color="auto"/>
              <w:right w:val="single" w:sz="4" w:space="0" w:color="auto"/>
            </w:tcBorders>
            <w:vAlign w:val="center"/>
          </w:tcPr>
          <w:p w14:paraId="5176F88B" w14:textId="07C870CA" w:rsidR="005B4C8C" w:rsidRPr="00A92A2B" w:rsidRDefault="00D67CA5" w:rsidP="005B4C8C">
            <w:pPr>
              <w:ind w:left="-108"/>
              <w:jc w:val="center"/>
            </w:pPr>
            <w:r w:rsidRPr="00A92A2B">
              <w:t>5 732,8</w:t>
            </w:r>
          </w:p>
        </w:tc>
        <w:tc>
          <w:tcPr>
            <w:tcW w:w="1134" w:type="dxa"/>
            <w:tcBorders>
              <w:top w:val="single" w:sz="4" w:space="0" w:color="auto"/>
              <w:left w:val="single" w:sz="4" w:space="0" w:color="auto"/>
              <w:bottom w:val="single" w:sz="4" w:space="0" w:color="auto"/>
              <w:right w:val="single" w:sz="4" w:space="0" w:color="auto"/>
            </w:tcBorders>
            <w:vAlign w:val="center"/>
          </w:tcPr>
          <w:p w14:paraId="5C29C822" w14:textId="7579816E" w:rsidR="005B4C8C" w:rsidRPr="00A92A2B" w:rsidRDefault="00D67CA5" w:rsidP="005B4C8C">
            <w:pPr>
              <w:ind w:left="-108"/>
              <w:jc w:val="center"/>
            </w:pPr>
            <w:r w:rsidRPr="00A92A2B">
              <w:t>5 732,8</w:t>
            </w:r>
          </w:p>
        </w:tc>
        <w:tc>
          <w:tcPr>
            <w:tcW w:w="1418" w:type="dxa"/>
            <w:tcBorders>
              <w:top w:val="single" w:sz="4" w:space="0" w:color="auto"/>
              <w:left w:val="single" w:sz="4" w:space="0" w:color="auto"/>
              <w:bottom w:val="single" w:sz="4" w:space="0" w:color="auto"/>
              <w:right w:val="single" w:sz="4" w:space="0" w:color="auto"/>
            </w:tcBorders>
            <w:vAlign w:val="center"/>
          </w:tcPr>
          <w:p w14:paraId="49EF9FCF" w14:textId="07023637" w:rsidR="005B4C8C" w:rsidRPr="00A92A2B" w:rsidRDefault="00D67CA5" w:rsidP="005B4C8C">
            <w:pPr>
              <w:ind w:left="-126" w:right="-41"/>
              <w:jc w:val="center"/>
            </w:pPr>
            <w:r w:rsidRPr="00A92A2B">
              <w:t>17 198,4</w:t>
            </w:r>
          </w:p>
        </w:tc>
      </w:tr>
      <w:tr w:rsidR="00A92A2B" w:rsidRPr="00A92A2B" w14:paraId="3AE99E42" w14:textId="77777777" w:rsidTr="007812B6">
        <w:trPr>
          <w:trHeight w:val="347"/>
        </w:trPr>
        <w:tc>
          <w:tcPr>
            <w:tcW w:w="2491" w:type="dxa"/>
            <w:vMerge w:val="restart"/>
            <w:tcBorders>
              <w:top w:val="single" w:sz="4" w:space="0" w:color="auto"/>
              <w:left w:val="single" w:sz="4" w:space="0" w:color="auto"/>
              <w:bottom w:val="single" w:sz="4" w:space="0" w:color="auto"/>
              <w:right w:val="single" w:sz="4" w:space="0" w:color="auto"/>
            </w:tcBorders>
            <w:vAlign w:val="center"/>
          </w:tcPr>
          <w:p w14:paraId="15FAD026" w14:textId="77777777" w:rsidR="005B4C8C" w:rsidRPr="00A92A2B" w:rsidRDefault="005B4C8C" w:rsidP="005B4C8C">
            <w:r w:rsidRPr="00A92A2B">
              <w:t>Подпрограмма 4</w:t>
            </w:r>
          </w:p>
        </w:tc>
        <w:tc>
          <w:tcPr>
            <w:tcW w:w="5277" w:type="dxa"/>
            <w:vMerge w:val="restart"/>
            <w:tcBorders>
              <w:top w:val="single" w:sz="4" w:space="0" w:color="auto"/>
              <w:left w:val="single" w:sz="4" w:space="0" w:color="auto"/>
              <w:bottom w:val="single" w:sz="4" w:space="0" w:color="auto"/>
              <w:right w:val="single" w:sz="4" w:space="0" w:color="auto"/>
            </w:tcBorders>
            <w:vAlign w:val="center"/>
          </w:tcPr>
          <w:p w14:paraId="521005C4" w14:textId="77777777" w:rsidR="005B4C8C" w:rsidRPr="00A92A2B" w:rsidRDefault="005B4C8C" w:rsidP="005B4C8C">
            <w:pPr>
              <w:jc w:val="center"/>
            </w:pPr>
            <w:r w:rsidRPr="00A92A2B">
              <w:t>«Осуществление мероприятий по обеспечению безопасности людей на водных объектах, охране их жизни и здоровья»</w:t>
            </w:r>
          </w:p>
        </w:tc>
        <w:tc>
          <w:tcPr>
            <w:tcW w:w="2977" w:type="dxa"/>
            <w:tcBorders>
              <w:top w:val="single" w:sz="4" w:space="0" w:color="auto"/>
              <w:left w:val="single" w:sz="4" w:space="0" w:color="auto"/>
              <w:bottom w:val="single" w:sz="4" w:space="0" w:color="auto"/>
              <w:right w:val="single" w:sz="4" w:space="0" w:color="auto"/>
            </w:tcBorders>
          </w:tcPr>
          <w:p w14:paraId="4BBA0060"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39AD4A5A" w14:textId="190D3EC3" w:rsidR="005B4C8C" w:rsidRPr="00A92A2B" w:rsidRDefault="00D67CA5" w:rsidP="005B4C8C">
            <w:pPr>
              <w:jc w:val="center"/>
            </w:pPr>
            <w:r w:rsidRPr="00A92A2B">
              <w:t>835,1</w:t>
            </w:r>
          </w:p>
        </w:tc>
        <w:tc>
          <w:tcPr>
            <w:tcW w:w="1134" w:type="dxa"/>
            <w:tcBorders>
              <w:top w:val="single" w:sz="4" w:space="0" w:color="auto"/>
              <w:left w:val="single" w:sz="4" w:space="0" w:color="auto"/>
              <w:bottom w:val="single" w:sz="4" w:space="0" w:color="auto"/>
              <w:right w:val="single" w:sz="4" w:space="0" w:color="auto"/>
            </w:tcBorders>
            <w:vAlign w:val="center"/>
          </w:tcPr>
          <w:p w14:paraId="480A329D" w14:textId="5CDD03EF" w:rsidR="005B4C8C" w:rsidRPr="00A92A2B" w:rsidRDefault="00D67CA5" w:rsidP="005B4C8C">
            <w:pPr>
              <w:jc w:val="center"/>
            </w:pPr>
            <w:r w:rsidRPr="00A92A2B">
              <w:t>1 035,1</w:t>
            </w:r>
          </w:p>
        </w:tc>
        <w:tc>
          <w:tcPr>
            <w:tcW w:w="1134" w:type="dxa"/>
            <w:tcBorders>
              <w:top w:val="single" w:sz="4" w:space="0" w:color="auto"/>
              <w:left w:val="single" w:sz="4" w:space="0" w:color="auto"/>
              <w:bottom w:val="single" w:sz="4" w:space="0" w:color="auto"/>
              <w:right w:val="single" w:sz="4" w:space="0" w:color="auto"/>
            </w:tcBorders>
            <w:vAlign w:val="center"/>
          </w:tcPr>
          <w:p w14:paraId="4A449BA8" w14:textId="465DFBB0" w:rsidR="005B4C8C" w:rsidRPr="00A92A2B" w:rsidRDefault="00D67CA5" w:rsidP="005B4C8C">
            <w:pPr>
              <w:jc w:val="center"/>
            </w:pPr>
            <w:r w:rsidRPr="00A92A2B">
              <w:t>1 035,1</w:t>
            </w:r>
          </w:p>
        </w:tc>
        <w:tc>
          <w:tcPr>
            <w:tcW w:w="1418" w:type="dxa"/>
            <w:tcBorders>
              <w:top w:val="single" w:sz="4" w:space="0" w:color="auto"/>
              <w:left w:val="single" w:sz="4" w:space="0" w:color="auto"/>
              <w:bottom w:val="single" w:sz="4" w:space="0" w:color="auto"/>
              <w:right w:val="single" w:sz="4" w:space="0" w:color="auto"/>
            </w:tcBorders>
            <w:vAlign w:val="center"/>
          </w:tcPr>
          <w:p w14:paraId="45146814" w14:textId="315384CA" w:rsidR="005B4C8C" w:rsidRPr="00A92A2B" w:rsidRDefault="00D67CA5" w:rsidP="005B4C8C">
            <w:pPr>
              <w:jc w:val="center"/>
            </w:pPr>
            <w:r w:rsidRPr="00A92A2B">
              <w:t>2 905,3</w:t>
            </w:r>
          </w:p>
        </w:tc>
      </w:tr>
      <w:tr w:rsidR="00A92A2B" w:rsidRPr="00A92A2B" w14:paraId="2E4F449C" w14:textId="77777777" w:rsidTr="007812B6">
        <w:trPr>
          <w:trHeight w:val="347"/>
        </w:trPr>
        <w:tc>
          <w:tcPr>
            <w:tcW w:w="2491" w:type="dxa"/>
            <w:vMerge/>
            <w:tcBorders>
              <w:top w:val="single" w:sz="4" w:space="0" w:color="auto"/>
              <w:left w:val="single" w:sz="4" w:space="0" w:color="auto"/>
              <w:bottom w:val="single" w:sz="4" w:space="0" w:color="auto"/>
              <w:right w:val="single" w:sz="4" w:space="0" w:color="auto"/>
            </w:tcBorders>
            <w:vAlign w:val="center"/>
          </w:tcPr>
          <w:p w14:paraId="2F691F65" w14:textId="77777777" w:rsidR="005B4C8C" w:rsidRPr="00A92A2B" w:rsidRDefault="005B4C8C" w:rsidP="005B4C8C">
            <w:pPr>
              <w:jc w:val="center"/>
            </w:pPr>
          </w:p>
        </w:tc>
        <w:tc>
          <w:tcPr>
            <w:tcW w:w="5277" w:type="dxa"/>
            <w:vMerge/>
            <w:tcBorders>
              <w:top w:val="single" w:sz="4" w:space="0" w:color="auto"/>
              <w:left w:val="single" w:sz="4" w:space="0" w:color="auto"/>
              <w:bottom w:val="single" w:sz="4" w:space="0" w:color="auto"/>
              <w:right w:val="single" w:sz="4" w:space="0" w:color="auto"/>
            </w:tcBorders>
            <w:vAlign w:val="center"/>
          </w:tcPr>
          <w:p w14:paraId="6EE6423A" w14:textId="77777777" w:rsidR="005B4C8C" w:rsidRPr="00A92A2B" w:rsidRDefault="005B4C8C" w:rsidP="005B4C8C">
            <w:pPr>
              <w:jc w:val="center"/>
            </w:pPr>
          </w:p>
        </w:tc>
        <w:tc>
          <w:tcPr>
            <w:tcW w:w="2977" w:type="dxa"/>
            <w:tcBorders>
              <w:top w:val="single" w:sz="4" w:space="0" w:color="auto"/>
              <w:left w:val="single" w:sz="4" w:space="0" w:color="auto"/>
              <w:bottom w:val="single" w:sz="4" w:space="0" w:color="auto"/>
              <w:right w:val="single" w:sz="4" w:space="0" w:color="auto"/>
            </w:tcBorders>
          </w:tcPr>
          <w:p w14:paraId="1287916D"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5E2BADE" w14:textId="357B78FB" w:rsidR="005B4C8C" w:rsidRPr="00A92A2B" w:rsidRDefault="00D67CA5" w:rsidP="005B4C8C">
            <w:pPr>
              <w:jc w:val="center"/>
            </w:pPr>
            <w:r w:rsidRPr="00A92A2B">
              <w:t>835,1</w:t>
            </w:r>
          </w:p>
        </w:tc>
        <w:tc>
          <w:tcPr>
            <w:tcW w:w="1134" w:type="dxa"/>
            <w:tcBorders>
              <w:top w:val="single" w:sz="4" w:space="0" w:color="auto"/>
              <w:left w:val="single" w:sz="4" w:space="0" w:color="auto"/>
              <w:bottom w:val="single" w:sz="4" w:space="0" w:color="auto"/>
              <w:right w:val="single" w:sz="4" w:space="0" w:color="auto"/>
            </w:tcBorders>
            <w:vAlign w:val="center"/>
          </w:tcPr>
          <w:p w14:paraId="1627C04D" w14:textId="57909391" w:rsidR="005B4C8C" w:rsidRPr="00A92A2B" w:rsidRDefault="00D67CA5" w:rsidP="005B4C8C">
            <w:pPr>
              <w:jc w:val="center"/>
            </w:pPr>
            <w:r w:rsidRPr="00A92A2B">
              <w:t>1 035,1</w:t>
            </w:r>
          </w:p>
        </w:tc>
        <w:tc>
          <w:tcPr>
            <w:tcW w:w="1134" w:type="dxa"/>
            <w:tcBorders>
              <w:top w:val="single" w:sz="4" w:space="0" w:color="auto"/>
              <w:left w:val="single" w:sz="4" w:space="0" w:color="auto"/>
              <w:bottom w:val="single" w:sz="4" w:space="0" w:color="auto"/>
              <w:right w:val="single" w:sz="4" w:space="0" w:color="auto"/>
            </w:tcBorders>
            <w:vAlign w:val="center"/>
          </w:tcPr>
          <w:p w14:paraId="0E0901F3" w14:textId="52AB7B9B" w:rsidR="005B4C8C" w:rsidRPr="00A92A2B" w:rsidRDefault="00D67CA5" w:rsidP="005B4C8C">
            <w:pPr>
              <w:jc w:val="center"/>
            </w:pPr>
            <w:r w:rsidRPr="00A92A2B">
              <w:t>1 035,1</w:t>
            </w:r>
          </w:p>
        </w:tc>
        <w:tc>
          <w:tcPr>
            <w:tcW w:w="1418" w:type="dxa"/>
            <w:tcBorders>
              <w:top w:val="single" w:sz="4" w:space="0" w:color="auto"/>
              <w:left w:val="single" w:sz="4" w:space="0" w:color="auto"/>
              <w:bottom w:val="single" w:sz="4" w:space="0" w:color="auto"/>
              <w:right w:val="single" w:sz="4" w:space="0" w:color="auto"/>
            </w:tcBorders>
            <w:vAlign w:val="center"/>
          </w:tcPr>
          <w:p w14:paraId="0A9C6EB1" w14:textId="0395BF7B" w:rsidR="005B4C8C" w:rsidRPr="00A92A2B" w:rsidRDefault="00D67CA5" w:rsidP="005B4C8C">
            <w:pPr>
              <w:jc w:val="center"/>
            </w:pPr>
            <w:r w:rsidRPr="00A92A2B">
              <w:t>2 905,3</w:t>
            </w:r>
          </w:p>
        </w:tc>
      </w:tr>
      <w:tr w:rsidR="00A92A2B" w:rsidRPr="00A92A2B" w14:paraId="39FF4E88" w14:textId="77777777" w:rsidTr="007812B6">
        <w:trPr>
          <w:trHeight w:val="347"/>
        </w:trPr>
        <w:tc>
          <w:tcPr>
            <w:tcW w:w="2491" w:type="dxa"/>
            <w:vMerge w:val="restart"/>
            <w:tcBorders>
              <w:top w:val="single" w:sz="4" w:space="0" w:color="auto"/>
              <w:left w:val="single" w:sz="4" w:space="0" w:color="auto"/>
              <w:bottom w:val="single" w:sz="4" w:space="0" w:color="auto"/>
              <w:right w:val="single" w:sz="4" w:space="0" w:color="auto"/>
            </w:tcBorders>
            <w:vAlign w:val="center"/>
          </w:tcPr>
          <w:p w14:paraId="3207D303" w14:textId="77777777" w:rsidR="005B4C8C" w:rsidRPr="00A92A2B" w:rsidRDefault="005B4C8C" w:rsidP="005B4C8C">
            <w:pPr>
              <w:jc w:val="center"/>
            </w:pPr>
            <w:r w:rsidRPr="00A92A2B">
              <w:t>Основные мероприятия 4.1.</w:t>
            </w:r>
          </w:p>
          <w:p w14:paraId="7136F8B9" w14:textId="77777777" w:rsidR="005B4C8C" w:rsidRPr="00A92A2B" w:rsidRDefault="005B4C8C" w:rsidP="005B4C8C">
            <w:pPr>
              <w:jc w:val="center"/>
            </w:pPr>
          </w:p>
        </w:tc>
        <w:tc>
          <w:tcPr>
            <w:tcW w:w="5277" w:type="dxa"/>
            <w:vMerge w:val="restart"/>
            <w:tcBorders>
              <w:top w:val="single" w:sz="4" w:space="0" w:color="auto"/>
              <w:left w:val="single" w:sz="4" w:space="0" w:color="auto"/>
              <w:bottom w:val="single" w:sz="4" w:space="0" w:color="auto"/>
              <w:right w:val="single" w:sz="4" w:space="0" w:color="auto"/>
            </w:tcBorders>
            <w:vAlign w:val="center"/>
          </w:tcPr>
          <w:p w14:paraId="64F0BADB" w14:textId="77777777" w:rsidR="005B4C8C" w:rsidRPr="00A92A2B" w:rsidRDefault="005B4C8C" w:rsidP="005B4C8C">
            <w:pPr>
              <w:jc w:val="both"/>
            </w:pPr>
            <w:r w:rsidRPr="00A92A2B">
              <w:t>Мероприятия по обеспечению безопасности людей на водных объектах, охране их жизни и здоровья</w:t>
            </w:r>
          </w:p>
        </w:tc>
        <w:tc>
          <w:tcPr>
            <w:tcW w:w="2977" w:type="dxa"/>
            <w:tcBorders>
              <w:top w:val="single" w:sz="4" w:space="0" w:color="auto"/>
              <w:left w:val="single" w:sz="4" w:space="0" w:color="auto"/>
              <w:bottom w:val="single" w:sz="4" w:space="0" w:color="auto"/>
              <w:right w:val="single" w:sz="4" w:space="0" w:color="auto"/>
            </w:tcBorders>
          </w:tcPr>
          <w:p w14:paraId="023D41E6" w14:textId="77777777" w:rsidR="005B4C8C" w:rsidRPr="00A92A2B" w:rsidRDefault="005B4C8C" w:rsidP="005B4C8C">
            <w:r w:rsidRPr="00A92A2B">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0315BBF9" w14:textId="657763B9" w:rsidR="005B4C8C" w:rsidRPr="00A92A2B" w:rsidRDefault="00D67CA5" w:rsidP="005B4C8C">
            <w:pPr>
              <w:jc w:val="center"/>
            </w:pPr>
            <w:r w:rsidRPr="00A92A2B">
              <w:t>835,1</w:t>
            </w:r>
          </w:p>
        </w:tc>
        <w:tc>
          <w:tcPr>
            <w:tcW w:w="1134" w:type="dxa"/>
            <w:tcBorders>
              <w:top w:val="single" w:sz="4" w:space="0" w:color="auto"/>
              <w:left w:val="single" w:sz="4" w:space="0" w:color="auto"/>
              <w:bottom w:val="single" w:sz="4" w:space="0" w:color="auto"/>
              <w:right w:val="single" w:sz="4" w:space="0" w:color="auto"/>
            </w:tcBorders>
            <w:vAlign w:val="center"/>
          </w:tcPr>
          <w:p w14:paraId="73D8E166" w14:textId="66919EBE" w:rsidR="005B4C8C" w:rsidRPr="00A92A2B" w:rsidRDefault="00D67CA5" w:rsidP="005B4C8C">
            <w:pPr>
              <w:jc w:val="center"/>
            </w:pPr>
            <w:r w:rsidRPr="00A92A2B">
              <w:t>1 035,1</w:t>
            </w:r>
          </w:p>
        </w:tc>
        <w:tc>
          <w:tcPr>
            <w:tcW w:w="1134" w:type="dxa"/>
            <w:tcBorders>
              <w:top w:val="single" w:sz="4" w:space="0" w:color="auto"/>
              <w:left w:val="single" w:sz="4" w:space="0" w:color="auto"/>
              <w:bottom w:val="single" w:sz="4" w:space="0" w:color="auto"/>
              <w:right w:val="single" w:sz="4" w:space="0" w:color="auto"/>
            </w:tcBorders>
            <w:vAlign w:val="center"/>
          </w:tcPr>
          <w:p w14:paraId="624C01C1" w14:textId="39730232" w:rsidR="005B4C8C" w:rsidRPr="00A92A2B" w:rsidRDefault="00D67CA5" w:rsidP="005B4C8C">
            <w:pPr>
              <w:jc w:val="center"/>
            </w:pPr>
            <w:r w:rsidRPr="00A92A2B">
              <w:t>1 035,1</w:t>
            </w:r>
          </w:p>
        </w:tc>
        <w:tc>
          <w:tcPr>
            <w:tcW w:w="1418" w:type="dxa"/>
            <w:tcBorders>
              <w:top w:val="single" w:sz="4" w:space="0" w:color="auto"/>
              <w:left w:val="single" w:sz="4" w:space="0" w:color="auto"/>
              <w:bottom w:val="single" w:sz="4" w:space="0" w:color="auto"/>
              <w:right w:val="single" w:sz="4" w:space="0" w:color="auto"/>
            </w:tcBorders>
            <w:vAlign w:val="center"/>
          </w:tcPr>
          <w:p w14:paraId="18EC3D7B" w14:textId="2A1B4954" w:rsidR="005B4C8C" w:rsidRPr="00A92A2B" w:rsidRDefault="00D67CA5" w:rsidP="005B4C8C">
            <w:pPr>
              <w:jc w:val="center"/>
            </w:pPr>
            <w:r w:rsidRPr="00A92A2B">
              <w:t>2 905,3</w:t>
            </w:r>
          </w:p>
        </w:tc>
      </w:tr>
      <w:tr w:rsidR="00A92A2B" w:rsidRPr="00A92A2B" w14:paraId="2F99061D" w14:textId="77777777" w:rsidTr="007812B6">
        <w:trPr>
          <w:trHeight w:val="347"/>
        </w:trPr>
        <w:tc>
          <w:tcPr>
            <w:tcW w:w="2491" w:type="dxa"/>
            <w:vMerge/>
            <w:tcBorders>
              <w:top w:val="single" w:sz="4" w:space="0" w:color="auto"/>
              <w:left w:val="single" w:sz="4" w:space="0" w:color="auto"/>
              <w:bottom w:val="single" w:sz="4" w:space="0" w:color="auto"/>
              <w:right w:val="single" w:sz="4" w:space="0" w:color="auto"/>
            </w:tcBorders>
            <w:vAlign w:val="center"/>
          </w:tcPr>
          <w:p w14:paraId="12748FC0" w14:textId="77777777" w:rsidR="005B4C8C" w:rsidRPr="00A92A2B" w:rsidRDefault="005B4C8C" w:rsidP="005B4C8C">
            <w:pPr>
              <w:jc w:val="center"/>
            </w:pPr>
          </w:p>
        </w:tc>
        <w:tc>
          <w:tcPr>
            <w:tcW w:w="5277" w:type="dxa"/>
            <w:vMerge/>
            <w:tcBorders>
              <w:top w:val="single" w:sz="4" w:space="0" w:color="auto"/>
              <w:left w:val="single" w:sz="4" w:space="0" w:color="auto"/>
              <w:bottom w:val="single" w:sz="4" w:space="0" w:color="auto"/>
              <w:right w:val="single" w:sz="4" w:space="0" w:color="auto"/>
            </w:tcBorders>
            <w:vAlign w:val="center"/>
          </w:tcPr>
          <w:p w14:paraId="1CBB7226" w14:textId="77777777" w:rsidR="005B4C8C" w:rsidRPr="00A92A2B" w:rsidRDefault="005B4C8C" w:rsidP="005B4C8C">
            <w:pPr>
              <w:jc w:val="center"/>
            </w:pPr>
          </w:p>
        </w:tc>
        <w:tc>
          <w:tcPr>
            <w:tcW w:w="2977" w:type="dxa"/>
            <w:tcBorders>
              <w:top w:val="single" w:sz="4" w:space="0" w:color="auto"/>
              <w:left w:val="single" w:sz="4" w:space="0" w:color="auto"/>
              <w:bottom w:val="single" w:sz="4" w:space="0" w:color="auto"/>
              <w:right w:val="single" w:sz="4" w:space="0" w:color="auto"/>
            </w:tcBorders>
          </w:tcPr>
          <w:p w14:paraId="5E16D486" w14:textId="77777777" w:rsidR="005B4C8C" w:rsidRPr="00A92A2B" w:rsidRDefault="005B4C8C" w:rsidP="005B4C8C">
            <w:r w:rsidRPr="00A92A2B">
              <w:t>Бюджет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CE405C7" w14:textId="59EF4C46" w:rsidR="005B4C8C" w:rsidRPr="00A92A2B" w:rsidRDefault="00D67CA5" w:rsidP="005B4C8C">
            <w:pPr>
              <w:jc w:val="center"/>
            </w:pPr>
            <w:r w:rsidRPr="00A92A2B">
              <w:t>835,1</w:t>
            </w:r>
          </w:p>
        </w:tc>
        <w:tc>
          <w:tcPr>
            <w:tcW w:w="1134" w:type="dxa"/>
            <w:tcBorders>
              <w:top w:val="single" w:sz="4" w:space="0" w:color="auto"/>
              <w:left w:val="single" w:sz="4" w:space="0" w:color="auto"/>
              <w:bottom w:val="single" w:sz="4" w:space="0" w:color="auto"/>
              <w:right w:val="single" w:sz="4" w:space="0" w:color="auto"/>
            </w:tcBorders>
            <w:vAlign w:val="center"/>
          </w:tcPr>
          <w:p w14:paraId="42BE68C0" w14:textId="0184D7CD" w:rsidR="005B4C8C" w:rsidRPr="00A92A2B" w:rsidRDefault="00D67CA5" w:rsidP="005B4C8C">
            <w:pPr>
              <w:jc w:val="center"/>
            </w:pPr>
            <w:r w:rsidRPr="00A92A2B">
              <w:t>1 035,1</w:t>
            </w:r>
          </w:p>
        </w:tc>
        <w:tc>
          <w:tcPr>
            <w:tcW w:w="1134" w:type="dxa"/>
            <w:tcBorders>
              <w:top w:val="single" w:sz="4" w:space="0" w:color="auto"/>
              <w:left w:val="single" w:sz="4" w:space="0" w:color="auto"/>
              <w:bottom w:val="single" w:sz="4" w:space="0" w:color="auto"/>
              <w:right w:val="single" w:sz="4" w:space="0" w:color="auto"/>
            </w:tcBorders>
            <w:vAlign w:val="center"/>
          </w:tcPr>
          <w:p w14:paraId="1DC57634" w14:textId="0B5DC50F" w:rsidR="005B4C8C" w:rsidRPr="00A92A2B" w:rsidRDefault="00D67CA5" w:rsidP="005B4C8C">
            <w:pPr>
              <w:jc w:val="center"/>
            </w:pPr>
            <w:r w:rsidRPr="00A92A2B">
              <w:t>1 035,1</w:t>
            </w:r>
          </w:p>
        </w:tc>
        <w:tc>
          <w:tcPr>
            <w:tcW w:w="1418" w:type="dxa"/>
            <w:tcBorders>
              <w:top w:val="single" w:sz="4" w:space="0" w:color="auto"/>
              <w:left w:val="single" w:sz="4" w:space="0" w:color="auto"/>
              <w:bottom w:val="single" w:sz="4" w:space="0" w:color="auto"/>
              <w:right w:val="single" w:sz="4" w:space="0" w:color="auto"/>
            </w:tcBorders>
            <w:vAlign w:val="center"/>
          </w:tcPr>
          <w:p w14:paraId="3B54644F" w14:textId="4DE6B508" w:rsidR="005B4C8C" w:rsidRPr="00A92A2B" w:rsidRDefault="00D67CA5" w:rsidP="005B4C8C">
            <w:pPr>
              <w:jc w:val="center"/>
            </w:pPr>
            <w:r w:rsidRPr="00A92A2B">
              <w:t>2 905,3</w:t>
            </w:r>
          </w:p>
        </w:tc>
      </w:tr>
    </w:tbl>
    <w:p w14:paraId="4E0FAEEE" w14:textId="77777777" w:rsidR="005B4C8C" w:rsidRPr="005B4C8C" w:rsidRDefault="005B4C8C" w:rsidP="005B4C8C">
      <w:pPr>
        <w:ind w:left="426" w:firstLine="294"/>
        <w:jc w:val="center"/>
        <w:rPr>
          <w:b/>
        </w:rPr>
      </w:pPr>
    </w:p>
    <w:p w14:paraId="4AB6B68E" w14:textId="77777777" w:rsidR="005B4C8C" w:rsidRPr="005B4C8C" w:rsidRDefault="005B4C8C" w:rsidP="007812B6">
      <w:pPr>
        <w:rPr>
          <w:b/>
        </w:rPr>
        <w:sectPr w:rsidR="005B4C8C" w:rsidRPr="005B4C8C" w:rsidSect="003F086C">
          <w:pgSz w:w="16838" w:h="11906" w:orient="landscape"/>
          <w:pgMar w:top="1134" w:right="1134" w:bottom="1134" w:left="1134" w:header="709" w:footer="709" w:gutter="0"/>
          <w:cols w:space="708"/>
          <w:titlePg/>
          <w:docGrid w:linePitch="360"/>
        </w:sectPr>
      </w:pPr>
    </w:p>
    <w:p w14:paraId="5D89FDCC" w14:textId="593A2664" w:rsidR="005B4C8C" w:rsidRDefault="005B4C8C" w:rsidP="002241E9">
      <w:pPr>
        <w:ind w:firstLine="709"/>
        <w:jc w:val="center"/>
      </w:pPr>
      <w:r w:rsidRPr="005E3EDE">
        <w:lastRenderedPageBreak/>
        <w:t xml:space="preserve">2.9. Анализ рисков реализации </w:t>
      </w:r>
      <w:r w:rsidR="005E3EDE">
        <w:t>муниципальной программы.</w:t>
      </w:r>
    </w:p>
    <w:p w14:paraId="76ED6F4A" w14:textId="77777777" w:rsidR="002241E9" w:rsidRPr="005B4C8C" w:rsidRDefault="002241E9" w:rsidP="002241E9">
      <w:pPr>
        <w:ind w:firstLine="709"/>
        <w:jc w:val="center"/>
        <w:rPr>
          <w:b/>
        </w:rPr>
      </w:pPr>
    </w:p>
    <w:p w14:paraId="11DA5CF8" w14:textId="77777777" w:rsidR="005B4C8C" w:rsidRPr="005B4C8C" w:rsidRDefault="005B4C8C" w:rsidP="005E3EDE">
      <w:pPr>
        <w:ind w:firstLine="709"/>
        <w:jc w:val="both"/>
      </w:pPr>
      <w:r w:rsidRPr="005B4C8C">
        <w:t>В качестве факторов риска рассматриваются события, условия, тенденции, оказывающие существенное влияние на сроки и результаты реализации муниципальной программы, на которые ответственный исполнитель не может оказать непосредственное влияние.</w:t>
      </w:r>
    </w:p>
    <w:p w14:paraId="012D521E" w14:textId="77777777" w:rsidR="005B4C8C" w:rsidRPr="005B4C8C" w:rsidRDefault="005B4C8C" w:rsidP="005E3EDE">
      <w:pPr>
        <w:ind w:firstLine="709"/>
        <w:jc w:val="both"/>
      </w:pPr>
      <w:r w:rsidRPr="005B4C8C">
        <w:t>К данным факторам отнесены:</w:t>
      </w:r>
    </w:p>
    <w:p w14:paraId="42B3E8F8" w14:textId="77777777" w:rsidR="005B4C8C" w:rsidRPr="005B4C8C" w:rsidRDefault="005B4C8C" w:rsidP="005E3EDE">
      <w:pPr>
        <w:ind w:firstLine="709"/>
        <w:jc w:val="both"/>
      </w:pPr>
      <w:r w:rsidRPr="005B4C8C">
        <w:t>1.Риски возникновения обстоятельств непреодолимой силы, таких как масштабные природные и техногенные катастрофы; природный риск, который может проявиться экстремальными климатическими явлениями (аномально жаркое лето, аномально холодная зима).</w:t>
      </w:r>
    </w:p>
    <w:p w14:paraId="0AFD420C" w14:textId="77777777" w:rsidR="005B4C8C" w:rsidRPr="005B4C8C" w:rsidRDefault="005B4C8C" w:rsidP="005E3EDE">
      <w:pPr>
        <w:ind w:firstLine="709"/>
        <w:jc w:val="both"/>
      </w:pPr>
      <w:r w:rsidRPr="005B4C8C">
        <w:t>2.Риск непредвидимых расходов, связанных с непрогнозируемым ростом цен на рынке или другими непрогнозируемыми событиями.</w:t>
      </w:r>
    </w:p>
    <w:p w14:paraId="30DB7E08" w14:textId="77777777" w:rsidR="005B4C8C" w:rsidRPr="005B4C8C" w:rsidRDefault="005B4C8C" w:rsidP="005E3EDE">
      <w:pPr>
        <w:ind w:firstLine="709"/>
        <w:jc w:val="both"/>
      </w:pPr>
      <w:r w:rsidRPr="005B4C8C">
        <w:t>Первые два риска могут оказать существенное влияние, что приведет к увеличению числа чрезвычайных ситуаций, пожаров, происшествий и количества пострадавших людей.</w:t>
      </w:r>
    </w:p>
    <w:p w14:paraId="6F7ED12B" w14:textId="77777777" w:rsidR="005B4C8C" w:rsidRPr="005B4C8C" w:rsidRDefault="005B4C8C" w:rsidP="005E3EDE">
      <w:pPr>
        <w:ind w:firstLine="709"/>
        <w:jc w:val="both"/>
      </w:pPr>
      <w:r w:rsidRPr="005B4C8C">
        <w:t>Риск непредвиденных расходов может оказать существенное влияние на ухудшение показателей, связанных с приобретением новой техники и оборудования, и негативно повлиять на сроки и результаты реализации отдельных мероприятий государственной программы.</w:t>
      </w:r>
    </w:p>
    <w:p w14:paraId="6F2B5DC6" w14:textId="77777777" w:rsidR="005B4C8C" w:rsidRPr="005B4C8C" w:rsidRDefault="005B4C8C" w:rsidP="005E3EDE">
      <w:pPr>
        <w:ind w:firstLine="709"/>
        <w:jc w:val="both"/>
      </w:pPr>
      <w:r w:rsidRPr="005B4C8C">
        <w:t>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w:t>
      </w:r>
    </w:p>
    <w:p w14:paraId="6DB95835" w14:textId="77777777" w:rsidR="005B4C8C" w:rsidRPr="005B4C8C" w:rsidRDefault="005B4C8C" w:rsidP="005B4C8C">
      <w:pPr>
        <w:ind w:left="426" w:firstLine="294"/>
        <w:jc w:val="center"/>
        <w:rPr>
          <w:b/>
        </w:rPr>
      </w:pPr>
    </w:p>
    <w:p w14:paraId="7A79DD04" w14:textId="77777777" w:rsidR="005B4C8C" w:rsidRPr="005E3EDE" w:rsidRDefault="005B4C8C" w:rsidP="005B4C8C">
      <w:pPr>
        <w:ind w:left="426" w:firstLine="294"/>
        <w:jc w:val="center"/>
      </w:pPr>
      <w:r w:rsidRPr="005E3EDE">
        <w:t>3.Подпрограммы муниципальной программы</w:t>
      </w:r>
    </w:p>
    <w:p w14:paraId="3020D4B8" w14:textId="77777777" w:rsidR="005B4C8C" w:rsidRPr="005B4C8C" w:rsidRDefault="005B4C8C" w:rsidP="005B4C8C">
      <w:pPr>
        <w:ind w:left="426" w:firstLine="294"/>
        <w:jc w:val="center"/>
        <w:rPr>
          <w:b/>
        </w:rPr>
      </w:pPr>
    </w:p>
    <w:p w14:paraId="768D70D4" w14:textId="0DD36930" w:rsidR="005B4C8C" w:rsidRPr="005E3EDE" w:rsidRDefault="005B4C8C" w:rsidP="005B4C8C">
      <w:pPr>
        <w:ind w:left="426" w:firstLine="294"/>
        <w:jc w:val="center"/>
      </w:pPr>
      <w:r w:rsidRPr="005E3EDE">
        <w:t>3.1.</w:t>
      </w:r>
      <w:r w:rsidR="002241E9">
        <w:t xml:space="preserve"> </w:t>
      </w:r>
      <w:r w:rsidRPr="005E3EDE">
        <w:t>Подпрограмма 1 «Защита населения от чрезвычайных ситуаций»</w:t>
      </w:r>
    </w:p>
    <w:p w14:paraId="2B2E7AFD" w14:textId="74C19BDC" w:rsidR="005B4C8C" w:rsidRPr="005E3EDE" w:rsidRDefault="005B4C8C" w:rsidP="005B4C8C">
      <w:pPr>
        <w:ind w:left="426" w:firstLine="294"/>
        <w:jc w:val="center"/>
      </w:pPr>
      <w:r w:rsidRPr="005E3EDE">
        <w:t xml:space="preserve"> (далее</w:t>
      </w:r>
      <w:r w:rsidR="005E3EDE">
        <w:t xml:space="preserve"> </w:t>
      </w:r>
      <w:r w:rsidRPr="005E3EDE">
        <w:t>- Подпрограмма</w:t>
      </w:r>
      <w:r w:rsidR="005E3EDE">
        <w:t xml:space="preserve"> 1</w:t>
      </w:r>
      <w:r w:rsidRPr="005E3EDE">
        <w:t>)</w:t>
      </w:r>
    </w:p>
    <w:p w14:paraId="31310D0F" w14:textId="77777777" w:rsidR="005B4C8C" w:rsidRPr="005B4C8C" w:rsidRDefault="005B4C8C" w:rsidP="005B4C8C">
      <w:pPr>
        <w:ind w:left="426" w:firstLine="294"/>
        <w:jc w:val="center"/>
        <w:rPr>
          <w:b/>
        </w:rPr>
      </w:pPr>
    </w:p>
    <w:p w14:paraId="2B924390" w14:textId="77777777" w:rsidR="005E3EDE" w:rsidRDefault="005B4C8C" w:rsidP="005B4C8C">
      <w:pPr>
        <w:ind w:left="426" w:firstLine="294"/>
        <w:jc w:val="center"/>
      </w:pPr>
      <w:r w:rsidRPr="005E3EDE">
        <w:t xml:space="preserve">ПАСПОРТ </w:t>
      </w:r>
    </w:p>
    <w:p w14:paraId="41CEC76D" w14:textId="1B3628B5" w:rsidR="005B4C8C" w:rsidRPr="005E3EDE" w:rsidRDefault="005B4C8C" w:rsidP="005B4C8C">
      <w:pPr>
        <w:ind w:left="426" w:firstLine="294"/>
        <w:jc w:val="center"/>
      </w:pPr>
      <w:r w:rsidRPr="005E3EDE">
        <w:t>Подпрограммы</w:t>
      </w:r>
      <w:r w:rsidR="005E3EDE" w:rsidRPr="005E3EDE">
        <w:t xml:space="preserve"> 1</w:t>
      </w:r>
      <w:r w:rsidR="00F81C06">
        <w:t xml:space="preserve"> </w:t>
      </w:r>
      <w:r w:rsidR="00F81C06" w:rsidRPr="00F81C06">
        <w:t>«Защита населения от чрезвычайных ситуаций»</w:t>
      </w:r>
    </w:p>
    <w:p w14:paraId="1904EFC5" w14:textId="77777777" w:rsidR="005E3EDE" w:rsidRPr="005B4C8C" w:rsidRDefault="005E3EDE" w:rsidP="005B4C8C">
      <w:pPr>
        <w:ind w:left="426" w:firstLine="294"/>
        <w:jc w:val="center"/>
        <w:rPr>
          <w:b/>
        </w:rPr>
      </w:pPr>
    </w:p>
    <w:tbl>
      <w:tblPr>
        <w:tblW w:w="10206" w:type="dxa"/>
        <w:tblInd w:w="108" w:type="dxa"/>
        <w:tblLook w:val="01E0" w:firstRow="1" w:lastRow="1" w:firstColumn="1" w:lastColumn="1" w:noHBand="0" w:noVBand="0"/>
      </w:tblPr>
      <w:tblGrid>
        <w:gridCol w:w="2127"/>
        <w:gridCol w:w="8079"/>
      </w:tblGrid>
      <w:tr w:rsidR="005B4C8C" w:rsidRPr="005B4C8C" w14:paraId="2045B9A6" w14:textId="77777777" w:rsidTr="007812B6">
        <w:tc>
          <w:tcPr>
            <w:tcW w:w="2127" w:type="dxa"/>
            <w:tcBorders>
              <w:top w:val="single" w:sz="4" w:space="0" w:color="auto"/>
              <w:left w:val="single" w:sz="4" w:space="0" w:color="auto"/>
              <w:bottom w:val="single" w:sz="4" w:space="0" w:color="auto"/>
              <w:right w:val="single" w:sz="4" w:space="0" w:color="auto"/>
            </w:tcBorders>
          </w:tcPr>
          <w:p w14:paraId="34C5654F" w14:textId="77777777" w:rsidR="005B4C8C" w:rsidRPr="005B4C8C" w:rsidRDefault="005B4C8C" w:rsidP="005B4C8C">
            <w:pPr>
              <w:jc w:val="center"/>
            </w:pPr>
            <w:r w:rsidRPr="005B4C8C">
              <w:t>Муниципальный заказчик-координатор Подпрограммы</w:t>
            </w:r>
          </w:p>
        </w:tc>
        <w:tc>
          <w:tcPr>
            <w:tcW w:w="8079" w:type="dxa"/>
            <w:tcBorders>
              <w:top w:val="single" w:sz="4" w:space="0" w:color="auto"/>
              <w:left w:val="single" w:sz="4" w:space="0" w:color="auto"/>
              <w:bottom w:val="single" w:sz="4" w:space="0" w:color="auto"/>
              <w:right w:val="single" w:sz="4" w:space="0" w:color="auto"/>
            </w:tcBorders>
            <w:vAlign w:val="center"/>
          </w:tcPr>
          <w:p w14:paraId="13CC50D5" w14:textId="77777777" w:rsidR="005B4C8C" w:rsidRPr="005B4C8C" w:rsidRDefault="005B4C8C" w:rsidP="005B4C8C">
            <w:pPr>
              <w:ind w:firstLine="175"/>
              <w:jc w:val="both"/>
            </w:pPr>
            <w:r w:rsidRPr="005B4C8C">
              <w:t>Сектор ГО и ЧС администрации Лысковского муниципального округа Нижегородской области</w:t>
            </w:r>
          </w:p>
        </w:tc>
      </w:tr>
      <w:tr w:rsidR="005B4C8C" w:rsidRPr="005B4C8C" w14:paraId="0DEB51A1" w14:textId="77777777" w:rsidTr="007812B6">
        <w:tc>
          <w:tcPr>
            <w:tcW w:w="2127" w:type="dxa"/>
            <w:tcBorders>
              <w:top w:val="single" w:sz="4" w:space="0" w:color="auto"/>
              <w:left w:val="single" w:sz="4" w:space="0" w:color="auto"/>
              <w:bottom w:val="single" w:sz="4" w:space="0" w:color="auto"/>
              <w:right w:val="single" w:sz="4" w:space="0" w:color="auto"/>
            </w:tcBorders>
          </w:tcPr>
          <w:p w14:paraId="2DEFC69C" w14:textId="77777777" w:rsidR="005B4C8C" w:rsidRPr="005B4C8C" w:rsidRDefault="005B4C8C" w:rsidP="005B4C8C">
            <w:pPr>
              <w:jc w:val="center"/>
            </w:pPr>
            <w:r w:rsidRPr="005B4C8C">
              <w:t>Соисполнитель Подпрограммы</w:t>
            </w:r>
          </w:p>
        </w:tc>
        <w:tc>
          <w:tcPr>
            <w:tcW w:w="8079" w:type="dxa"/>
            <w:tcBorders>
              <w:top w:val="single" w:sz="4" w:space="0" w:color="auto"/>
              <w:left w:val="single" w:sz="4" w:space="0" w:color="auto"/>
              <w:bottom w:val="single" w:sz="4" w:space="0" w:color="auto"/>
              <w:right w:val="single" w:sz="4" w:space="0" w:color="auto"/>
            </w:tcBorders>
          </w:tcPr>
          <w:p w14:paraId="62A31614" w14:textId="77777777" w:rsidR="005B4C8C" w:rsidRPr="005B4C8C" w:rsidRDefault="005B4C8C" w:rsidP="005B4C8C">
            <w:pPr>
              <w:jc w:val="both"/>
            </w:pPr>
            <w:r w:rsidRPr="005B4C8C">
              <w:t>Отдел бухгалтерского учета и отчетности администрации Лысковского муниципального округа Нижегородской области;</w:t>
            </w:r>
          </w:p>
          <w:p w14:paraId="2592DB14" w14:textId="77777777" w:rsidR="005B4C8C" w:rsidRPr="005B4C8C" w:rsidRDefault="005B4C8C" w:rsidP="005B4C8C">
            <w:pPr>
              <w:jc w:val="both"/>
            </w:pPr>
            <w:r w:rsidRPr="005B4C8C">
              <w:t xml:space="preserve"> Управление по благоустройству и развитию территорий администрации Лысковского муниципального округа Нижегородской области.</w:t>
            </w:r>
          </w:p>
        </w:tc>
      </w:tr>
      <w:tr w:rsidR="005B4C8C" w:rsidRPr="005B4C8C" w14:paraId="08CAC70C" w14:textId="77777777" w:rsidTr="007812B6">
        <w:tc>
          <w:tcPr>
            <w:tcW w:w="2127" w:type="dxa"/>
            <w:tcBorders>
              <w:top w:val="single" w:sz="4" w:space="0" w:color="auto"/>
              <w:left w:val="single" w:sz="4" w:space="0" w:color="auto"/>
              <w:bottom w:val="single" w:sz="4" w:space="0" w:color="auto"/>
              <w:right w:val="single" w:sz="4" w:space="0" w:color="auto"/>
            </w:tcBorders>
            <w:vAlign w:val="center"/>
          </w:tcPr>
          <w:p w14:paraId="17A74C48" w14:textId="77777777" w:rsidR="005B4C8C" w:rsidRPr="005B4C8C" w:rsidRDefault="005B4C8C" w:rsidP="005B4C8C">
            <w:pPr>
              <w:jc w:val="center"/>
            </w:pPr>
            <w:r w:rsidRPr="005B4C8C">
              <w:t>Цели Подпрограммы</w:t>
            </w:r>
          </w:p>
        </w:tc>
        <w:tc>
          <w:tcPr>
            <w:tcW w:w="8079" w:type="dxa"/>
            <w:tcBorders>
              <w:top w:val="single" w:sz="4" w:space="0" w:color="auto"/>
              <w:left w:val="single" w:sz="4" w:space="0" w:color="auto"/>
              <w:bottom w:val="single" w:sz="4" w:space="0" w:color="auto"/>
              <w:right w:val="single" w:sz="4" w:space="0" w:color="auto"/>
            </w:tcBorders>
          </w:tcPr>
          <w:p w14:paraId="082621E1" w14:textId="77777777" w:rsidR="005B4C8C" w:rsidRPr="005B4C8C" w:rsidRDefault="005B4C8C" w:rsidP="005B4C8C">
            <w:pPr>
              <w:jc w:val="both"/>
            </w:pPr>
            <w:r w:rsidRPr="005B4C8C">
              <w:t>1.Повышение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39EE5F4C" w14:textId="77777777" w:rsidR="005B4C8C" w:rsidRPr="005B4C8C" w:rsidRDefault="005B4C8C" w:rsidP="005B4C8C">
            <w:pPr>
              <w:jc w:val="both"/>
            </w:pPr>
            <w:r w:rsidRPr="005B4C8C">
              <w:t>2.Обеспечение необходимых условий для безопасности жизнедеятельности и устойчивого социально-экономического развития Лысковского муниципального округа Нижегородской области.</w:t>
            </w:r>
          </w:p>
        </w:tc>
      </w:tr>
      <w:tr w:rsidR="005B4C8C" w:rsidRPr="005B4C8C" w14:paraId="3CD8D2F5" w14:textId="77777777" w:rsidTr="007812B6">
        <w:tc>
          <w:tcPr>
            <w:tcW w:w="2127" w:type="dxa"/>
            <w:tcBorders>
              <w:top w:val="single" w:sz="4" w:space="0" w:color="auto"/>
              <w:left w:val="single" w:sz="4" w:space="0" w:color="auto"/>
              <w:bottom w:val="single" w:sz="4" w:space="0" w:color="auto"/>
              <w:right w:val="single" w:sz="4" w:space="0" w:color="auto"/>
            </w:tcBorders>
            <w:vAlign w:val="center"/>
          </w:tcPr>
          <w:p w14:paraId="6642C211" w14:textId="77777777" w:rsidR="005B4C8C" w:rsidRPr="005B4C8C" w:rsidRDefault="005B4C8C" w:rsidP="005B4C8C">
            <w:pPr>
              <w:jc w:val="center"/>
            </w:pPr>
            <w:r w:rsidRPr="005B4C8C">
              <w:t>Задачи Подпрограммы</w:t>
            </w:r>
          </w:p>
        </w:tc>
        <w:tc>
          <w:tcPr>
            <w:tcW w:w="8079" w:type="dxa"/>
            <w:tcBorders>
              <w:top w:val="single" w:sz="4" w:space="0" w:color="auto"/>
              <w:left w:val="single" w:sz="4" w:space="0" w:color="auto"/>
              <w:bottom w:val="single" w:sz="4" w:space="0" w:color="auto"/>
              <w:right w:val="single" w:sz="4" w:space="0" w:color="auto"/>
            </w:tcBorders>
          </w:tcPr>
          <w:p w14:paraId="2A1BF48C" w14:textId="77777777" w:rsidR="005B4C8C" w:rsidRPr="005B4C8C" w:rsidRDefault="005B4C8C" w:rsidP="005B4C8C">
            <w:pPr>
              <w:jc w:val="both"/>
            </w:pPr>
            <w:r w:rsidRPr="005B4C8C">
              <w:t>1.Обеспечение работников органов исполнительной власти Лысковского муниципального округа Нижегородской области и организаций, находящихся в их ведении средствами индивидуальной защиты.</w:t>
            </w:r>
          </w:p>
          <w:p w14:paraId="0D8167B1" w14:textId="77777777" w:rsidR="005B4C8C" w:rsidRPr="005B4C8C" w:rsidRDefault="005B4C8C" w:rsidP="005B4C8C">
            <w:pPr>
              <w:jc w:val="both"/>
            </w:pPr>
            <w:r w:rsidRPr="005B4C8C">
              <w:t>2.Создание условий для снижения гибели людей, в том числе детей, на водных объектах Лысковского муниципального округа Нижегородской области посредством содействия в организации мест массового отдыха населения на воде, оборудования на них общественных спасательных постов, подготовки и переподготовки матросов-спасателей.</w:t>
            </w:r>
          </w:p>
          <w:p w14:paraId="3873BA0F" w14:textId="77777777" w:rsidR="005B4C8C" w:rsidRPr="005B4C8C" w:rsidRDefault="005B4C8C" w:rsidP="005B4C8C">
            <w:pPr>
              <w:jc w:val="both"/>
            </w:pPr>
            <w:r w:rsidRPr="005B4C8C">
              <w:lastRenderedPageBreak/>
              <w:t>3.Предотвращение и снижение негативного воздействия опасных и неблагоприятных метрологических (шквалы, смерчи, сильные ливни, грозы, град, сильные снегопады) и гидрологических (наводнения, подтопления, обмеления, ледовые заторы) явлений на население и территорий Лысковского муниципального округа Нижегородской области.</w:t>
            </w:r>
          </w:p>
          <w:p w14:paraId="4AB5933C" w14:textId="77777777" w:rsidR="005B4C8C" w:rsidRPr="005B4C8C" w:rsidRDefault="005B4C8C" w:rsidP="005B4C8C">
            <w:pPr>
              <w:jc w:val="both"/>
              <w:rPr>
                <w:iCs/>
                <w:spacing w:val="-1"/>
              </w:rPr>
            </w:pPr>
            <w:r w:rsidRPr="005B4C8C">
              <w:rPr>
                <w:iCs/>
                <w:spacing w:val="-1"/>
              </w:rPr>
              <w:t>4.Внедрение и эксплуатация муниципальной автоматизированный системы централизованного оповещения населения Нижегородской области (МАСЦО)</w:t>
            </w:r>
          </w:p>
          <w:p w14:paraId="32DE5112" w14:textId="77777777" w:rsidR="005B4C8C" w:rsidRPr="005B4C8C" w:rsidRDefault="005B4C8C" w:rsidP="005B4C8C">
            <w:pPr>
              <w:jc w:val="both"/>
              <w:rPr>
                <w:iCs/>
                <w:spacing w:val="-1"/>
              </w:rPr>
            </w:pPr>
            <w:r w:rsidRPr="005B4C8C">
              <w:rPr>
                <w:iCs/>
                <w:spacing w:val="-1"/>
              </w:rPr>
              <w:t>5.Поддержание необходимого количества финансовых средств в целевом финансовом резерве для предупреждения и ликвидации последствий чрезвычайных ситуаций и стихийных бедствий.</w:t>
            </w:r>
          </w:p>
          <w:p w14:paraId="15D8E513" w14:textId="77777777" w:rsidR="005B4C8C" w:rsidRPr="005B4C8C" w:rsidRDefault="005B4C8C" w:rsidP="005B4C8C">
            <w:pPr>
              <w:jc w:val="both"/>
            </w:pPr>
          </w:p>
        </w:tc>
      </w:tr>
      <w:tr w:rsidR="005B4C8C" w:rsidRPr="005B4C8C" w14:paraId="3329F0E4" w14:textId="77777777" w:rsidTr="007812B6">
        <w:tc>
          <w:tcPr>
            <w:tcW w:w="2127" w:type="dxa"/>
            <w:tcBorders>
              <w:top w:val="single" w:sz="4" w:space="0" w:color="auto"/>
              <w:left w:val="single" w:sz="4" w:space="0" w:color="auto"/>
              <w:bottom w:val="single" w:sz="4" w:space="0" w:color="auto"/>
              <w:right w:val="single" w:sz="4" w:space="0" w:color="auto"/>
            </w:tcBorders>
          </w:tcPr>
          <w:p w14:paraId="6521DEAA" w14:textId="77777777" w:rsidR="005B4C8C" w:rsidRPr="005B4C8C" w:rsidRDefault="005B4C8C" w:rsidP="005B4C8C">
            <w:pPr>
              <w:jc w:val="center"/>
            </w:pPr>
            <w:r w:rsidRPr="005B4C8C">
              <w:lastRenderedPageBreak/>
              <w:t>Этапы и сроки реализации Подпрограммы</w:t>
            </w:r>
          </w:p>
        </w:tc>
        <w:tc>
          <w:tcPr>
            <w:tcW w:w="8079" w:type="dxa"/>
            <w:tcBorders>
              <w:top w:val="single" w:sz="4" w:space="0" w:color="auto"/>
              <w:left w:val="single" w:sz="4" w:space="0" w:color="auto"/>
              <w:bottom w:val="single" w:sz="4" w:space="0" w:color="auto"/>
              <w:right w:val="single" w:sz="4" w:space="0" w:color="auto"/>
            </w:tcBorders>
          </w:tcPr>
          <w:p w14:paraId="5F67FB8B" w14:textId="77777777" w:rsidR="005B4C8C" w:rsidRPr="005B4C8C" w:rsidRDefault="005B4C8C" w:rsidP="005B4C8C">
            <w:pPr>
              <w:jc w:val="both"/>
            </w:pPr>
            <w:r w:rsidRPr="005B4C8C">
              <w:t>Подпрограмма реализуется в один этап. Срок реализации Подпрограммы-2024-2026 годы</w:t>
            </w:r>
          </w:p>
        </w:tc>
      </w:tr>
      <w:tr w:rsidR="005B4C8C" w:rsidRPr="005B4C8C" w14:paraId="372E0E5D" w14:textId="77777777" w:rsidTr="007812B6">
        <w:trPr>
          <w:trHeight w:val="1498"/>
        </w:trPr>
        <w:tc>
          <w:tcPr>
            <w:tcW w:w="2127" w:type="dxa"/>
            <w:tcBorders>
              <w:top w:val="single" w:sz="4" w:space="0" w:color="auto"/>
              <w:left w:val="single" w:sz="4" w:space="0" w:color="auto"/>
              <w:bottom w:val="single" w:sz="4" w:space="0" w:color="auto"/>
              <w:right w:val="single" w:sz="4" w:space="0" w:color="auto"/>
            </w:tcBorders>
          </w:tcPr>
          <w:p w14:paraId="6B0B3C28" w14:textId="77777777" w:rsidR="005B4C8C" w:rsidRPr="005B4C8C" w:rsidRDefault="005B4C8C" w:rsidP="005B4C8C">
            <w:pPr>
              <w:jc w:val="center"/>
            </w:pPr>
            <w:r w:rsidRPr="005B4C8C">
              <w:t>Объемы бюджетных ассигнований Подпрограммы за счет средств бюджета Лысковского муниципального округа</w:t>
            </w:r>
            <w:r w:rsidRPr="005B4C8C">
              <w:rPr>
                <w:color w:val="FF0000"/>
              </w:rPr>
              <w:t xml:space="preserve"> </w:t>
            </w:r>
            <w:r w:rsidRPr="005B4C8C">
              <w:t>(с разбивкой по годам)</w:t>
            </w:r>
          </w:p>
        </w:tc>
        <w:tc>
          <w:tcPr>
            <w:tcW w:w="8079" w:type="dxa"/>
            <w:tcBorders>
              <w:top w:val="single" w:sz="4" w:space="0" w:color="auto"/>
              <w:left w:val="single" w:sz="4" w:space="0" w:color="auto"/>
              <w:bottom w:val="single" w:sz="4" w:space="0" w:color="auto"/>
              <w:right w:val="single" w:sz="4" w:space="0" w:color="auto"/>
            </w:tcBorders>
          </w:tcPr>
          <w:p w14:paraId="290FC8DD" w14:textId="0F8F5570" w:rsidR="005B4C8C" w:rsidRPr="00A92A2B" w:rsidRDefault="005B4C8C" w:rsidP="005B4C8C">
            <w:pPr>
              <w:jc w:val="both"/>
            </w:pPr>
            <w:r w:rsidRPr="00A92A2B">
              <w:t>Объемы ассигнований бюджета на реализацию Подпрограммы на период 202</w:t>
            </w:r>
            <w:r w:rsidR="00B2299A" w:rsidRPr="00A92A2B">
              <w:t>5</w:t>
            </w:r>
            <w:r w:rsidRPr="00A92A2B">
              <w:t>-202</w:t>
            </w:r>
            <w:r w:rsidR="00B818B6" w:rsidRPr="00A92A2B">
              <w:t>7</w:t>
            </w:r>
            <w:r w:rsidRPr="00A92A2B">
              <w:t xml:space="preserve"> годы – </w:t>
            </w:r>
            <w:r w:rsidRPr="00A92A2B">
              <w:rPr>
                <w:u w:val="single"/>
              </w:rPr>
              <w:t>5</w:t>
            </w:r>
            <w:r w:rsidR="004671C6" w:rsidRPr="00A92A2B">
              <w:rPr>
                <w:u w:val="single"/>
              </w:rPr>
              <w:t> </w:t>
            </w:r>
            <w:r w:rsidRPr="00A92A2B">
              <w:rPr>
                <w:u w:val="single"/>
              </w:rPr>
              <w:t>6</w:t>
            </w:r>
            <w:r w:rsidR="00B818B6" w:rsidRPr="00A92A2B">
              <w:rPr>
                <w:u w:val="single"/>
              </w:rPr>
              <w:t>76</w:t>
            </w:r>
            <w:r w:rsidR="004671C6" w:rsidRPr="00A92A2B">
              <w:rPr>
                <w:u w:val="single"/>
              </w:rPr>
              <w:t>,</w:t>
            </w:r>
            <w:r w:rsidR="00B818B6" w:rsidRPr="00A92A2B">
              <w:rPr>
                <w:u w:val="single"/>
              </w:rPr>
              <w:t>1</w:t>
            </w:r>
            <w:r w:rsidRPr="00A92A2B">
              <w:t>_ тыс. рублей, в том числе:</w:t>
            </w:r>
          </w:p>
          <w:p w14:paraId="5D99835A" w14:textId="7BDA929F" w:rsidR="005B4C8C" w:rsidRPr="00A92A2B" w:rsidRDefault="005B4C8C" w:rsidP="005B4C8C">
            <w:pPr>
              <w:jc w:val="both"/>
            </w:pPr>
            <w:r w:rsidRPr="00A92A2B">
              <w:t>202</w:t>
            </w:r>
            <w:r w:rsidR="00B818B6" w:rsidRPr="00A92A2B">
              <w:t>5</w:t>
            </w:r>
            <w:r w:rsidRPr="00A92A2B">
              <w:t xml:space="preserve"> год- </w:t>
            </w:r>
            <w:r w:rsidRPr="00A92A2B">
              <w:rPr>
                <w:u w:val="single"/>
              </w:rPr>
              <w:t>1</w:t>
            </w:r>
            <w:r w:rsidR="004671C6" w:rsidRPr="00A92A2B">
              <w:rPr>
                <w:u w:val="single"/>
              </w:rPr>
              <w:t> </w:t>
            </w:r>
            <w:r w:rsidR="00B818B6" w:rsidRPr="00A92A2B">
              <w:rPr>
                <w:u w:val="single"/>
              </w:rPr>
              <w:t>773</w:t>
            </w:r>
            <w:r w:rsidR="004671C6" w:rsidRPr="00A92A2B">
              <w:rPr>
                <w:u w:val="single"/>
              </w:rPr>
              <w:t>,</w:t>
            </w:r>
            <w:r w:rsidR="00B818B6" w:rsidRPr="00A92A2B">
              <w:rPr>
                <w:u w:val="single"/>
              </w:rPr>
              <w:t>9</w:t>
            </w:r>
            <w:r w:rsidRPr="00A92A2B">
              <w:t xml:space="preserve"> тыс. рублей;</w:t>
            </w:r>
          </w:p>
          <w:p w14:paraId="6550EEF5" w14:textId="7C1B5D0B" w:rsidR="005B4C8C" w:rsidRPr="00A92A2B" w:rsidRDefault="005B4C8C" w:rsidP="005B4C8C">
            <w:pPr>
              <w:jc w:val="both"/>
            </w:pPr>
            <w:r w:rsidRPr="00A92A2B">
              <w:t>202</w:t>
            </w:r>
            <w:r w:rsidR="00B818B6" w:rsidRPr="00A92A2B">
              <w:t>6</w:t>
            </w:r>
            <w:r w:rsidRPr="00A92A2B">
              <w:t xml:space="preserve"> год- </w:t>
            </w:r>
            <w:r w:rsidRPr="00A92A2B">
              <w:rPr>
                <w:u w:val="single"/>
              </w:rPr>
              <w:t xml:space="preserve">1 </w:t>
            </w:r>
            <w:r w:rsidR="00B818B6" w:rsidRPr="00A92A2B">
              <w:rPr>
                <w:u w:val="single"/>
              </w:rPr>
              <w:t>951</w:t>
            </w:r>
            <w:r w:rsidRPr="00A92A2B">
              <w:rPr>
                <w:u w:val="single"/>
              </w:rPr>
              <w:t>,</w:t>
            </w:r>
            <w:r w:rsidR="00B818B6" w:rsidRPr="00A92A2B">
              <w:rPr>
                <w:u w:val="single"/>
              </w:rPr>
              <w:t>1</w:t>
            </w:r>
            <w:r w:rsidRPr="00A92A2B">
              <w:t xml:space="preserve"> тыс. рублей;</w:t>
            </w:r>
          </w:p>
          <w:p w14:paraId="6CEC0FFB" w14:textId="05768E55" w:rsidR="005B4C8C" w:rsidRPr="00A92A2B" w:rsidRDefault="005B4C8C" w:rsidP="005B4C8C">
            <w:pPr>
              <w:jc w:val="both"/>
            </w:pPr>
            <w:r w:rsidRPr="00A92A2B">
              <w:t>202</w:t>
            </w:r>
            <w:r w:rsidR="00B818B6" w:rsidRPr="00A92A2B">
              <w:t>7</w:t>
            </w:r>
            <w:r w:rsidRPr="00A92A2B">
              <w:t xml:space="preserve"> год- </w:t>
            </w:r>
            <w:r w:rsidR="00B818B6" w:rsidRPr="00A92A2B">
              <w:rPr>
                <w:u w:val="single"/>
              </w:rPr>
              <w:t>1 951,1</w:t>
            </w:r>
            <w:r w:rsidR="00B818B6" w:rsidRPr="00A92A2B">
              <w:t xml:space="preserve"> </w:t>
            </w:r>
            <w:r w:rsidRPr="00A92A2B">
              <w:t>тыс. рублей.</w:t>
            </w:r>
          </w:p>
        </w:tc>
      </w:tr>
      <w:tr w:rsidR="005B4C8C" w:rsidRPr="005B4C8C" w14:paraId="30D5EC5C" w14:textId="77777777" w:rsidTr="007812B6">
        <w:tc>
          <w:tcPr>
            <w:tcW w:w="2127" w:type="dxa"/>
            <w:tcBorders>
              <w:top w:val="single" w:sz="4" w:space="0" w:color="auto"/>
              <w:left w:val="single" w:sz="4" w:space="0" w:color="auto"/>
              <w:bottom w:val="single" w:sz="4" w:space="0" w:color="auto"/>
              <w:right w:val="single" w:sz="4" w:space="0" w:color="auto"/>
            </w:tcBorders>
            <w:vAlign w:val="center"/>
          </w:tcPr>
          <w:p w14:paraId="7CE9DB20" w14:textId="77777777" w:rsidR="005B4C8C" w:rsidRPr="005B4C8C" w:rsidRDefault="005B4C8C" w:rsidP="005B4C8C">
            <w:pPr>
              <w:jc w:val="center"/>
            </w:pPr>
            <w:r w:rsidRPr="005B4C8C">
              <w:t>Индикаторы достижения цели и показатели непосредственных результатов</w:t>
            </w:r>
          </w:p>
        </w:tc>
        <w:tc>
          <w:tcPr>
            <w:tcW w:w="8079" w:type="dxa"/>
            <w:tcBorders>
              <w:top w:val="single" w:sz="4" w:space="0" w:color="auto"/>
              <w:left w:val="single" w:sz="4" w:space="0" w:color="auto"/>
              <w:bottom w:val="single" w:sz="4" w:space="0" w:color="auto"/>
              <w:right w:val="single" w:sz="4" w:space="0" w:color="auto"/>
            </w:tcBorders>
          </w:tcPr>
          <w:p w14:paraId="3288568F" w14:textId="77777777" w:rsidR="005B4C8C" w:rsidRPr="00A92A2B" w:rsidRDefault="005B4C8C" w:rsidP="005B4C8C">
            <w:pPr>
              <w:jc w:val="both"/>
            </w:pPr>
            <w:r w:rsidRPr="00A92A2B">
              <w:t>1.Доля площади территории Лысковского муниципального округа Нижегородской области, охваченной техническими средствами оповещения (%)-82.</w:t>
            </w:r>
          </w:p>
          <w:p w14:paraId="336D7036" w14:textId="54DFC070" w:rsidR="005B4C8C" w:rsidRPr="00A92A2B" w:rsidRDefault="005B4C8C" w:rsidP="005B4C8C">
            <w:pPr>
              <w:jc w:val="both"/>
            </w:pPr>
            <w:r w:rsidRPr="00A92A2B">
              <w:t>2.Количество выездов на чрезвычайные ситуации и происшествия от уровня 202</w:t>
            </w:r>
            <w:r w:rsidR="00F15F80" w:rsidRPr="00A92A2B">
              <w:t>4</w:t>
            </w:r>
            <w:r w:rsidRPr="00A92A2B">
              <w:t xml:space="preserve"> года (%)-98.</w:t>
            </w:r>
          </w:p>
          <w:p w14:paraId="08768D4E" w14:textId="77777777" w:rsidR="005B4C8C" w:rsidRPr="00A92A2B" w:rsidRDefault="005B4C8C" w:rsidP="005B4C8C">
            <w:pPr>
              <w:jc w:val="both"/>
            </w:pPr>
            <w:r w:rsidRPr="00A92A2B">
              <w:t>3.Доля людей, спасенных при чрезвычайных ситуациях и происшествиях, от количества людей, оказавших в зоне бедствия (%)-100.</w:t>
            </w:r>
          </w:p>
          <w:p w14:paraId="471799F7" w14:textId="77777777" w:rsidR="005B4C8C" w:rsidRPr="00A92A2B" w:rsidRDefault="005B4C8C" w:rsidP="005B4C8C">
            <w:pPr>
              <w:jc w:val="both"/>
            </w:pPr>
            <w:r w:rsidRPr="00A92A2B">
              <w:t>4.Заблаговременность прогноза неблагоприятных гидрометеорологических явлений (час)-2,0.</w:t>
            </w:r>
          </w:p>
          <w:p w14:paraId="6F7A6E25" w14:textId="77777777" w:rsidR="005B4C8C" w:rsidRPr="00A92A2B" w:rsidRDefault="005B4C8C" w:rsidP="002241E9">
            <w:pPr>
              <w:jc w:val="center"/>
            </w:pPr>
            <w:r w:rsidRPr="00A92A2B">
              <w:t>Показатели непосредственных результатов:</w:t>
            </w:r>
          </w:p>
          <w:p w14:paraId="46E08457" w14:textId="77777777" w:rsidR="005B4C8C" w:rsidRPr="00A92A2B" w:rsidRDefault="005B4C8C" w:rsidP="005B4C8C">
            <w:pPr>
              <w:jc w:val="both"/>
            </w:pPr>
            <w:r w:rsidRPr="00A92A2B">
              <w:t>1.Времена оповещение населения Лысковского муниципального округа (мин)-25.</w:t>
            </w:r>
          </w:p>
          <w:p w14:paraId="2E41E409" w14:textId="77777777" w:rsidR="005B4C8C" w:rsidRPr="00A92A2B" w:rsidRDefault="005B4C8C" w:rsidP="005B4C8C">
            <w:pPr>
              <w:jc w:val="both"/>
            </w:pPr>
            <w:r w:rsidRPr="00A92A2B">
              <w:t>2.Время, необходимое для принятия решений и проведения превентивных мероприятий (час)-2,0.</w:t>
            </w:r>
          </w:p>
        </w:tc>
      </w:tr>
    </w:tbl>
    <w:p w14:paraId="19D95D04" w14:textId="77777777" w:rsidR="005B4C8C" w:rsidRPr="005B4C8C" w:rsidRDefault="005B4C8C" w:rsidP="005B4C8C">
      <w:pPr>
        <w:ind w:left="426" w:firstLine="294"/>
        <w:jc w:val="center"/>
        <w:rPr>
          <w:b/>
        </w:rPr>
      </w:pPr>
    </w:p>
    <w:p w14:paraId="42D222E4" w14:textId="38392899" w:rsidR="005B4C8C" w:rsidRDefault="005B4C8C" w:rsidP="002241E9">
      <w:pPr>
        <w:ind w:right="2" w:firstLine="709"/>
        <w:jc w:val="center"/>
      </w:pPr>
      <w:r w:rsidRPr="00F81C06">
        <w:t>3.2. Текстовая часть Подпрограммы</w:t>
      </w:r>
      <w:r w:rsidR="00F81C06">
        <w:t xml:space="preserve"> 1</w:t>
      </w:r>
    </w:p>
    <w:p w14:paraId="0277214C" w14:textId="77777777" w:rsidR="002241E9" w:rsidRPr="00F81C06" w:rsidRDefault="002241E9" w:rsidP="002241E9">
      <w:pPr>
        <w:ind w:right="2" w:firstLine="709"/>
        <w:jc w:val="center"/>
      </w:pPr>
    </w:p>
    <w:p w14:paraId="129166C3" w14:textId="6E28FC36" w:rsidR="005B4C8C" w:rsidRDefault="005B4C8C" w:rsidP="002241E9">
      <w:pPr>
        <w:ind w:right="2" w:firstLine="709"/>
        <w:jc w:val="center"/>
      </w:pPr>
      <w:r w:rsidRPr="00F81C06">
        <w:t>3.2.1.Характеристика текущего состояния</w:t>
      </w:r>
    </w:p>
    <w:p w14:paraId="2F44FF55" w14:textId="77777777" w:rsidR="002241E9" w:rsidRPr="00F81C06" w:rsidRDefault="002241E9" w:rsidP="002241E9">
      <w:pPr>
        <w:ind w:right="2" w:firstLine="709"/>
        <w:jc w:val="center"/>
      </w:pPr>
    </w:p>
    <w:p w14:paraId="3B25CC54" w14:textId="77777777" w:rsidR="005B4C8C" w:rsidRPr="005B4C8C" w:rsidRDefault="005B4C8C" w:rsidP="00F81C06">
      <w:pPr>
        <w:ind w:firstLine="709"/>
        <w:jc w:val="both"/>
      </w:pPr>
      <w:r w:rsidRPr="005B4C8C">
        <w:t>Сферой реализации Подпрограммы является 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w:t>
      </w:r>
    </w:p>
    <w:p w14:paraId="341C82EA" w14:textId="77777777" w:rsidR="005B4C8C" w:rsidRPr="005B4C8C" w:rsidRDefault="005B4C8C" w:rsidP="00F81C06">
      <w:pPr>
        <w:ind w:firstLine="709"/>
        <w:jc w:val="both"/>
      </w:pPr>
      <w:r w:rsidRPr="005B4C8C">
        <w:t>Лысковский муниципальный округ расположен в Центральной части Нижегородской области.</w:t>
      </w:r>
    </w:p>
    <w:p w14:paraId="44D72107" w14:textId="77777777" w:rsidR="005B4C8C" w:rsidRPr="005B4C8C" w:rsidRDefault="005B4C8C" w:rsidP="00F81C06">
      <w:pPr>
        <w:ind w:firstLine="709"/>
        <w:jc w:val="both"/>
      </w:pPr>
      <w:r w:rsidRPr="005B4C8C">
        <w:t xml:space="preserve">На территории существуют угрозы возникновения чрезвычайных ситуаций природного и техногенного характера. Природные чрезвычайные ситуации могут сложится в результате опасных </w:t>
      </w:r>
      <w:r w:rsidRPr="005B4C8C">
        <w:lastRenderedPageBreak/>
        <w:t>и неблагоприятных природных явлений: весеннего половодья, паводка, летних пожаров, сильных ветров, снегопадов, засухи.</w:t>
      </w:r>
    </w:p>
    <w:p w14:paraId="0C1AD11A" w14:textId="77777777" w:rsidR="005B4C8C" w:rsidRPr="005B4C8C" w:rsidRDefault="005B4C8C" w:rsidP="00F81C06">
      <w:pPr>
        <w:ind w:firstLine="709"/>
        <w:jc w:val="both"/>
      </w:pPr>
      <w:r w:rsidRPr="005B4C8C">
        <w:t>Наибольшую угрозу для населения Лысковского муниципального округа Нижегородской области предоставляют природные чрезвычайные ситуации, обусловленные повышением уровня воды на водоемах и лесными пожарами.</w:t>
      </w:r>
    </w:p>
    <w:p w14:paraId="7BD497D3" w14:textId="77777777" w:rsidR="005B4C8C" w:rsidRPr="005B4C8C" w:rsidRDefault="005B4C8C" w:rsidP="00F81C06">
      <w:pPr>
        <w:ind w:firstLine="709"/>
        <w:jc w:val="both"/>
      </w:pPr>
      <w:r w:rsidRPr="005B4C8C">
        <w:t xml:space="preserve">С целью повышения гидрометеорологической безопасности Лысковского муниципального округа Нижегородской области, проведение превентивных мероприятий по смягчению рисков и их последствий необходимо своевременное получения специализированной информации о сроках вскрытия рек, максимальных уровнях и расходах воды, ходе и развитии весеннего половодья на реках Лысковского муниципального округа Нижегородской области, метрологической информации о пожароопасности лесов в пожароопасной сезон, о неблагоприятных явлениях погоды. </w:t>
      </w:r>
    </w:p>
    <w:p w14:paraId="25D18180" w14:textId="77777777" w:rsidR="005B4C8C" w:rsidRPr="005B4C8C" w:rsidRDefault="005B4C8C" w:rsidP="00F81C06">
      <w:pPr>
        <w:ind w:right="49" w:firstLine="709"/>
        <w:jc w:val="both"/>
      </w:pPr>
      <w:r w:rsidRPr="005B4C8C">
        <w:t>Техногенную угрозу представляют потенциально опасные объекты. На территории Лысковского муниципального округа Нижегородской области расположено 3 потенциально опасных объекта (ЗАО «Пивоваренный завод «Лысковский», ОАО «Лысковский электротехнический завод», НПС «</w:t>
      </w:r>
      <w:proofErr w:type="spellStart"/>
      <w:r w:rsidRPr="005B4C8C">
        <w:t>Макарьево</w:t>
      </w:r>
      <w:proofErr w:type="spellEnd"/>
      <w:r w:rsidRPr="005B4C8C">
        <w:t>» Марийского нефтепроводного управления), в том числе химически опасных - 2, взрывоопасных – 1.</w:t>
      </w:r>
    </w:p>
    <w:p w14:paraId="7161CB1D" w14:textId="77777777" w:rsidR="005B4C8C" w:rsidRPr="005B4C8C" w:rsidRDefault="005B4C8C" w:rsidP="00F81C06">
      <w:pPr>
        <w:ind w:right="49" w:firstLine="709"/>
        <w:jc w:val="both"/>
      </w:pPr>
      <w:r w:rsidRPr="005B4C8C">
        <w:t xml:space="preserve">По территории округа проходят 3 нефтепровода протяженностью </w:t>
      </w:r>
      <w:smartTag w:uri="urn:schemas-microsoft-com:office:smarttags" w:element="metricconverter">
        <w:smartTagPr>
          <w:attr w:name="ProductID" w:val="124 км"/>
        </w:smartTagPr>
        <w:r w:rsidRPr="005B4C8C">
          <w:t>124 км</w:t>
        </w:r>
      </w:smartTag>
      <w:r w:rsidRPr="005B4C8C">
        <w:t>.</w:t>
      </w:r>
    </w:p>
    <w:p w14:paraId="4FB9F98A" w14:textId="77777777" w:rsidR="005B4C8C" w:rsidRPr="005B4C8C" w:rsidRDefault="005B4C8C" w:rsidP="00F81C06">
      <w:pPr>
        <w:ind w:right="49" w:firstLine="709"/>
        <w:jc w:val="both"/>
      </w:pPr>
      <w:r w:rsidRPr="005B4C8C">
        <w:t>Основные опасности при эксплуатации линейной части нефтепроводов связаны с разрывом трубопровода, выбросом нефти в окружающую среду, загрязнением водных объектов, земель, лесов и возможным, в некоторых случаях, воспламенением нефти с последующим пожаром.</w:t>
      </w:r>
    </w:p>
    <w:p w14:paraId="2CA71374" w14:textId="77777777" w:rsidR="005B4C8C" w:rsidRPr="005B4C8C" w:rsidRDefault="005B4C8C" w:rsidP="00F81C06">
      <w:pPr>
        <w:ind w:right="49" w:firstLine="709"/>
        <w:jc w:val="both"/>
      </w:pPr>
      <w:r w:rsidRPr="005B4C8C">
        <w:t>Округ богат водными ресурсами - озерами, реками.</w:t>
      </w:r>
    </w:p>
    <w:p w14:paraId="20A20755" w14:textId="77777777" w:rsidR="005B4C8C" w:rsidRPr="005B4C8C" w:rsidRDefault="005B4C8C" w:rsidP="00F81C06">
      <w:pPr>
        <w:ind w:right="49" w:firstLine="709"/>
        <w:jc w:val="both"/>
      </w:pPr>
      <w:r w:rsidRPr="005B4C8C">
        <w:t xml:space="preserve">Основные водные артерии Лысковского муниципального округа Нижегородской области - реки Волга, </w:t>
      </w:r>
      <w:proofErr w:type="spellStart"/>
      <w:r w:rsidRPr="005B4C8C">
        <w:t>Сундовик</w:t>
      </w:r>
      <w:proofErr w:type="spellEnd"/>
      <w:r w:rsidRPr="005B4C8C">
        <w:t xml:space="preserve">, </w:t>
      </w:r>
      <w:proofErr w:type="spellStart"/>
      <w:r w:rsidRPr="005B4C8C">
        <w:t>Имза</w:t>
      </w:r>
      <w:proofErr w:type="spellEnd"/>
      <w:r w:rsidRPr="005B4C8C">
        <w:t xml:space="preserve">, Урга, </w:t>
      </w:r>
      <w:proofErr w:type="spellStart"/>
      <w:r w:rsidRPr="005B4C8C">
        <w:t>Керженец</w:t>
      </w:r>
      <w:proofErr w:type="spellEnd"/>
      <w:r w:rsidRPr="005B4C8C">
        <w:t>.</w:t>
      </w:r>
    </w:p>
    <w:p w14:paraId="03001895" w14:textId="77777777" w:rsidR="005B4C8C" w:rsidRPr="005B4C8C" w:rsidRDefault="005B4C8C" w:rsidP="00F81C06">
      <w:pPr>
        <w:ind w:right="49" w:firstLine="709"/>
        <w:jc w:val="both"/>
      </w:pPr>
      <w:r w:rsidRPr="005B4C8C">
        <w:t>Наиболее крупными притоками реки Волги являются: в левобережье – Керженец, в правобережье - Сундовик.</w:t>
      </w:r>
    </w:p>
    <w:p w14:paraId="35BBB14B" w14:textId="77777777" w:rsidR="005B4C8C" w:rsidRPr="005B4C8C" w:rsidRDefault="005B4C8C" w:rsidP="00F81C06">
      <w:pPr>
        <w:ind w:right="49" w:firstLine="709"/>
        <w:rPr>
          <w:spacing w:val="-1"/>
        </w:rPr>
      </w:pPr>
    </w:p>
    <w:p w14:paraId="7C8D67AE" w14:textId="77777777" w:rsidR="005B4C8C" w:rsidRPr="005B4C8C" w:rsidRDefault="005B4C8C" w:rsidP="00F81C06">
      <w:pPr>
        <w:ind w:right="49" w:firstLine="709"/>
        <w:jc w:val="both"/>
      </w:pPr>
      <w:r w:rsidRPr="005B4C8C">
        <w:rPr>
          <w:spacing w:val="-1"/>
        </w:rPr>
        <w:t xml:space="preserve">На территории Лысковского муниципального округа </w:t>
      </w:r>
      <w:r w:rsidRPr="005B4C8C">
        <w:t>за 5 лет (2019-2023 годы) на водоемах утонуло 9</w:t>
      </w:r>
      <w:r w:rsidRPr="005B4C8C">
        <w:rPr>
          <w:i/>
        </w:rPr>
        <w:t xml:space="preserve"> </w:t>
      </w:r>
      <w:r w:rsidRPr="005B4C8C">
        <w:t>человек. Люди гибнут из-за несоблюдения мер безопасности при купании, а так же на льду в зимний период.</w:t>
      </w:r>
    </w:p>
    <w:p w14:paraId="57CF8275" w14:textId="77777777" w:rsidR="005B4C8C" w:rsidRPr="005B4C8C" w:rsidRDefault="005B4C8C" w:rsidP="00F81C06">
      <w:pPr>
        <w:ind w:right="49" w:firstLine="709"/>
        <w:jc w:val="both"/>
        <w:rPr>
          <w:spacing w:val="-1"/>
        </w:rPr>
      </w:pPr>
      <w:r w:rsidRPr="005B4C8C">
        <w:rPr>
          <w:spacing w:val="-1"/>
        </w:rPr>
        <w:t>В 2023 году на водных объектах Лысковского муниципального округа погибло 1 человек.</w:t>
      </w:r>
    </w:p>
    <w:p w14:paraId="4ECCB345" w14:textId="77777777" w:rsidR="005B4C8C" w:rsidRPr="005B4C8C" w:rsidRDefault="005B4C8C" w:rsidP="00F81C06">
      <w:pPr>
        <w:ind w:right="49" w:firstLine="709"/>
        <w:jc w:val="both"/>
      </w:pPr>
      <w:r w:rsidRPr="005B4C8C">
        <w:t>Основными факторами, способствующими гибели людей на водных объектах, являются:</w:t>
      </w:r>
    </w:p>
    <w:p w14:paraId="1E064612" w14:textId="77777777" w:rsidR="005B4C8C" w:rsidRPr="005B4C8C" w:rsidRDefault="005B4C8C" w:rsidP="00F81C06">
      <w:pPr>
        <w:ind w:right="49" w:firstLine="709"/>
        <w:jc w:val="both"/>
        <w:rPr>
          <w:spacing w:val="-29"/>
        </w:rPr>
      </w:pPr>
      <w:r w:rsidRPr="005B4C8C">
        <w:t>1.Недостаточное количество организованных мест массового отдыха населения на водоемах отвечающих требованиям Правил охраны жизни людей на водных объектах, утвержденных постановлением Правительства Нижегородской области от 14 мая 2012 года №120, на территории округа имеется только 1 оборудованное место отдыха.</w:t>
      </w:r>
    </w:p>
    <w:p w14:paraId="71BAD882" w14:textId="77777777" w:rsidR="005B4C8C" w:rsidRPr="005B4C8C" w:rsidRDefault="005B4C8C" w:rsidP="00F81C06">
      <w:pPr>
        <w:ind w:right="49" w:firstLine="709"/>
        <w:jc w:val="both"/>
      </w:pPr>
      <w:r w:rsidRPr="005B4C8C">
        <w:t>2.Отсутствие общественных спасательных постов в традиционных местах массового отдыха населения у воды.</w:t>
      </w:r>
    </w:p>
    <w:p w14:paraId="2810E75E" w14:textId="77777777" w:rsidR="005B4C8C" w:rsidRPr="005B4C8C" w:rsidRDefault="005B4C8C" w:rsidP="00F81C06">
      <w:pPr>
        <w:ind w:right="49" w:firstLine="709"/>
        <w:jc w:val="both"/>
      </w:pPr>
      <w:r w:rsidRPr="005B4C8C">
        <w:rPr>
          <w:spacing w:val="-14"/>
        </w:rPr>
        <w:t>3.</w:t>
      </w:r>
      <w:r w:rsidRPr="005B4C8C">
        <w:rPr>
          <w:spacing w:val="-1"/>
        </w:rPr>
        <w:t xml:space="preserve">Низкая культура поведения людей при отдыхе на водоемах, незнание правил поведения на воде, неумение правильно </w:t>
      </w:r>
      <w:r w:rsidRPr="005B4C8C">
        <w:t>действовать в экстремальных ситуациях, купание в нетрезвом состоянии.</w:t>
      </w:r>
    </w:p>
    <w:p w14:paraId="2B88C99B" w14:textId="77777777" w:rsidR="005B4C8C" w:rsidRPr="005B4C8C" w:rsidRDefault="005B4C8C" w:rsidP="00F81C06">
      <w:pPr>
        <w:ind w:right="49" w:firstLine="709"/>
        <w:jc w:val="both"/>
      </w:pPr>
      <w:r w:rsidRPr="005B4C8C">
        <w:t>Тяжесть последствий чрезвычайных ситуаций выражается величиной ущерба, который в общем случае может складываться из следующих составляющих:</w:t>
      </w:r>
    </w:p>
    <w:p w14:paraId="39AB0B96" w14:textId="77777777" w:rsidR="005B4C8C" w:rsidRPr="005B4C8C" w:rsidRDefault="005B4C8C" w:rsidP="00F81C06">
      <w:pPr>
        <w:ind w:right="49" w:firstLine="709"/>
        <w:jc w:val="both"/>
        <w:rPr>
          <w:spacing w:val="-25"/>
        </w:rPr>
      </w:pPr>
      <w:r w:rsidRPr="005B4C8C">
        <w:t>-экономического ущерба (материальные потери и затраты, связанные с повреждениями (разрушениями) объектов производственной сферы, ее инфраструктуры и нарушениями производственно-кооперационных связей);</w:t>
      </w:r>
    </w:p>
    <w:p w14:paraId="71E84FE2" w14:textId="77777777" w:rsidR="005B4C8C" w:rsidRPr="005B4C8C" w:rsidRDefault="005B4C8C" w:rsidP="00F81C06">
      <w:pPr>
        <w:ind w:right="49" w:firstLine="709"/>
        <w:jc w:val="both"/>
        <w:rPr>
          <w:spacing w:val="-12"/>
        </w:rPr>
      </w:pPr>
      <w:r w:rsidRPr="005B4C8C">
        <w:t>-социального (безвозвратные потери людей, материальные потери личной собственности, затраты на лечение пострадавших и на восстановление трудоспособности, а также морально-психологические издержки и снижение уровня жизни);</w:t>
      </w:r>
    </w:p>
    <w:p w14:paraId="784D7B7F" w14:textId="77777777" w:rsidR="005B4C8C" w:rsidRPr="005B4C8C" w:rsidRDefault="005B4C8C" w:rsidP="00F81C06">
      <w:pPr>
        <w:ind w:right="49" w:firstLine="709"/>
        <w:jc w:val="both"/>
        <w:rPr>
          <w:spacing w:val="-14"/>
        </w:rPr>
      </w:pPr>
      <w:r w:rsidRPr="005B4C8C">
        <w:t>-экологического (ущерб, нанесенный окружающей природной среде).</w:t>
      </w:r>
    </w:p>
    <w:p w14:paraId="4F87B4A4" w14:textId="77777777" w:rsidR="005B4C8C" w:rsidRPr="005B4C8C" w:rsidRDefault="005B4C8C" w:rsidP="00F81C06">
      <w:pPr>
        <w:ind w:right="49" w:firstLine="709"/>
        <w:jc w:val="both"/>
      </w:pPr>
      <w:r w:rsidRPr="005B4C8C">
        <w:t xml:space="preserve">Таким образом, в условиях сохранения угроз возникновения чрезвычайных ситуаций природного и техногенного характера, а также для минимизации и (или) ликвидации последствий террористических актов с применением радиоактивных, химических и биологически опасных веществ и для защиты населения от опасностей, возникающих при ведении военных действий или </w:t>
      </w:r>
      <w:r w:rsidRPr="005B4C8C">
        <w:lastRenderedPageBreak/>
        <w:t>вследствие этих действий, одной из важнейших задач становится повышение безопасности населения области от этих угроз.</w:t>
      </w:r>
    </w:p>
    <w:p w14:paraId="2429DB03" w14:textId="77777777" w:rsidR="005B4C8C" w:rsidRPr="005B4C8C" w:rsidRDefault="005B4C8C" w:rsidP="00F81C06">
      <w:pPr>
        <w:ind w:right="49" w:firstLine="709"/>
        <w:jc w:val="both"/>
      </w:pPr>
      <w:r w:rsidRPr="005B4C8C">
        <w:t>Одним из способов повышения безопасности населения является использование средств индивидуальной защиты (далее - СИЗ).</w:t>
      </w:r>
    </w:p>
    <w:p w14:paraId="74C3B6FC" w14:textId="77777777" w:rsidR="005B4C8C" w:rsidRPr="005B4C8C" w:rsidRDefault="005B4C8C" w:rsidP="00F81C06">
      <w:pPr>
        <w:ind w:right="49" w:firstLine="709"/>
        <w:jc w:val="both"/>
      </w:pPr>
      <w:r w:rsidRPr="005B4C8C">
        <w:t>В целях уменьшения социального ущерба, сохранения жизни и здоровья населения необходимо заблаговременное накопление СИЗ органов дыхания, обеспечение их длительной сохранности и гарантии защитных свойств.</w:t>
      </w:r>
    </w:p>
    <w:p w14:paraId="134FEAE5" w14:textId="77777777" w:rsidR="005B4C8C" w:rsidRPr="005B4C8C" w:rsidRDefault="005B4C8C" w:rsidP="00F81C06">
      <w:pPr>
        <w:ind w:right="49" w:firstLine="709"/>
        <w:jc w:val="both"/>
      </w:pPr>
      <w:r w:rsidRPr="005B4C8C">
        <w:t>В соответствии с действующим законодательством (Федеральный закон № 28-ФЗ, Федеральный закон № 68-ФЗ, постановление Правительства Российской Федерации от 27 апреля 2000 г. № 379 «Об утверждении Положения о накоплении, хранении и использовании в целях гражданской обороны запасов материально-технических, продовольственных, медицинских и иных средств», Приказ МЧС России от 1 октября 2014 г. № 543 «Об утверждении Положения об организации обеспечения населения средствами индивидуальной защиты» накопление СИЗ должно осуществляться заблаговременно в мирное время в запасах материально-технических, продовольственных, медицинских и иных средств и резервах  материальных ресурсов для ликвидации чрезвычайных ситуаций (далее - запасы, резервы)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w:t>
      </w:r>
    </w:p>
    <w:p w14:paraId="7BF304B7" w14:textId="77777777" w:rsidR="005B4C8C" w:rsidRPr="005B4C8C" w:rsidRDefault="005B4C8C" w:rsidP="00F81C06">
      <w:pPr>
        <w:ind w:right="49" w:firstLine="709"/>
        <w:jc w:val="both"/>
      </w:pPr>
      <w:r w:rsidRPr="005B4C8C">
        <w:t>Органами исполнительной власти Нижегородской области должны обеспечиваться СИЗ работники этих органов и бюджетных организаций, находящихся в их ведении, а также дети дошкольного возраста, обучающиеся и неработающее население, проживающее на территории области.</w:t>
      </w:r>
    </w:p>
    <w:p w14:paraId="3508E328" w14:textId="77777777" w:rsidR="005B4C8C" w:rsidRPr="005B4C8C" w:rsidRDefault="005B4C8C" w:rsidP="00F81C06">
      <w:pPr>
        <w:ind w:right="49" w:firstLine="709"/>
        <w:jc w:val="both"/>
      </w:pPr>
      <w:r w:rsidRPr="005B4C8C">
        <w:t>Защита населения и территорий от опасностей, возникающих при ведении военных действий или вследствие этих действий, и от чрезвычайных ситуаций природного и техногенного характера имеет непосредственное отношение к национальной безопасности страны, является ее полноправной составной частью.</w:t>
      </w:r>
    </w:p>
    <w:p w14:paraId="30FF46FB" w14:textId="77777777" w:rsidR="005B4C8C" w:rsidRPr="005B4C8C" w:rsidRDefault="005B4C8C" w:rsidP="00F81C06">
      <w:pPr>
        <w:shd w:val="clear" w:color="auto" w:fill="FFFFFF"/>
        <w:tabs>
          <w:tab w:val="left" w:pos="10087"/>
        </w:tabs>
        <w:ind w:right="49" w:firstLine="709"/>
        <w:jc w:val="both"/>
      </w:pPr>
      <w:r w:rsidRPr="005B4C8C">
        <w:t>Поэтому проблема защиты населения, носит характер первостепенной важности, и ее решение относится к приоритетной сфере обеспечения безопасности.</w:t>
      </w:r>
    </w:p>
    <w:p w14:paraId="4C52CFAB" w14:textId="77777777" w:rsidR="005B4C8C" w:rsidRPr="005B4C8C" w:rsidRDefault="005B4C8C" w:rsidP="00F81C06">
      <w:pPr>
        <w:shd w:val="clear" w:color="auto" w:fill="FFFFFF"/>
        <w:ind w:right="49" w:firstLine="709"/>
        <w:jc w:val="both"/>
      </w:pPr>
      <w:r w:rsidRPr="005B4C8C">
        <w:t>В целях сохранения жизни и здоровья населения от опасностей, возникающих при ведении военных действий или вследствие этих действий, а также для защиты населения при возникновении чрезвычайных ситуаций природного и техногенного характера необходимо:</w:t>
      </w:r>
    </w:p>
    <w:p w14:paraId="1FF5ADB6" w14:textId="77777777" w:rsidR="005B4C8C" w:rsidRPr="005B4C8C" w:rsidRDefault="005B4C8C" w:rsidP="00F81C06">
      <w:pPr>
        <w:shd w:val="clear" w:color="auto" w:fill="FFFFFF"/>
        <w:tabs>
          <w:tab w:val="left" w:pos="1044"/>
        </w:tabs>
        <w:spacing w:before="7"/>
        <w:ind w:right="49" w:firstLine="709"/>
        <w:jc w:val="both"/>
        <w:rPr>
          <w:spacing w:val="-26"/>
        </w:rPr>
      </w:pPr>
      <w:r w:rsidRPr="005B4C8C">
        <w:t>1.Развитие и совершенствование системы обеспечения гидрометеорологической безопасности.</w:t>
      </w:r>
    </w:p>
    <w:p w14:paraId="2F15E9BF" w14:textId="77777777" w:rsidR="005B4C8C" w:rsidRPr="005B4C8C" w:rsidRDefault="005B4C8C" w:rsidP="00F81C06">
      <w:pPr>
        <w:shd w:val="clear" w:color="auto" w:fill="FFFFFF"/>
        <w:tabs>
          <w:tab w:val="left" w:pos="1044"/>
        </w:tabs>
        <w:ind w:right="49" w:firstLine="709"/>
        <w:jc w:val="both"/>
        <w:rPr>
          <w:spacing w:val="-12"/>
        </w:rPr>
      </w:pPr>
      <w:r w:rsidRPr="005B4C8C">
        <w:rPr>
          <w:spacing w:val="-2"/>
        </w:rPr>
        <w:t>2.Своевременное доведение сигналов оповещения до населения.</w:t>
      </w:r>
    </w:p>
    <w:p w14:paraId="76B51AED" w14:textId="77777777" w:rsidR="005B4C8C" w:rsidRPr="005B4C8C" w:rsidRDefault="005B4C8C" w:rsidP="00F81C06">
      <w:pPr>
        <w:shd w:val="clear" w:color="auto" w:fill="FFFFFF"/>
        <w:ind w:right="49" w:firstLine="709"/>
        <w:jc w:val="both"/>
        <w:rPr>
          <w:spacing w:val="-12"/>
        </w:rPr>
      </w:pPr>
      <w:r w:rsidRPr="005B4C8C">
        <w:t>3.Заблаговременное накопление средств индивидуальной защиты органов дыхания, обеспечение их длительной сохранности и гарантии защитных свойств.</w:t>
      </w:r>
    </w:p>
    <w:p w14:paraId="1CD6EE6F" w14:textId="2F961587" w:rsidR="005B4C8C" w:rsidRPr="005B4C8C" w:rsidRDefault="005B4C8C" w:rsidP="00F81C06">
      <w:pPr>
        <w:shd w:val="clear" w:color="auto" w:fill="FFFFFF"/>
        <w:tabs>
          <w:tab w:val="left" w:pos="1111"/>
          <w:tab w:val="left" w:pos="4606"/>
        </w:tabs>
        <w:spacing w:before="17"/>
        <w:ind w:firstLine="709"/>
        <w:jc w:val="both"/>
        <w:rPr>
          <w:spacing w:val="-11"/>
        </w:rPr>
      </w:pPr>
      <w:r w:rsidRPr="005B4C8C">
        <w:t>4.Своевременная проверка на пригодность к использованию по предназначению средств индивидуальной защиты органов дыхания и метрологическое обслуживание приборов радиационного контроля и дозиметрического назначения, соблюдение норм и правил радиационной безопасности.</w:t>
      </w:r>
    </w:p>
    <w:p w14:paraId="7C85E75F" w14:textId="77777777" w:rsidR="005B4C8C" w:rsidRPr="005B4C8C" w:rsidRDefault="005B4C8C" w:rsidP="00F81C06">
      <w:pPr>
        <w:shd w:val="clear" w:color="auto" w:fill="FFFFFF"/>
        <w:tabs>
          <w:tab w:val="left" w:pos="284"/>
          <w:tab w:val="left" w:pos="1186"/>
        </w:tabs>
        <w:spacing w:before="2"/>
        <w:ind w:right="2" w:firstLine="709"/>
        <w:jc w:val="both"/>
      </w:pPr>
      <w:r w:rsidRPr="005B4C8C">
        <w:rPr>
          <w:spacing w:val="-14"/>
        </w:rPr>
        <w:t>5.</w:t>
      </w:r>
      <w:r w:rsidRPr="005B4C8C">
        <w:t>Дооснащение спасательных служб современными видами специальной</w:t>
      </w:r>
      <w:r w:rsidRPr="005B4C8C">
        <w:rPr>
          <w:rFonts w:ascii="Arial" w:hAnsi="Arial" w:cs="Arial"/>
        </w:rPr>
        <w:t xml:space="preserve"> </w:t>
      </w:r>
      <w:r w:rsidRPr="005B4C8C">
        <w:rPr>
          <w:spacing w:val="-2"/>
        </w:rPr>
        <w:t xml:space="preserve">техники и </w:t>
      </w:r>
      <w:r w:rsidRPr="005B4C8C">
        <w:t>оборудованием в целях сокращения времени реагирования при оказании помощи пострадавшим, а также</w:t>
      </w:r>
      <w:r w:rsidRPr="005B4C8C">
        <w:rPr>
          <w:rFonts w:ascii="Arial" w:hAnsi="Arial" w:cs="Arial"/>
        </w:rPr>
        <w:t xml:space="preserve"> </w:t>
      </w:r>
      <w:r w:rsidRPr="005B4C8C">
        <w:rPr>
          <w:spacing w:val="-4"/>
        </w:rPr>
        <w:t xml:space="preserve">повышения </w:t>
      </w:r>
      <w:r w:rsidRPr="005B4C8C">
        <w:rPr>
          <w:spacing w:val="-1"/>
        </w:rPr>
        <w:t xml:space="preserve">готовности спасательных подразделений к ликвидации чрезвычайных ситуаций </w:t>
      </w:r>
      <w:r w:rsidRPr="005B4C8C">
        <w:rPr>
          <w:spacing w:val="-2"/>
        </w:rPr>
        <w:t xml:space="preserve">исходя из </w:t>
      </w:r>
      <w:r w:rsidRPr="005B4C8C">
        <w:t>существующих опасностей.</w:t>
      </w:r>
    </w:p>
    <w:p w14:paraId="380A198E" w14:textId="2BC49AAF" w:rsidR="005B4C8C" w:rsidRDefault="005B4C8C" w:rsidP="00F81C06">
      <w:pPr>
        <w:ind w:firstLine="709"/>
        <w:jc w:val="both"/>
      </w:pPr>
      <w:r w:rsidRPr="005B4C8C">
        <w:rPr>
          <w:iCs/>
        </w:rPr>
        <w:t>6.</w:t>
      </w:r>
      <w:r w:rsidRPr="005B4C8C">
        <w:t>Содействие в организации мест массового отдыха населения на воде с оборудованными на них общественными спасательными постами, а также подготовка матросов - спасателей.</w:t>
      </w:r>
    </w:p>
    <w:p w14:paraId="306EFFB8" w14:textId="77777777" w:rsidR="00F81C06" w:rsidRPr="005B4C8C" w:rsidRDefault="00F81C06" w:rsidP="00F81C06">
      <w:pPr>
        <w:ind w:firstLine="709"/>
        <w:jc w:val="both"/>
      </w:pPr>
    </w:p>
    <w:p w14:paraId="768321BE" w14:textId="78495742" w:rsidR="005B4C8C" w:rsidRDefault="005B4C8C" w:rsidP="002241E9">
      <w:pPr>
        <w:ind w:firstLine="709"/>
        <w:jc w:val="center"/>
        <w:rPr>
          <w:spacing w:val="-2"/>
        </w:rPr>
      </w:pPr>
      <w:r w:rsidRPr="00F81C06">
        <w:rPr>
          <w:spacing w:val="-2"/>
        </w:rPr>
        <w:t>3.2.2. Цели и задачи Подпрограммы</w:t>
      </w:r>
      <w:r w:rsidR="00F81C06" w:rsidRPr="00F81C06">
        <w:rPr>
          <w:spacing w:val="-2"/>
        </w:rPr>
        <w:t xml:space="preserve"> 1</w:t>
      </w:r>
    </w:p>
    <w:p w14:paraId="0504257E" w14:textId="77777777" w:rsidR="002241E9" w:rsidRPr="00F81C06" w:rsidRDefault="002241E9" w:rsidP="002241E9">
      <w:pPr>
        <w:ind w:firstLine="709"/>
        <w:jc w:val="center"/>
      </w:pPr>
    </w:p>
    <w:p w14:paraId="1A7197C9" w14:textId="6A271833" w:rsidR="005B4C8C" w:rsidRPr="00F81C06" w:rsidRDefault="005B4C8C" w:rsidP="00F81C06">
      <w:pPr>
        <w:ind w:firstLine="720"/>
        <w:jc w:val="both"/>
      </w:pPr>
      <w:r w:rsidRPr="00F81C06">
        <w:t>Основные цели Подпрограммы</w:t>
      </w:r>
      <w:r w:rsidR="00F81C06">
        <w:t xml:space="preserve"> 1</w:t>
      </w:r>
      <w:r w:rsidRPr="00F81C06">
        <w:t>:</w:t>
      </w:r>
    </w:p>
    <w:p w14:paraId="1F9E3AA0" w14:textId="77777777" w:rsidR="005B4C8C" w:rsidRPr="005B4C8C" w:rsidRDefault="005B4C8C" w:rsidP="00F81C06">
      <w:pPr>
        <w:ind w:firstLine="720"/>
        <w:jc w:val="both"/>
      </w:pPr>
      <w:r w:rsidRPr="005B4C8C">
        <w:lastRenderedPageBreak/>
        <w:t>1.Повышение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143BE225" w14:textId="77777777" w:rsidR="005B4C8C" w:rsidRPr="005B4C8C" w:rsidRDefault="005B4C8C" w:rsidP="00F81C06">
      <w:pPr>
        <w:ind w:firstLine="720"/>
        <w:jc w:val="both"/>
      </w:pPr>
      <w:r w:rsidRPr="005B4C8C">
        <w:t xml:space="preserve">2.Обеспечение необходимых условий </w:t>
      </w:r>
      <w:r w:rsidRPr="005B4C8C">
        <w:rPr>
          <w:iCs/>
        </w:rPr>
        <w:t>для</w:t>
      </w:r>
      <w:r w:rsidRPr="005B4C8C">
        <w:rPr>
          <w:i/>
          <w:iCs/>
        </w:rPr>
        <w:t xml:space="preserve"> </w:t>
      </w:r>
      <w:r w:rsidRPr="005B4C8C">
        <w:t>безопасной жизнедеятельности и устойчивого социально-экономического развития Лысковского муниципального округа Нижегородской области.</w:t>
      </w:r>
    </w:p>
    <w:p w14:paraId="585F6CFF" w14:textId="78D85C80" w:rsidR="005B4C8C" w:rsidRPr="00F81C06" w:rsidRDefault="005B4C8C" w:rsidP="00F81C06">
      <w:pPr>
        <w:ind w:firstLine="720"/>
        <w:jc w:val="both"/>
        <w:rPr>
          <w:spacing w:val="-1"/>
        </w:rPr>
      </w:pPr>
      <w:r w:rsidRPr="00F81C06">
        <w:rPr>
          <w:spacing w:val="-1"/>
        </w:rPr>
        <w:t>Задачи Подпрограммы</w:t>
      </w:r>
      <w:r w:rsidR="00F81C06">
        <w:rPr>
          <w:spacing w:val="-1"/>
        </w:rPr>
        <w:t xml:space="preserve"> 1</w:t>
      </w:r>
      <w:r w:rsidRPr="00F81C06">
        <w:rPr>
          <w:spacing w:val="-1"/>
        </w:rPr>
        <w:t>:</w:t>
      </w:r>
    </w:p>
    <w:p w14:paraId="7D62B714" w14:textId="77777777" w:rsidR="005B4C8C" w:rsidRPr="005B4C8C" w:rsidRDefault="005B4C8C" w:rsidP="00F81C06">
      <w:pPr>
        <w:ind w:firstLine="720"/>
        <w:jc w:val="both"/>
      </w:pPr>
      <w:r w:rsidRPr="005B4C8C">
        <w:t>1.Обеспечение работников органа местного самоуправления, подведомственных организаций, средствами индивидуальной защиты.</w:t>
      </w:r>
    </w:p>
    <w:p w14:paraId="4F168688" w14:textId="77777777" w:rsidR="005B4C8C" w:rsidRPr="005B4C8C" w:rsidRDefault="005B4C8C" w:rsidP="00F81C06">
      <w:pPr>
        <w:ind w:firstLine="720"/>
        <w:jc w:val="both"/>
      </w:pPr>
      <w:r w:rsidRPr="005B4C8C">
        <w:t>2.Создание условий для снижения гибели людей, в том числе детей, на водных объектах Лысковского муниципального округа Нижегородской области посредством организации мест массового отдыха населения на воде, оборудования на них общественных спасательных постов, подготовки и переподготовки матросов - спасателей.</w:t>
      </w:r>
    </w:p>
    <w:p w14:paraId="2E33EA72" w14:textId="77777777" w:rsidR="005B4C8C" w:rsidRPr="005B4C8C" w:rsidRDefault="005B4C8C" w:rsidP="00F81C06">
      <w:pPr>
        <w:ind w:firstLine="720"/>
        <w:jc w:val="both"/>
      </w:pPr>
      <w:r w:rsidRPr="005B4C8C">
        <w:t>3.Предотвращение и снижение негативного воздействия опасных и неблагоприятных метеорологических (шквалы, смерчи, сильные ливни, грозы, град, сильные снегопады) и гидрологических (наводнения, подтопления, обмеления, ледовые явления) явлений на население и территории Лысковского муниципального округа.</w:t>
      </w:r>
    </w:p>
    <w:p w14:paraId="18B5E57E" w14:textId="77777777" w:rsidR="005B4C8C" w:rsidRPr="005B4C8C" w:rsidRDefault="005B4C8C" w:rsidP="005B4C8C">
      <w:pPr>
        <w:ind w:firstLine="153"/>
      </w:pPr>
    </w:p>
    <w:p w14:paraId="1531D098" w14:textId="2EABDD66" w:rsidR="005B4C8C" w:rsidRPr="00A92A2B" w:rsidRDefault="005B4C8C" w:rsidP="002241E9">
      <w:pPr>
        <w:ind w:firstLine="709"/>
        <w:jc w:val="center"/>
      </w:pPr>
      <w:r w:rsidRPr="00A92A2B">
        <w:t>3.2.3. Этапы и сроки реализации Подпрограммы</w:t>
      </w:r>
      <w:r w:rsidR="00F81C06" w:rsidRPr="00A92A2B">
        <w:t xml:space="preserve"> 1</w:t>
      </w:r>
      <w:r w:rsidRPr="00A92A2B">
        <w:t>.</w:t>
      </w:r>
    </w:p>
    <w:p w14:paraId="331C0513" w14:textId="77777777" w:rsidR="005B4C8C" w:rsidRPr="00A92A2B" w:rsidRDefault="005B4C8C" w:rsidP="005B4C8C">
      <w:pPr>
        <w:ind w:left="1134" w:firstLine="153"/>
        <w:jc w:val="center"/>
        <w:rPr>
          <w:b/>
        </w:rPr>
      </w:pPr>
    </w:p>
    <w:p w14:paraId="54FB8A09" w14:textId="03EB10CF" w:rsidR="005B4C8C" w:rsidRPr="00A92A2B" w:rsidRDefault="005B4C8C" w:rsidP="005B4C8C">
      <w:pPr>
        <w:ind w:left="426" w:firstLine="153"/>
        <w:rPr>
          <w:highlight w:val="yellow"/>
        </w:rPr>
      </w:pPr>
      <w:r w:rsidRPr="00A92A2B">
        <w:t>Подпрограмма реализуется в один этап. Срок реализации Подпрограммы - 202</w:t>
      </w:r>
      <w:r w:rsidR="006B7DC8" w:rsidRPr="00A92A2B">
        <w:t>5</w:t>
      </w:r>
      <w:r w:rsidRPr="00A92A2B">
        <w:t>-202</w:t>
      </w:r>
      <w:r w:rsidR="006B7DC8" w:rsidRPr="00A92A2B">
        <w:t>7</w:t>
      </w:r>
      <w:r w:rsidRPr="00A92A2B">
        <w:t xml:space="preserve"> годы.</w:t>
      </w:r>
    </w:p>
    <w:p w14:paraId="50EB56D5" w14:textId="77777777" w:rsidR="005B4C8C" w:rsidRPr="00A92A2B" w:rsidRDefault="005B4C8C" w:rsidP="005B4C8C">
      <w:pPr>
        <w:ind w:left="1287" w:firstLine="153"/>
        <w:rPr>
          <w:highlight w:val="yellow"/>
        </w:rPr>
      </w:pPr>
    </w:p>
    <w:p w14:paraId="6F6F01DE" w14:textId="50E2C96E" w:rsidR="005B4C8C" w:rsidRPr="00A92A2B" w:rsidRDefault="005B4C8C" w:rsidP="002241E9">
      <w:pPr>
        <w:jc w:val="center"/>
      </w:pPr>
      <w:r w:rsidRPr="00A92A2B">
        <w:t>3.2.4</w:t>
      </w:r>
      <w:r w:rsidR="002241E9" w:rsidRPr="00A92A2B">
        <w:t>.</w:t>
      </w:r>
      <w:r w:rsidRPr="00A92A2B">
        <w:t xml:space="preserve"> Перечень основных мероприятий Подпрограммы</w:t>
      </w:r>
      <w:r w:rsidR="00B34E46" w:rsidRPr="00A92A2B">
        <w:t xml:space="preserve"> 1</w:t>
      </w:r>
      <w:r w:rsidRPr="00A92A2B">
        <w:t>.</w:t>
      </w:r>
    </w:p>
    <w:p w14:paraId="10A78F59" w14:textId="77777777" w:rsidR="005B4C8C" w:rsidRPr="00A92A2B" w:rsidRDefault="005B4C8C" w:rsidP="002241E9">
      <w:pPr>
        <w:ind w:left="567" w:hanging="27"/>
        <w:jc w:val="center"/>
      </w:pPr>
    </w:p>
    <w:p w14:paraId="0732F9D0" w14:textId="409EB614" w:rsidR="005B4C8C" w:rsidRPr="00A92A2B" w:rsidRDefault="005B4C8C" w:rsidP="005B4C8C">
      <w:pPr>
        <w:ind w:right="49" w:firstLine="654"/>
        <w:jc w:val="both"/>
      </w:pPr>
      <w:r w:rsidRPr="00A92A2B">
        <w:t>На реализацию Подпрограммы с 202</w:t>
      </w:r>
      <w:r w:rsidR="004B5DA3" w:rsidRPr="00A92A2B">
        <w:t>5</w:t>
      </w:r>
      <w:r w:rsidRPr="00A92A2B">
        <w:t xml:space="preserve"> по 202</w:t>
      </w:r>
      <w:r w:rsidR="004B5DA3" w:rsidRPr="00A92A2B">
        <w:t>7</w:t>
      </w:r>
      <w:r w:rsidRPr="00A92A2B">
        <w:t xml:space="preserve"> годы потребуется выделение финансовых средств из бюджетов размере </w:t>
      </w:r>
      <w:r w:rsidRPr="00A92A2B">
        <w:rPr>
          <w:u w:val="single"/>
        </w:rPr>
        <w:t>5</w:t>
      </w:r>
      <w:r w:rsidR="00ED1B26" w:rsidRPr="00A92A2B">
        <w:rPr>
          <w:u w:val="single"/>
        </w:rPr>
        <w:t> </w:t>
      </w:r>
      <w:r w:rsidRPr="00A92A2B">
        <w:rPr>
          <w:u w:val="single"/>
        </w:rPr>
        <w:t>6</w:t>
      </w:r>
      <w:r w:rsidR="00ED1B26" w:rsidRPr="00A92A2B">
        <w:rPr>
          <w:u w:val="single"/>
        </w:rPr>
        <w:t>76,1</w:t>
      </w:r>
      <w:r w:rsidRPr="00A92A2B">
        <w:t>_ тыс. рублей.</w:t>
      </w:r>
    </w:p>
    <w:p w14:paraId="49A6680B" w14:textId="77777777" w:rsidR="005B4C8C" w:rsidRPr="00A92A2B" w:rsidRDefault="005B4C8C" w:rsidP="005B4C8C">
      <w:pPr>
        <w:ind w:right="49" w:firstLine="654"/>
        <w:jc w:val="both"/>
      </w:pPr>
      <w:r w:rsidRPr="00A92A2B">
        <w:t>Подпрограммой предусматривается реализация следующих основных мероприятий:</w:t>
      </w:r>
    </w:p>
    <w:p w14:paraId="0FF252C7" w14:textId="77777777" w:rsidR="005B4C8C" w:rsidRPr="005B4C8C" w:rsidRDefault="005B4C8C" w:rsidP="005B4C8C">
      <w:pPr>
        <w:jc w:val="both"/>
        <w:rPr>
          <w:iCs/>
          <w:spacing w:val="-1"/>
        </w:rPr>
      </w:pPr>
      <w:r w:rsidRPr="00A92A2B">
        <w:rPr>
          <w:iCs/>
          <w:spacing w:val="-1"/>
        </w:rPr>
        <w:t xml:space="preserve">           1. Поддержание необходимого количества финансовых средств </w:t>
      </w:r>
      <w:r w:rsidRPr="005B4C8C">
        <w:rPr>
          <w:iCs/>
          <w:spacing w:val="-1"/>
        </w:rPr>
        <w:t>в целевом финансовом резерве для предупреждения и ликвидации последствий чрезвычайных ситуаций и стихийных бедствий.</w:t>
      </w:r>
    </w:p>
    <w:p w14:paraId="5E5E5B88" w14:textId="77777777" w:rsidR="005B4C8C" w:rsidRPr="005B4C8C" w:rsidRDefault="005B4C8C" w:rsidP="005B4C8C">
      <w:pPr>
        <w:ind w:firstLine="567"/>
        <w:jc w:val="both"/>
        <w:rPr>
          <w:iCs/>
          <w:spacing w:val="-1"/>
        </w:rPr>
      </w:pPr>
      <w:r w:rsidRPr="005B4C8C">
        <w:rPr>
          <w:iCs/>
          <w:spacing w:val="-1"/>
        </w:rPr>
        <w:t>2.</w:t>
      </w:r>
      <w:r w:rsidRPr="005B4C8C">
        <w:t xml:space="preserve"> Внедрение и эксплуатация муниципальной автоматизированный системы централизованного оповещения населения Нижегородской области (МАСЦО).</w:t>
      </w:r>
    </w:p>
    <w:p w14:paraId="64EA55EF" w14:textId="77777777" w:rsidR="005B4C8C" w:rsidRPr="005B4C8C" w:rsidRDefault="005B4C8C" w:rsidP="005B4C8C">
      <w:pPr>
        <w:ind w:firstLine="567"/>
        <w:jc w:val="both"/>
        <w:rPr>
          <w:iCs/>
          <w:spacing w:val="-1"/>
        </w:rPr>
      </w:pPr>
      <w:r w:rsidRPr="005B4C8C">
        <w:rPr>
          <w:iCs/>
          <w:spacing w:val="-1"/>
        </w:rPr>
        <w:t>3. Получение информации об опасных и неблагоприятных метрологических и гидрологических явлениях.</w:t>
      </w:r>
    </w:p>
    <w:p w14:paraId="0CEF9063" w14:textId="77777777" w:rsidR="005B4C8C" w:rsidRPr="005B4C8C" w:rsidRDefault="005B4C8C" w:rsidP="005B4C8C">
      <w:pPr>
        <w:ind w:firstLine="567"/>
        <w:jc w:val="both"/>
        <w:rPr>
          <w:iCs/>
          <w:spacing w:val="-1"/>
        </w:rPr>
      </w:pPr>
      <w:r w:rsidRPr="005B4C8C">
        <w:rPr>
          <w:iCs/>
          <w:spacing w:val="-1"/>
        </w:rPr>
        <w:t>4. Резерв материальных ресурсов для ликвидации чрезвычайных ситуаций природного и техногенного характера.</w:t>
      </w:r>
    </w:p>
    <w:p w14:paraId="5D82E248" w14:textId="77777777" w:rsidR="005B4C8C" w:rsidRPr="005B4C8C" w:rsidRDefault="005B4C8C" w:rsidP="005B4C8C">
      <w:pPr>
        <w:ind w:firstLine="567"/>
        <w:jc w:val="both"/>
        <w:rPr>
          <w:iCs/>
          <w:spacing w:val="-1"/>
        </w:rPr>
      </w:pPr>
      <w:r w:rsidRPr="005B4C8C">
        <w:rPr>
          <w:iCs/>
          <w:spacing w:val="-1"/>
        </w:rPr>
        <w:t>5. Эпизоотическое благополучие в Лысковском муниципальном округе Нижегородской области.</w:t>
      </w:r>
    </w:p>
    <w:p w14:paraId="012FC677" w14:textId="77777777" w:rsidR="005B4C8C" w:rsidRPr="005B4C8C" w:rsidRDefault="005B4C8C" w:rsidP="005B4C8C">
      <w:pPr>
        <w:ind w:firstLine="567"/>
        <w:jc w:val="both"/>
      </w:pPr>
      <w:r w:rsidRPr="005B4C8C">
        <w:t>Информация о финансировании основных мероприятий по годам реализации Подпрограммы представлена в таблице 1 муниципальной программы.</w:t>
      </w:r>
    </w:p>
    <w:p w14:paraId="20DD82B2" w14:textId="77777777" w:rsidR="005B4C8C" w:rsidRPr="005B4C8C" w:rsidRDefault="005B4C8C" w:rsidP="005B4C8C">
      <w:pPr>
        <w:ind w:left="540" w:hanging="540"/>
        <w:jc w:val="both"/>
        <w:rPr>
          <w:highlight w:val="yellow"/>
        </w:rPr>
      </w:pPr>
    </w:p>
    <w:p w14:paraId="6CEBBABB" w14:textId="7F6BF903" w:rsidR="005B4C8C" w:rsidRPr="00B34E46" w:rsidRDefault="005B4C8C" w:rsidP="005B4C8C">
      <w:pPr>
        <w:jc w:val="center"/>
      </w:pPr>
      <w:r w:rsidRPr="00B34E46">
        <w:t>3.</w:t>
      </w:r>
      <w:r w:rsidR="002241E9" w:rsidRPr="00B34E46">
        <w:t>2</w:t>
      </w:r>
      <w:r w:rsidRPr="00B34E46">
        <w:t>.5. Индикаторы достижения цели и непосредственные результаты реализации Подпрограммы</w:t>
      </w:r>
      <w:r w:rsidR="00B34E46">
        <w:t xml:space="preserve"> 1</w:t>
      </w:r>
      <w:r w:rsidRPr="00B34E46">
        <w:t>.</w:t>
      </w:r>
    </w:p>
    <w:p w14:paraId="2A679BFF" w14:textId="77777777" w:rsidR="005B4C8C" w:rsidRPr="00B34E46" w:rsidRDefault="005B4C8C" w:rsidP="005B4C8C">
      <w:pPr>
        <w:ind w:left="1287" w:firstLine="153"/>
        <w:jc w:val="center"/>
      </w:pPr>
    </w:p>
    <w:p w14:paraId="63D851D6" w14:textId="77777777" w:rsidR="005B4C8C" w:rsidRPr="00B34E46" w:rsidRDefault="005B4C8C" w:rsidP="005B4C8C">
      <w:pPr>
        <w:jc w:val="center"/>
      </w:pPr>
      <w:r w:rsidRPr="00B34E46">
        <w:t>Обоснование состава индикаторов.</w:t>
      </w:r>
    </w:p>
    <w:p w14:paraId="7CC87487" w14:textId="77777777" w:rsidR="005B4C8C" w:rsidRPr="005B4C8C" w:rsidRDefault="005B4C8C" w:rsidP="005B4C8C">
      <w:pPr>
        <w:jc w:val="center"/>
        <w:rPr>
          <w:b/>
        </w:rPr>
      </w:pPr>
    </w:p>
    <w:p w14:paraId="312B4D90" w14:textId="77777777" w:rsidR="005B4C8C" w:rsidRPr="005B4C8C" w:rsidRDefault="005B4C8C" w:rsidP="005B4C8C">
      <w:pPr>
        <w:numPr>
          <w:ilvl w:val="0"/>
          <w:numId w:val="23"/>
        </w:numPr>
        <w:jc w:val="both"/>
      </w:pPr>
      <w:r w:rsidRPr="005B4C8C">
        <w:rPr>
          <w:spacing w:val="-4"/>
        </w:rPr>
        <w:t>Доля площади территорий округа, охваченной техническими средствами оповещения.</w:t>
      </w:r>
    </w:p>
    <w:p w14:paraId="654B6427" w14:textId="77777777" w:rsidR="005B4C8C" w:rsidRPr="005B4C8C" w:rsidRDefault="005B4C8C" w:rsidP="005B4C8C">
      <w:pPr>
        <w:ind w:firstLine="708"/>
        <w:jc w:val="both"/>
      </w:pPr>
      <w:r w:rsidRPr="005B4C8C">
        <w:t>Выбор индикатора обусловлен положениями Федерального закона от 21 декабря 1994 г. № 68-ФЗ «О защите населения и территорий от чрезвычайных ситуаций природного и техногенного характера» и постановления Правительства Нижегородской области от 14 мая 2021 г. № 365 «Об утверждении Положения о системах оповещения населения Нижегородской области» (далее - постановление).</w:t>
      </w:r>
    </w:p>
    <w:p w14:paraId="184E1A04" w14:textId="77777777" w:rsidR="005B4C8C" w:rsidRPr="00A92A2B" w:rsidRDefault="005B4C8C" w:rsidP="005B4C8C">
      <w:pPr>
        <w:ind w:firstLine="708"/>
        <w:jc w:val="both"/>
      </w:pPr>
      <w:r w:rsidRPr="005B4C8C">
        <w:t xml:space="preserve">Последовательное увеличение обеспеченности установленных групп населения Лысковского муниципального округа Нижегородской области (работников органов </w:t>
      </w:r>
      <w:r w:rsidRPr="005B4C8C">
        <w:lastRenderedPageBreak/>
        <w:t>исполнительной власти и бюджетных организаций, находящихся в их ведении)</w:t>
      </w:r>
      <w:r w:rsidRPr="005B4C8C">
        <w:rPr>
          <w:rFonts w:ascii="Arial" w:cs="Arial"/>
        </w:rPr>
        <w:t xml:space="preserve"> </w:t>
      </w:r>
      <w:r w:rsidRPr="005B4C8C">
        <w:t xml:space="preserve">средствами </w:t>
      </w:r>
      <w:r w:rsidRPr="00A92A2B">
        <w:t xml:space="preserve">индивидуальной защиты позволит снизить возможные потери </w:t>
      </w:r>
      <w:r w:rsidRPr="00A92A2B">
        <w:rPr>
          <w:spacing w:val="-3"/>
        </w:rPr>
        <w:t xml:space="preserve">населения (в случае возникновения необходимости использования СИЗ) и будет способствовать снижению рисков и смягчению </w:t>
      </w:r>
      <w:r w:rsidRPr="00A92A2B">
        <w:rPr>
          <w:spacing w:val="-1"/>
        </w:rPr>
        <w:t xml:space="preserve">последствий чрезвычайных ситуаций для населения, проживающего в зонах возможного опасного заражения потенциально </w:t>
      </w:r>
      <w:r w:rsidRPr="00A92A2B">
        <w:t>опасных объектов.</w:t>
      </w:r>
    </w:p>
    <w:p w14:paraId="0748C9DF" w14:textId="17981FDD" w:rsidR="005B4C8C" w:rsidRPr="00A92A2B" w:rsidRDefault="005B4C8C" w:rsidP="007812B6">
      <w:pPr>
        <w:numPr>
          <w:ilvl w:val="0"/>
          <w:numId w:val="23"/>
        </w:numPr>
        <w:ind w:left="0" w:firstLine="709"/>
        <w:jc w:val="both"/>
      </w:pPr>
      <w:r w:rsidRPr="00A92A2B">
        <w:t>Количество выездов на чрезвычайные ситуации и происшествия от уровня 202</w:t>
      </w:r>
      <w:r w:rsidR="00442DF9" w:rsidRPr="00A92A2B">
        <w:t>4</w:t>
      </w:r>
      <w:r w:rsidRPr="00A92A2B">
        <w:t xml:space="preserve"> года.</w:t>
      </w:r>
    </w:p>
    <w:p w14:paraId="0E752F41" w14:textId="77777777" w:rsidR="005B4C8C" w:rsidRPr="00A92A2B" w:rsidRDefault="005B4C8C" w:rsidP="005B4C8C">
      <w:pPr>
        <w:ind w:firstLine="567"/>
        <w:jc w:val="both"/>
      </w:pPr>
      <w:r w:rsidRPr="00A92A2B">
        <w:t>Ожидаемые результаты включают:</w:t>
      </w:r>
    </w:p>
    <w:p w14:paraId="40A28FC7" w14:textId="77777777" w:rsidR="005B4C8C" w:rsidRPr="005B4C8C" w:rsidRDefault="005B4C8C" w:rsidP="005B4C8C">
      <w:pPr>
        <w:ind w:firstLine="567"/>
        <w:jc w:val="both"/>
      </w:pPr>
      <w:r w:rsidRPr="00A92A2B">
        <w:t xml:space="preserve">- предупреждение чрезвычайных ситуаций природного и </w:t>
      </w:r>
      <w:r w:rsidRPr="005B4C8C">
        <w:t>техногенного характера за счет проведения неотложных превентивных мер по защите населенных пунктов и территорий при угрозе возникновения чрезвычайных ситуаций;</w:t>
      </w:r>
    </w:p>
    <w:p w14:paraId="3772A3DA" w14:textId="77777777" w:rsidR="005B4C8C" w:rsidRPr="005B4C8C" w:rsidRDefault="005B4C8C" w:rsidP="005B4C8C">
      <w:pPr>
        <w:ind w:firstLine="567"/>
        <w:jc w:val="both"/>
      </w:pPr>
      <w:r w:rsidRPr="005B4C8C">
        <w:t>- обеспечение работ по обнаружению и утилизации «бесхозных» источников ионизирующего излучения и радиоактивных отходов;</w:t>
      </w:r>
    </w:p>
    <w:p w14:paraId="4404C4E0" w14:textId="77777777" w:rsidR="005B4C8C" w:rsidRPr="005B4C8C" w:rsidRDefault="005B4C8C" w:rsidP="005B4C8C">
      <w:pPr>
        <w:ind w:firstLine="567"/>
        <w:jc w:val="both"/>
      </w:pPr>
      <w:r w:rsidRPr="005B4C8C">
        <w:t>- экстренное предотвращение и локализация аварий на опасных объектах округа.</w:t>
      </w:r>
    </w:p>
    <w:p w14:paraId="0601A7AF" w14:textId="77777777" w:rsidR="005B4C8C" w:rsidRPr="005B4C8C" w:rsidRDefault="005B4C8C" w:rsidP="007812B6">
      <w:pPr>
        <w:ind w:firstLine="709"/>
        <w:jc w:val="both"/>
      </w:pPr>
      <w:r w:rsidRPr="005B4C8C">
        <w:rPr>
          <w:spacing w:val="-14"/>
        </w:rPr>
        <w:t xml:space="preserve">3. </w:t>
      </w:r>
      <w:r w:rsidRPr="005B4C8C">
        <w:t>Доля людей, спасенных при чрезвычайных ситуациях и происшествиях, от количества людей, оказавшихся в зоне бедствия.</w:t>
      </w:r>
    </w:p>
    <w:p w14:paraId="088AA40B" w14:textId="77777777" w:rsidR="005B4C8C" w:rsidRPr="005B4C8C" w:rsidRDefault="005B4C8C" w:rsidP="005B4C8C">
      <w:pPr>
        <w:ind w:firstLine="567"/>
        <w:jc w:val="both"/>
      </w:pPr>
      <w:r w:rsidRPr="005B4C8C">
        <w:t>Осуществление на регулярной основе повышения квалификации специалистов, регулярная организация учебных сборов, учений, спортивных соревнований, реконструкция и оснащение объектов размещения сил и средств гражданской обороны в соответствии с потребностью с учетом развития системы гражданской защиты. Выбранные индикаторы и непосредственные результаты позволяют контролировать выполнение мероприятий Подпрограммы, в вопросах спасения людей при ликвидации чрезвычайных ситуаций и происшествий.</w:t>
      </w:r>
    </w:p>
    <w:p w14:paraId="49C3E7B4" w14:textId="77777777" w:rsidR="005B4C8C" w:rsidRPr="005B4C8C" w:rsidRDefault="005B4C8C" w:rsidP="007812B6">
      <w:pPr>
        <w:ind w:firstLine="709"/>
        <w:jc w:val="both"/>
      </w:pPr>
      <w:r w:rsidRPr="005B4C8C">
        <w:t>4. В качестве индикатора достижения цели и непосредственных результатов реализации мероприятий по предотвращению и снижению негативного воздействия опасных и неблагоприятных гидрометеорологических процессов выбрана заблаговременность прогноза неблагоприятных гидрометеорологических явлений.</w:t>
      </w:r>
    </w:p>
    <w:p w14:paraId="7B9CB695" w14:textId="77777777" w:rsidR="005B4C8C" w:rsidRPr="005B4C8C" w:rsidRDefault="005B4C8C" w:rsidP="007812B6">
      <w:pPr>
        <w:ind w:firstLine="709"/>
        <w:jc w:val="both"/>
        <w:rPr>
          <w:spacing w:val="-2"/>
        </w:rPr>
      </w:pPr>
      <w:r w:rsidRPr="005B4C8C">
        <w:rPr>
          <w:spacing w:val="-1"/>
        </w:rPr>
        <w:t xml:space="preserve">Повышение заблаговременности прогноза неблагоприятных гидрометеорологических явлений позволит увеличить с 0,5 </w:t>
      </w:r>
      <w:r w:rsidRPr="005B4C8C">
        <w:t xml:space="preserve">часа до 2 часов время, необходимое для принятия адекватных решений и проведения превентивных мероприятий, позволит минимизировать возможный ущерб от развития гидрометеорологических процессов, что, в свою очередь, приведет к </w:t>
      </w:r>
      <w:r w:rsidRPr="005B4C8C">
        <w:rPr>
          <w:spacing w:val="-2"/>
        </w:rPr>
        <w:t xml:space="preserve">повышению безопасности населения, обеспечению устойчивого функционирования </w:t>
      </w:r>
      <w:proofErr w:type="spellStart"/>
      <w:r w:rsidRPr="005B4C8C">
        <w:rPr>
          <w:spacing w:val="-2"/>
        </w:rPr>
        <w:t>погодозависимых</w:t>
      </w:r>
      <w:proofErr w:type="spellEnd"/>
      <w:r w:rsidRPr="005B4C8C">
        <w:rPr>
          <w:spacing w:val="-2"/>
        </w:rPr>
        <w:t xml:space="preserve"> отраслей экономики.</w:t>
      </w:r>
    </w:p>
    <w:p w14:paraId="46157C4C" w14:textId="77777777" w:rsidR="005B4C8C" w:rsidRPr="005B4C8C" w:rsidRDefault="005B4C8C" w:rsidP="00A33AF2">
      <w:pPr>
        <w:ind w:firstLine="709"/>
        <w:jc w:val="both"/>
        <w:rPr>
          <w:bCs/>
        </w:rPr>
      </w:pPr>
      <w:r w:rsidRPr="005B4C8C">
        <w:rPr>
          <w:bCs/>
        </w:rPr>
        <w:t>Информация о составе и значениях индикаторов и непосредственных результатов Программы приводится в Таблице 2.</w:t>
      </w:r>
    </w:p>
    <w:p w14:paraId="414E475A" w14:textId="77777777" w:rsidR="005B4C8C" w:rsidRPr="005B4C8C" w:rsidRDefault="005B4C8C" w:rsidP="005B4C8C">
      <w:pPr>
        <w:ind w:left="567"/>
        <w:jc w:val="both"/>
        <w:rPr>
          <w:b/>
          <w:spacing w:val="-2"/>
          <w:highlight w:val="yellow"/>
        </w:rPr>
      </w:pPr>
    </w:p>
    <w:p w14:paraId="73141611" w14:textId="3FB561F3" w:rsidR="005B4C8C" w:rsidRPr="00B34E46" w:rsidRDefault="005B4C8C" w:rsidP="005B4C8C">
      <w:pPr>
        <w:jc w:val="center"/>
      </w:pPr>
      <w:r w:rsidRPr="00B34E46">
        <w:t>3.2.6. Меры правового регулирования</w:t>
      </w:r>
      <w:r w:rsidR="00B34E46" w:rsidRPr="00B34E46">
        <w:t xml:space="preserve"> Подпрограммы 1.</w:t>
      </w:r>
    </w:p>
    <w:p w14:paraId="649F8A3A" w14:textId="77777777" w:rsidR="005B4C8C" w:rsidRPr="005B4C8C" w:rsidRDefault="005B4C8C" w:rsidP="005B4C8C">
      <w:pPr>
        <w:ind w:left="426" w:firstLine="294"/>
        <w:jc w:val="center"/>
        <w:rPr>
          <w:b/>
        </w:rPr>
      </w:pPr>
    </w:p>
    <w:p w14:paraId="5786BD3E" w14:textId="77777777" w:rsidR="005B4C8C" w:rsidRPr="005B4C8C" w:rsidRDefault="005B4C8C" w:rsidP="005B4C8C">
      <w:pPr>
        <w:ind w:firstLine="709"/>
        <w:jc w:val="both"/>
      </w:pPr>
      <w:r w:rsidRPr="005B4C8C">
        <w:t>В сфере обеспечения защиты населения от чрезвычайных ситуаций не требуется дополнительной разработки нормативных правовых актов. В случае внесения изменений в Федеральный закон от 21 октября 1994 г. № 68-ФЗ «О защите населения и территорий от чрезвычайных ситуаций природного и техногенного характера» будут подготовлены соответствующие изменения в нормативные правовые акты Лысковского муниципального округа Нижегородской области в данной сфере правоотношений.</w:t>
      </w:r>
    </w:p>
    <w:p w14:paraId="6716DC1F" w14:textId="77777777" w:rsidR="005B4C8C" w:rsidRPr="005B4C8C" w:rsidRDefault="005B4C8C" w:rsidP="005B4C8C">
      <w:pPr>
        <w:jc w:val="center"/>
        <w:rPr>
          <w:b/>
        </w:rPr>
      </w:pPr>
    </w:p>
    <w:p w14:paraId="730780FA" w14:textId="6C35A85D" w:rsidR="005B4C8C" w:rsidRPr="00B34E46" w:rsidRDefault="005B4C8C" w:rsidP="005B4C8C">
      <w:pPr>
        <w:jc w:val="center"/>
      </w:pPr>
      <w:r w:rsidRPr="00B34E46">
        <w:t>3.2.7. Участие муниципальных унитарных предприятий, акционерных обществ с участием Лысковского муниципального округа Нижегородской области, общественных и иных организаций в реализации Подпрограммы</w:t>
      </w:r>
      <w:r w:rsidR="00B34E46" w:rsidRPr="00B34E46">
        <w:t xml:space="preserve"> 1</w:t>
      </w:r>
      <w:r w:rsidRPr="00B34E46">
        <w:t>.</w:t>
      </w:r>
    </w:p>
    <w:p w14:paraId="01EBF05C" w14:textId="77777777" w:rsidR="005B4C8C" w:rsidRPr="005B4C8C" w:rsidRDefault="005B4C8C" w:rsidP="005B4C8C">
      <w:pPr>
        <w:ind w:left="720" w:firstLine="696"/>
        <w:jc w:val="both"/>
      </w:pPr>
    </w:p>
    <w:p w14:paraId="53709E83" w14:textId="77777777" w:rsidR="005B4C8C" w:rsidRPr="005B4C8C" w:rsidRDefault="005B4C8C" w:rsidP="005B4C8C">
      <w:pPr>
        <w:ind w:firstLine="696"/>
        <w:jc w:val="both"/>
      </w:pPr>
      <w:r w:rsidRPr="005B4C8C">
        <w:t>Участие муниципальных унитарных предприятий, акционерных обществ с участием Лысковского муниципального округа Нижегородской области, общественных и иных организаций в реализации Подпрограммы не предполагается.</w:t>
      </w:r>
    </w:p>
    <w:p w14:paraId="227DDE10" w14:textId="77777777" w:rsidR="005B4C8C" w:rsidRPr="005B4C8C" w:rsidRDefault="005B4C8C" w:rsidP="005B4C8C">
      <w:pPr>
        <w:ind w:firstLine="294"/>
      </w:pPr>
    </w:p>
    <w:p w14:paraId="51BCC774" w14:textId="4C3F6AA1" w:rsidR="005B4C8C" w:rsidRPr="00B34E46" w:rsidRDefault="005B4C8C" w:rsidP="005B4C8C">
      <w:pPr>
        <w:jc w:val="center"/>
      </w:pPr>
      <w:r w:rsidRPr="00B34E46">
        <w:t>3.2.8 Обоснование объема финансирования ресурсов</w:t>
      </w:r>
      <w:r w:rsidR="00B34E46" w:rsidRPr="00B34E46">
        <w:t xml:space="preserve"> Подпрограммы 1.</w:t>
      </w:r>
    </w:p>
    <w:p w14:paraId="523C9D75" w14:textId="77777777" w:rsidR="005B4C8C" w:rsidRPr="005B4C8C" w:rsidRDefault="005B4C8C" w:rsidP="005B4C8C">
      <w:pPr>
        <w:widowControl w:val="0"/>
        <w:autoSpaceDE w:val="0"/>
        <w:autoSpaceDN w:val="0"/>
        <w:adjustRightInd w:val="0"/>
        <w:ind w:firstLine="540"/>
        <w:jc w:val="both"/>
      </w:pPr>
    </w:p>
    <w:p w14:paraId="7A71760E" w14:textId="77777777" w:rsidR="005B4C8C" w:rsidRPr="005B4C8C" w:rsidRDefault="005B4C8C" w:rsidP="005B4C8C">
      <w:pPr>
        <w:widowControl w:val="0"/>
        <w:autoSpaceDE w:val="0"/>
        <w:autoSpaceDN w:val="0"/>
        <w:adjustRightInd w:val="0"/>
        <w:ind w:firstLine="709"/>
        <w:jc w:val="both"/>
      </w:pPr>
      <w:r w:rsidRPr="005B4C8C">
        <w:t>Объемы финансирования по подпрограмме будут ежегодно уточняться исходя из возможностей бюджета на соответствующий период.</w:t>
      </w:r>
    </w:p>
    <w:p w14:paraId="6DCAEE25" w14:textId="77777777" w:rsidR="005B4C8C" w:rsidRPr="005B4C8C" w:rsidRDefault="005B4C8C" w:rsidP="005B4C8C">
      <w:pPr>
        <w:widowControl w:val="0"/>
        <w:autoSpaceDE w:val="0"/>
        <w:autoSpaceDN w:val="0"/>
        <w:adjustRightInd w:val="0"/>
        <w:ind w:firstLine="709"/>
        <w:jc w:val="both"/>
      </w:pPr>
      <w:r w:rsidRPr="005B4C8C">
        <w:t xml:space="preserve">Ресурсное обеспечение Подпрограммы представлено в </w:t>
      </w:r>
      <w:hyperlink w:anchor="Par2827" w:history="1">
        <w:r w:rsidRPr="005B4C8C">
          <w:t>таблицах 3</w:t>
        </w:r>
      </w:hyperlink>
      <w:r w:rsidRPr="005B4C8C">
        <w:t xml:space="preserve"> и 4.</w:t>
      </w:r>
    </w:p>
    <w:p w14:paraId="1D1EF369" w14:textId="77777777" w:rsidR="005B4C8C" w:rsidRPr="005B4C8C" w:rsidRDefault="005B4C8C" w:rsidP="005B4C8C">
      <w:pPr>
        <w:ind w:left="426" w:firstLine="294"/>
        <w:jc w:val="center"/>
        <w:rPr>
          <w:b/>
        </w:rPr>
      </w:pPr>
    </w:p>
    <w:p w14:paraId="476CC143" w14:textId="42EFBB92" w:rsidR="005B4C8C" w:rsidRPr="00B34E46" w:rsidRDefault="005B4C8C" w:rsidP="005B4C8C">
      <w:pPr>
        <w:jc w:val="center"/>
      </w:pPr>
      <w:r w:rsidRPr="00B34E46">
        <w:t>3.2.9. Анализ рисков реализации Подпрограммы</w:t>
      </w:r>
      <w:r w:rsidR="00B34E46" w:rsidRPr="00B34E46">
        <w:t xml:space="preserve"> 1</w:t>
      </w:r>
      <w:r w:rsidRPr="00B34E46">
        <w:t>.</w:t>
      </w:r>
    </w:p>
    <w:p w14:paraId="323EF112" w14:textId="77777777" w:rsidR="005B4C8C" w:rsidRPr="005B4C8C" w:rsidRDefault="005B4C8C" w:rsidP="005B4C8C">
      <w:pPr>
        <w:ind w:left="567"/>
        <w:jc w:val="center"/>
        <w:rPr>
          <w:b/>
        </w:rPr>
      </w:pPr>
    </w:p>
    <w:p w14:paraId="33B30F30" w14:textId="77777777" w:rsidR="005B4C8C" w:rsidRPr="005B4C8C" w:rsidRDefault="005B4C8C" w:rsidP="005B4C8C">
      <w:pPr>
        <w:ind w:firstLine="709"/>
        <w:jc w:val="both"/>
      </w:pPr>
      <w:r w:rsidRPr="005B4C8C">
        <w:t>В качестве факторов риска рассматриваются события, условия, тенденции, оказывающие существенное влияние на сроки и результаты реализации Программы, на которые не может быть оказано непосредственного влияния.</w:t>
      </w:r>
    </w:p>
    <w:p w14:paraId="775A817F" w14:textId="77777777" w:rsidR="005B4C8C" w:rsidRPr="005B4C8C" w:rsidRDefault="005B4C8C" w:rsidP="005B4C8C">
      <w:pPr>
        <w:ind w:firstLine="708"/>
        <w:jc w:val="both"/>
      </w:pPr>
      <w:r w:rsidRPr="005B4C8C">
        <w:t>К возможным внешним факторам, которые могут негативно повлиять на реализацию Подпрограммы, относятся:</w:t>
      </w:r>
    </w:p>
    <w:p w14:paraId="6626D5E7" w14:textId="77777777" w:rsidR="005B4C8C" w:rsidRPr="005B4C8C" w:rsidRDefault="005B4C8C" w:rsidP="005B4C8C">
      <w:pPr>
        <w:ind w:firstLine="708"/>
        <w:jc w:val="both"/>
      </w:pPr>
      <w:r w:rsidRPr="005B4C8C">
        <w:t>1. Риск возникновения обстоятельств непреодолимой силы, таких как масштабные природные и техногенные катастрофы.</w:t>
      </w:r>
    </w:p>
    <w:p w14:paraId="7AE8E6FD" w14:textId="77777777" w:rsidR="005B4C8C" w:rsidRPr="005B4C8C" w:rsidRDefault="005B4C8C" w:rsidP="005B4C8C">
      <w:pPr>
        <w:ind w:firstLine="708"/>
        <w:jc w:val="both"/>
      </w:pPr>
      <w:r w:rsidRPr="005B4C8C">
        <w:rPr>
          <w:spacing w:val="-14"/>
        </w:rPr>
        <w:t xml:space="preserve">2. </w:t>
      </w:r>
      <w:r w:rsidRPr="005B4C8C">
        <w:t>Природный риск, который может проявляться экстремальными климатическими явлениями (аномально жаркое лето, аномально холодная зима).</w:t>
      </w:r>
    </w:p>
    <w:p w14:paraId="53F28393" w14:textId="77777777" w:rsidR="005B4C8C" w:rsidRPr="005B4C8C" w:rsidRDefault="005B4C8C" w:rsidP="005B4C8C">
      <w:pPr>
        <w:ind w:firstLine="708"/>
        <w:jc w:val="both"/>
      </w:pPr>
      <w:r w:rsidRPr="005B4C8C">
        <w:rPr>
          <w:spacing w:val="-15"/>
        </w:rPr>
        <w:t xml:space="preserve">3. </w:t>
      </w:r>
      <w:r w:rsidRPr="005B4C8C">
        <w:t>Отсутствие финансирования (неполное финансирование) из источников, предусмотренных Подпрограммой.</w:t>
      </w:r>
    </w:p>
    <w:p w14:paraId="19AE8E6C" w14:textId="77777777" w:rsidR="005B4C8C" w:rsidRPr="005B4C8C" w:rsidRDefault="005B4C8C" w:rsidP="005B4C8C">
      <w:pPr>
        <w:ind w:firstLine="708"/>
        <w:jc w:val="both"/>
      </w:pPr>
      <w:r w:rsidRPr="005B4C8C">
        <w:rPr>
          <w:spacing w:val="-16"/>
        </w:rPr>
        <w:t xml:space="preserve">4. </w:t>
      </w:r>
      <w:r w:rsidRPr="005B4C8C">
        <w:t>Риск непредвиденных расходов, связанных с непрогнозируемым ростом цен на рынке продаж или другими непрогнозируемыми событиями.</w:t>
      </w:r>
    </w:p>
    <w:p w14:paraId="589A8DEA" w14:textId="77777777" w:rsidR="005B4C8C" w:rsidRPr="005B4C8C" w:rsidRDefault="005B4C8C" w:rsidP="005B4C8C">
      <w:pPr>
        <w:ind w:firstLine="708"/>
        <w:jc w:val="both"/>
        <w:rPr>
          <w:spacing w:val="-16"/>
        </w:rPr>
      </w:pPr>
      <w:r w:rsidRPr="005B4C8C">
        <w:rPr>
          <w:spacing w:val="-1"/>
        </w:rPr>
        <w:t>5. Изменения федерального законодательства.</w:t>
      </w:r>
    </w:p>
    <w:p w14:paraId="3C432B31" w14:textId="77777777" w:rsidR="005B4C8C" w:rsidRPr="005B4C8C" w:rsidRDefault="005B4C8C" w:rsidP="005B4C8C">
      <w:pPr>
        <w:ind w:firstLine="708"/>
        <w:jc w:val="both"/>
        <w:rPr>
          <w:spacing w:val="-16"/>
        </w:rPr>
      </w:pPr>
      <w:r w:rsidRPr="005B4C8C">
        <w:t>6. Рост числа населения и качественное изменение его состава по возрастным категориям.</w:t>
      </w:r>
    </w:p>
    <w:p w14:paraId="77DCC0D4" w14:textId="77777777" w:rsidR="005B4C8C" w:rsidRPr="005B4C8C" w:rsidRDefault="005B4C8C" w:rsidP="005B4C8C">
      <w:pPr>
        <w:ind w:firstLine="708"/>
        <w:jc w:val="both"/>
      </w:pPr>
      <w:r w:rsidRPr="005B4C8C">
        <w:rPr>
          <w:spacing w:val="-23"/>
        </w:rPr>
        <w:t xml:space="preserve">7. </w:t>
      </w:r>
      <w:r w:rsidRPr="005B4C8C">
        <w:rPr>
          <w:spacing w:val="-2"/>
        </w:rPr>
        <w:t>Форс-мажорные обстоятельства.</w:t>
      </w:r>
    </w:p>
    <w:p w14:paraId="6ADE7089" w14:textId="77777777" w:rsidR="005B4C8C" w:rsidRPr="005B4C8C" w:rsidRDefault="005B4C8C" w:rsidP="005B4C8C">
      <w:pPr>
        <w:ind w:firstLine="708"/>
        <w:jc w:val="both"/>
      </w:pPr>
      <w:r w:rsidRPr="005B4C8C">
        <w:rPr>
          <w:spacing w:val="-2"/>
        </w:rPr>
        <w:t xml:space="preserve">Первые два риска могут оказать существенное влияние на сроки и результаты реализации Подпрограммы, что приведет </w:t>
      </w:r>
      <w:r w:rsidRPr="005B4C8C">
        <w:t>к увеличению числа чрезвычайных ситуаций, происшествий и количества пострадавших людей.</w:t>
      </w:r>
    </w:p>
    <w:p w14:paraId="72902AC8" w14:textId="77777777" w:rsidR="005B4C8C" w:rsidRPr="005B4C8C" w:rsidRDefault="005B4C8C" w:rsidP="005B4C8C">
      <w:pPr>
        <w:ind w:firstLine="708"/>
        <w:jc w:val="both"/>
      </w:pPr>
      <w:r w:rsidRPr="005B4C8C">
        <w:t>Отсутствие финансирования и риск непредвиденных расходов могут оказать существенное влияние на ухудшение показателей, связанных с приобретением новой современной техники и оборудования, и негативно повлиять на сроки и результаты реализации отдельных мероприятий, выполняемых в составе основных мероприятий Подпрограммы.</w:t>
      </w:r>
    </w:p>
    <w:p w14:paraId="1FC633F8" w14:textId="77777777" w:rsidR="005B4C8C" w:rsidRPr="005B4C8C" w:rsidRDefault="005B4C8C" w:rsidP="005B4C8C">
      <w:pPr>
        <w:ind w:firstLine="708"/>
        <w:jc w:val="both"/>
        <w:rPr>
          <w:sz w:val="28"/>
          <w:szCs w:val="28"/>
        </w:rPr>
      </w:pPr>
      <w:r w:rsidRPr="005B4C8C">
        <w:t>В сфере защиты населения и территории от чрезвычайных ситуаций, а также обеспечения безопасности людей на водных объектах нормативная правовая база в Лысковском муниципальном округе</w:t>
      </w:r>
      <w:r w:rsidRPr="005B4C8C">
        <w:rPr>
          <w:i/>
          <w:iCs/>
        </w:rPr>
        <w:t xml:space="preserve"> </w:t>
      </w:r>
      <w:r w:rsidRPr="005B4C8C">
        <w:t>в целом создана</w:t>
      </w:r>
      <w:r w:rsidRPr="005B4C8C">
        <w:rPr>
          <w:sz w:val="28"/>
          <w:szCs w:val="28"/>
        </w:rPr>
        <w:t>.</w:t>
      </w:r>
    </w:p>
    <w:p w14:paraId="11C46792" w14:textId="77777777" w:rsidR="005B4C8C" w:rsidRPr="005B4C8C" w:rsidRDefault="005B4C8C" w:rsidP="005B4C8C">
      <w:pPr>
        <w:ind w:left="426" w:firstLine="294"/>
        <w:jc w:val="center"/>
        <w:rPr>
          <w:b/>
        </w:rPr>
      </w:pPr>
    </w:p>
    <w:p w14:paraId="36C6018A" w14:textId="77777777" w:rsidR="005B4C8C" w:rsidRPr="005B4C8C" w:rsidRDefault="005B4C8C" w:rsidP="005B4C8C">
      <w:pPr>
        <w:ind w:left="426" w:firstLine="294"/>
        <w:jc w:val="center"/>
        <w:rPr>
          <w:b/>
        </w:rPr>
      </w:pPr>
    </w:p>
    <w:p w14:paraId="6535D922" w14:textId="77777777" w:rsidR="005B4C8C" w:rsidRPr="005B4C8C" w:rsidRDefault="005B4C8C" w:rsidP="005B4C8C">
      <w:pPr>
        <w:jc w:val="center"/>
        <w:rPr>
          <w:b/>
        </w:rPr>
      </w:pPr>
    </w:p>
    <w:p w14:paraId="5DD7CA90" w14:textId="77777777" w:rsidR="005B4C8C" w:rsidRPr="00B34E46" w:rsidRDefault="005B4C8C" w:rsidP="005B4C8C">
      <w:pPr>
        <w:jc w:val="center"/>
      </w:pPr>
      <w:r w:rsidRPr="005B4C8C">
        <w:rPr>
          <w:b/>
        </w:rPr>
        <w:br w:type="page"/>
      </w:r>
      <w:r w:rsidRPr="00B34E46">
        <w:lastRenderedPageBreak/>
        <w:t xml:space="preserve">3.2. Подпрограмма 2 «Обеспечение пожарной безопасности» </w:t>
      </w:r>
    </w:p>
    <w:p w14:paraId="3A82CEA7" w14:textId="77777777" w:rsidR="005B4C8C" w:rsidRPr="005B4C8C" w:rsidRDefault="005B4C8C" w:rsidP="005B4C8C">
      <w:pPr>
        <w:ind w:left="426" w:firstLine="294"/>
        <w:jc w:val="center"/>
      </w:pPr>
      <w:r w:rsidRPr="005B4C8C">
        <w:t>(далее –Подпрограммы).</w:t>
      </w:r>
    </w:p>
    <w:p w14:paraId="473EBC6D" w14:textId="77777777" w:rsidR="005B4C8C" w:rsidRPr="005B4C8C" w:rsidRDefault="005B4C8C" w:rsidP="005B4C8C">
      <w:pPr>
        <w:ind w:left="426" w:firstLine="294"/>
        <w:jc w:val="center"/>
        <w:rPr>
          <w:b/>
        </w:rPr>
      </w:pPr>
    </w:p>
    <w:p w14:paraId="4CCF80AE" w14:textId="77777777" w:rsidR="005B4C8C" w:rsidRPr="00B34E46" w:rsidRDefault="005B4C8C" w:rsidP="005B4C8C">
      <w:pPr>
        <w:jc w:val="center"/>
      </w:pPr>
      <w:r w:rsidRPr="00B34E46">
        <w:t>3.2.1. Паспорт Подпрограммы.</w:t>
      </w:r>
    </w:p>
    <w:p w14:paraId="4F88804E" w14:textId="77777777" w:rsidR="005B4C8C" w:rsidRPr="005B4C8C" w:rsidRDefault="005B4C8C" w:rsidP="005B4C8C">
      <w:pPr>
        <w:ind w:left="426" w:firstLine="294"/>
        <w:jc w:val="center"/>
        <w:rPr>
          <w:b/>
        </w:rPr>
      </w:pPr>
    </w:p>
    <w:tbl>
      <w:tblPr>
        <w:tblW w:w="10206" w:type="dxa"/>
        <w:tblInd w:w="108" w:type="dxa"/>
        <w:tblLook w:val="01E0" w:firstRow="1" w:lastRow="1" w:firstColumn="1" w:lastColumn="1" w:noHBand="0" w:noVBand="0"/>
      </w:tblPr>
      <w:tblGrid>
        <w:gridCol w:w="2410"/>
        <w:gridCol w:w="7796"/>
      </w:tblGrid>
      <w:tr w:rsidR="005B4C8C" w:rsidRPr="005B4C8C" w14:paraId="465D08F7" w14:textId="77777777" w:rsidTr="007812B6">
        <w:tc>
          <w:tcPr>
            <w:tcW w:w="2410" w:type="dxa"/>
            <w:tcBorders>
              <w:top w:val="single" w:sz="4" w:space="0" w:color="auto"/>
              <w:left w:val="single" w:sz="4" w:space="0" w:color="auto"/>
              <w:bottom w:val="single" w:sz="4" w:space="0" w:color="auto"/>
              <w:right w:val="single" w:sz="4" w:space="0" w:color="auto"/>
            </w:tcBorders>
            <w:vAlign w:val="center"/>
          </w:tcPr>
          <w:p w14:paraId="42AF1C28" w14:textId="77777777" w:rsidR="005B4C8C" w:rsidRPr="005B4C8C" w:rsidRDefault="005B4C8C" w:rsidP="005B4C8C">
            <w:pPr>
              <w:ind w:left="34"/>
            </w:pPr>
            <w:r w:rsidRPr="005B4C8C">
              <w:t>Муниципальный заказчик-координатор Подпрограммы</w:t>
            </w:r>
          </w:p>
        </w:tc>
        <w:tc>
          <w:tcPr>
            <w:tcW w:w="7796" w:type="dxa"/>
            <w:tcBorders>
              <w:top w:val="single" w:sz="4" w:space="0" w:color="auto"/>
              <w:left w:val="single" w:sz="4" w:space="0" w:color="auto"/>
              <w:bottom w:val="single" w:sz="4" w:space="0" w:color="auto"/>
              <w:right w:val="single" w:sz="4" w:space="0" w:color="auto"/>
            </w:tcBorders>
            <w:vAlign w:val="center"/>
          </w:tcPr>
          <w:p w14:paraId="52D812FB" w14:textId="452281EC" w:rsidR="005B4C8C" w:rsidRPr="008321A2" w:rsidRDefault="005B4C8C" w:rsidP="005B4C8C">
            <w:pPr>
              <w:jc w:val="both"/>
              <w:rPr>
                <w:color w:val="FF0000"/>
              </w:rPr>
            </w:pPr>
            <w:r w:rsidRPr="005B4C8C">
              <w:t>Сектор ГО и ЧС администрации Лысковского муниципального округа</w:t>
            </w:r>
            <w:r w:rsidR="008321A2">
              <w:t xml:space="preserve"> </w:t>
            </w:r>
            <w:r w:rsidR="008321A2" w:rsidRPr="00A33AF2">
              <w:t>Нижегородской области</w:t>
            </w:r>
          </w:p>
        </w:tc>
      </w:tr>
      <w:tr w:rsidR="005B4C8C" w:rsidRPr="005B4C8C" w14:paraId="70079B94" w14:textId="77777777" w:rsidTr="007812B6">
        <w:tc>
          <w:tcPr>
            <w:tcW w:w="2410" w:type="dxa"/>
            <w:tcBorders>
              <w:top w:val="single" w:sz="4" w:space="0" w:color="auto"/>
              <w:left w:val="single" w:sz="4" w:space="0" w:color="auto"/>
              <w:bottom w:val="single" w:sz="4" w:space="0" w:color="auto"/>
              <w:right w:val="single" w:sz="4" w:space="0" w:color="auto"/>
            </w:tcBorders>
            <w:vAlign w:val="center"/>
          </w:tcPr>
          <w:p w14:paraId="7A2DC724" w14:textId="77777777" w:rsidR="005B4C8C" w:rsidRPr="005B4C8C" w:rsidRDefault="005B4C8C" w:rsidP="005B4C8C">
            <w:r w:rsidRPr="005B4C8C">
              <w:t>Соисполнители Подпрограммы</w:t>
            </w:r>
          </w:p>
        </w:tc>
        <w:tc>
          <w:tcPr>
            <w:tcW w:w="7796" w:type="dxa"/>
            <w:tcBorders>
              <w:top w:val="single" w:sz="4" w:space="0" w:color="auto"/>
              <w:left w:val="single" w:sz="4" w:space="0" w:color="auto"/>
              <w:bottom w:val="single" w:sz="4" w:space="0" w:color="auto"/>
              <w:right w:val="single" w:sz="4" w:space="0" w:color="auto"/>
            </w:tcBorders>
          </w:tcPr>
          <w:p w14:paraId="493DA0FF" w14:textId="77777777" w:rsidR="005B4C8C" w:rsidRPr="005B4C8C" w:rsidRDefault="005B4C8C" w:rsidP="005B4C8C">
            <w:pPr>
              <w:ind w:left="67" w:hanging="67"/>
              <w:jc w:val="both"/>
            </w:pPr>
            <w:r w:rsidRPr="005B4C8C">
              <w:t>Отдел бухгалтерского учета и отчетности администрации Лысковского муниципального округа Нижегородской области;</w:t>
            </w:r>
          </w:p>
          <w:p w14:paraId="5C562649" w14:textId="77777777" w:rsidR="005B4C8C" w:rsidRPr="005B4C8C" w:rsidRDefault="005B4C8C" w:rsidP="005B4C8C">
            <w:pPr>
              <w:jc w:val="both"/>
            </w:pPr>
            <w:r w:rsidRPr="005B4C8C">
              <w:t>Управление по благоустройству и развитию территорий администрации Лысковского муниципального округа Нижегородской области.</w:t>
            </w:r>
          </w:p>
        </w:tc>
      </w:tr>
      <w:tr w:rsidR="005B4C8C" w:rsidRPr="005B4C8C" w14:paraId="67036E0F" w14:textId="77777777" w:rsidTr="007812B6">
        <w:tc>
          <w:tcPr>
            <w:tcW w:w="2410" w:type="dxa"/>
            <w:tcBorders>
              <w:top w:val="single" w:sz="4" w:space="0" w:color="auto"/>
              <w:left w:val="single" w:sz="4" w:space="0" w:color="auto"/>
              <w:bottom w:val="single" w:sz="4" w:space="0" w:color="auto"/>
              <w:right w:val="single" w:sz="4" w:space="0" w:color="auto"/>
            </w:tcBorders>
            <w:vAlign w:val="center"/>
          </w:tcPr>
          <w:p w14:paraId="6EE86D88" w14:textId="77777777" w:rsidR="005B4C8C" w:rsidRPr="005B4C8C" w:rsidRDefault="005B4C8C" w:rsidP="005B4C8C">
            <w:r w:rsidRPr="005B4C8C">
              <w:t>Цели Подпрограммы</w:t>
            </w:r>
          </w:p>
        </w:tc>
        <w:tc>
          <w:tcPr>
            <w:tcW w:w="7796" w:type="dxa"/>
            <w:tcBorders>
              <w:top w:val="single" w:sz="4" w:space="0" w:color="auto"/>
              <w:left w:val="single" w:sz="4" w:space="0" w:color="auto"/>
              <w:bottom w:val="single" w:sz="4" w:space="0" w:color="auto"/>
              <w:right w:val="single" w:sz="4" w:space="0" w:color="auto"/>
            </w:tcBorders>
          </w:tcPr>
          <w:p w14:paraId="65BEE27B" w14:textId="77777777" w:rsidR="005B4C8C" w:rsidRPr="005B4C8C" w:rsidRDefault="005B4C8C" w:rsidP="005B4C8C">
            <w:pPr>
              <w:jc w:val="both"/>
            </w:pPr>
            <w:r w:rsidRPr="005B4C8C">
              <w:t>Повышение уровня пожарной безопасности населения и территории Лысковского муниципального округа снижение риска пожаров до социально приемлемого уровня, включая сокращение числа погибших и получивших травмы в результате пожаров людей</w:t>
            </w:r>
          </w:p>
        </w:tc>
      </w:tr>
      <w:tr w:rsidR="005B4C8C" w:rsidRPr="005B4C8C" w14:paraId="373D36EC" w14:textId="77777777" w:rsidTr="007812B6">
        <w:tc>
          <w:tcPr>
            <w:tcW w:w="2410" w:type="dxa"/>
            <w:tcBorders>
              <w:top w:val="single" w:sz="4" w:space="0" w:color="auto"/>
              <w:left w:val="single" w:sz="4" w:space="0" w:color="auto"/>
              <w:bottom w:val="single" w:sz="4" w:space="0" w:color="auto"/>
              <w:right w:val="single" w:sz="4" w:space="0" w:color="auto"/>
            </w:tcBorders>
            <w:vAlign w:val="center"/>
          </w:tcPr>
          <w:p w14:paraId="09A22C70" w14:textId="77777777" w:rsidR="005B4C8C" w:rsidRPr="005B4C8C" w:rsidRDefault="005B4C8C" w:rsidP="005B4C8C">
            <w:r w:rsidRPr="005B4C8C">
              <w:t>Задачи Подпрограммы</w:t>
            </w:r>
          </w:p>
        </w:tc>
        <w:tc>
          <w:tcPr>
            <w:tcW w:w="7796" w:type="dxa"/>
            <w:tcBorders>
              <w:top w:val="single" w:sz="4" w:space="0" w:color="auto"/>
              <w:left w:val="single" w:sz="4" w:space="0" w:color="auto"/>
              <w:bottom w:val="single" w:sz="4" w:space="0" w:color="auto"/>
              <w:right w:val="single" w:sz="4" w:space="0" w:color="auto"/>
            </w:tcBorders>
          </w:tcPr>
          <w:p w14:paraId="2D8F8940" w14:textId="77777777" w:rsidR="005B4C8C" w:rsidRPr="005B4C8C" w:rsidRDefault="005B4C8C" w:rsidP="005B4C8C">
            <w:pPr>
              <w:jc w:val="both"/>
            </w:pPr>
            <w:r w:rsidRPr="005B4C8C">
              <w:t>1.Поддтверждение высокой готовности и дооснащение современной техникой и оборудованием муниципальных пожарных команд Лысковского муниципального округа Нижегородской области</w:t>
            </w:r>
          </w:p>
          <w:p w14:paraId="76911771" w14:textId="77777777" w:rsidR="005B4C8C" w:rsidRPr="005B4C8C" w:rsidRDefault="005B4C8C" w:rsidP="005B4C8C">
            <w:pPr>
              <w:jc w:val="both"/>
            </w:pPr>
            <w:r w:rsidRPr="005B4C8C">
              <w:t>2.Развитие и совершенствование системы противопожарной защиты территорий и объектов</w:t>
            </w:r>
          </w:p>
        </w:tc>
      </w:tr>
      <w:tr w:rsidR="005B4C8C" w:rsidRPr="005B4C8C" w14:paraId="27530C73" w14:textId="77777777" w:rsidTr="007812B6">
        <w:tc>
          <w:tcPr>
            <w:tcW w:w="2410" w:type="dxa"/>
            <w:tcBorders>
              <w:top w:val="single" w:sz="4" w:space="0" w:color="auto"/>
              <w:left w:val="single" w:sz="4" w:space="0" w:color="auto"/>
              <w:bottom w:val="single" w:sz="4" w:space="0" w:color="auto"/>
              <w:right w:val="single" w:sz="4" w:space="0" w:color="auto"/>
            </w:tcBorders>
            <w:vAlign w:val="center"/>
          </w:tcPr>
          <w:p w14:paraId="4270D2BA" w14:textId="77777777" w:rsidR="005B4C8C" w:rsidRPr="005B4C8C" w:rsidRDefault="005B4C8C" w:rsidP="005B4C8C">
            <w:r w:rsidRPr="005B4C8C">
              <w:t>Этапы и сроки реализации Подпрограммы</w:t>
            </w:r>
          </w:p>
        </w:tc>
        <w:tc>
          <w:tcPr>
            <w:tcW w:w="7796" w:type="dxa"/>
            <w:tcBorders>
              <w:top w:val="single" w:sz="4" w:space="0" w:color="auto"/>
              <w:left w:val="single" w:sz="4" w:space="0" w:color="auto"/>
              <w:bottom w:val="single" w:sz="4" w:space="0" w:color="auto"/>
              <w:right w:val="single" w:sz="4" w:space="0" w:color="auto"/>
            </w:tcBorders>
          </w:tcPr>
          <w:p w14:paraId="7D50FEFC" w14:textId="2736CACF" w:rsidR="005B4C8C" w:rsidRPr="00A92A2B" w:rsidRDefault="005B4C8C" w:rsidP="005B4C8C">
            <w:pPr>
              <w:jc w:val="both"/>
            </w:pPr>
            <w:r w:rsidRPr="00A92A2B">
              <w:t>Подпрограмма реализуется в один этап, период реализации Подпрограммы на период 202</w:t>
            </w:r>
            <w:r w:rsidR="009E5AA1" w:rsidRPr="00A92A2B">
              <w:t>5</w:t>
            </w:r>
            <w:r w:rsidRPr="00A92A2B">
              <w:t>-202</w:t>
            </w:r>
            <w:r w:rsidR="009E5AA1" w:rsidRPr="00A92A2B">
              <w:t>7</w:t>
            </w:r>
            <w:r w:rsidRPr="00A92A2B">
              <w:t xml:space="preserve"> годов </w:t>
            </w:r>
          </w:p>
        </w:tc>
      </w:tr>
      <w:tr w:rsidR="005B4C8C" w:rsidRPr="005B4C8C" w14:paraId="22EC4477" w14:textId="77777777" w:rsidTr="007812B6">
        <w:trPr>
          <w:trHeight w:val="1446"/>
        </w:trPr>
        <w:tc>
          <w:tcPr>
            <w:tcW w:w="2410" w:type="dxa"/>
            <w:tcBorders>
              <w:top w:val="single" w:sz="4" w:space="0" w:color="auto"/>
              <w:left w:val="single" w:sz="4" w:space="0" w:color="auto"/>
              <w:bottom w:val="single" w:sz="4" w:space="0" w:color="auto"/>
              <w:right w:val="single" w:sz="4" w:space="0" w:color="auto"/>
            </w:tcBorders>
            <w:vAlign w:val="center"/>
          </w:tcPr>
          <w:p w14:paraId="381157D8" w14:textId="77777777" w:rsidR="005B4C8C" w:rsidRPr="005B4C8C" w:rsidRDefault="005B4C8C" w:rsidP="005B4C8C">
            <w:r w:rsidRPr="005B4C8C">
              <w:t>Объемы бюджетных ассигнований Подпрограммы за счет средств бюджета округа с разбивкой по годам</w:t>
            </w:r>
          </w:p>
        </w:tc>
        <w:tc>
          <w:tcPr>
            <w:tcW w:w="7796" w:type="dxa"/>
            <w:tcBorders>
              <w:top w:val="single" w:sz="4" w:space="0" w:color="auto"/>
              <w:left w:val="single" w:sz="4" w:space="0" w:color="auto"/>
              <w:bottom w:val="single" w:sz="4" w:space="0" w:color="auto"/>
              <w:right w:val="single" w:sz="4" w:space="0" w:color="auto"/>
            </w:tcBorders>
          </w:tcPr>
          <w:p w14:paraId="0C63B890" w14:textId="2141ADEF" w:rsidR="005B4C8C" w:rsidRPr="00A92A2B" w:rsidRDefault="005B4C8C" w:rsidP="005B4C8C">
            <w:pPr>
              <w:jc w:val="both"/>
            </w:pPr>
            <w:r w:rsidRPr="00A92A2B">
              <w:t>Объем ассигнований бюджета округа на реализацию Подпрограммы на период 202</w:t>
            </w:r>
            <w:r w:rsidR="00637487" w:rsidRPr="00A92A2B">
              <w:t>5</w:t>
            </w:r>
            <w:r w:rsidRPr="00A92A2B">
              <w:t>-202</w:t>
            </w:r>
            <w:r w:rsidR="00637487" w:rsidRPr="00A92A2B">
              <w:t>7</w:t>
            </w:r>
            <w:r w:rsidRPr="00A92A2B">
              <w:t xml:space="preserve"> годы – </w:t>
            </w:r>
            <w:r w:rsidR="00637487" w:rsidRPr="00A92A2B">
              <w:t>154</w:t>
            </w:r>
            <w:r w:rsidR="002F418B" w:rsidRPr="00A92A2B">
              <w:t> </w:t>
            </w:r>
            <w:r w:rsidR="00637487" w:rsidRPr="00A92A2B">
              <w:t>783</w:t>
            </w:r>
            <w:r w:rsidR="002F418B" w:rsidRPr="00A92A2B">
              <w:t>,</w:t>
            </w:r>
            <w:r w:rsidR="00637487" w:rsidRPr="00A92A2B">
              <w:t>9</w:t>
            </w:r>
            <w:r w:rsidRPr="00A92A2B">
              <w:t>_ тыс. рублей, в том числе:</w:t>
            </w:r>
          </w:p>
          <w:p w14:paraId="68AC1D8A" w14:textId="5535741F" w:rsidR="005B4C8C" w:rsidRPr="00A92A2B" w:rsidRDefault="005B4C8C" w:rsidP="005B4C8C">
            <w:pPr>
              <w:jc w:val="both"/>
            </w:pPr>
            <w:r w:rsidRPr="00A92A2B">
              <w:t>на 202</w:t>
            </w:r>
            <w:r w:rsidR="000C4176" w:rsidRPr="00A92A2B">
              <w:t>5</w:t>
            </w:r>
            <w:r w:rsidRPr="00A92A2B">
              <w:t xml:space="preserve"> год </w:t>
            </w:r>
            <w:r w:rsidR="002F418B" w:rsidRPr="00A92A2B">
              <w:t>–</w:t>
            </w:r>
            <w:r w:rsidRPr="00A92A2B">
              <w:t xml:space="preserve"> </w:t>
            </w:r>
            <w:r w:rsidR="00637487" w:rsidRPr="00A92A2B">
              <w:t>51</w:t>
            </w:r>
            <w:r w:rsidR="002F418B" w:rsidRPr="00A92A2B">
              <w:t> </w:t>
            </w:r>
            <w:r w:rsidR="00637487" w:rsidRPr="00A92A2B">
              <w:t>652</w:t>
            </w:r>
            <w:r w:rsidR="002F418B" w:rsidRPr="00A92A2B">
              <w:t>,</w:t>
            </w:r>
            <w:r w:rsidR="00637487" w:rsidRPr="00A92A2B">
              <w:t>5</w:t>
            </w:r>
            <w:r w:rsidRPr="00A92A2B">
              <w:t xml:space="preserve"> тыс. рублей</w:t>
            </w:r>
          </w:p>
          <w:p w14:paraId="2DF61DF0" w14:textId="430C471F" w:rsidR="005B4C8C" w:rsidRPr="00A92A2B" w:rsidRDefault="005B4C8C" w:rsidP="005B4C8C">
            <w:pPr>
              <w:jc w:val="both"/>
            </w:pPr>
            <w:r w:rsidRPr="00A92A2B">
              <w:t>на 202</w:t>
            </w:r>
            <w:r w:rsidR="000C4176" w:rsidRPr="00A92A2B">
              <w:t>6</w:t>
            </w:r>
            <w:r w:rsidRPr="00A92A2B">
              <w:t xml:space="preserve"> год </w:t>
            </w:r>
            <w:r w:rsidR="00637487" w:rsidRPr="00A92A2B">
              <w:t>–</w:t>
            </w:r>
            <w:r w:rsidRPr="00A92A2B">
              <w:t xml:space="preserve"> </w:t>
            </w:r>
            <w:r w:rsidR="00637487" w:rsidRPr="00A92A2B">
              <w:t>51 565.7</w:t>
            </w:r>
            <w:r w:rsidRPr="00A92A2B">
              <w:t xml:space="preserve"> тыс. рублей</w:t>
            </w:r>
          </w:p>
          <w:p w14:paraId="55E73BC1" w14:textId="09739523" w:rsidR="005B4C8C" w:rsidRPr="00A92A2B" w:rsidRDefault="005B4C8C" w:rsidP="005B4C8C">
            <w:pPr>
              <w:jc w:val="both"/>
            </w:pPr>
            <w:r w:rsidRPr="00A92A2B">
              <w:t>на 202</w:t>
            </w:r>
            <w:r w:rsidR="000C4176" w:rsidRPr="00A92A2B">
              <w:t>7</w:t>
            </w:r>
            <w:r w:rsidRPr="00A92A2B">
              <w:t xml:space="preserve"> год </w:t>
            </w:r>
            <w:r w:rsidR="00637487" w:rsidRPr="00A92A2B">
              <w:t>–</w:t>
            </w:r>
            <w:r w:rsidRPr="00A92A2B">
              <w:t xml:space="preserve"> </w:t>
            </w:r>
            <w:r w:rsidR="00637487" w:rsidRPr="00A92A2B">
              <w:t>51 565</w:t>
            </w:r>
            <w:r w:rsidRPr="00A92A2B">
              <w:t>,</w:t>
            </w:r>
            <w:r w:rsidR="00637487" w:rsidRPr="00A92A2B">
              <w:t>7</w:t>
            </w:r>
            <w:r w:rsidRPr="00A92A2B">
              <w:t xml:space="preserve"> тыс. рублей</w:t>
            </w:r>
          </w:p>
        </w:tc>
      </w:tr>
      <w:tr w:rsidR="005B4C8C" w:rsidRPr="005B4C8C" w14:paraId="5AF0FE4A" w14:textId="77777777" w:rsidTr="007812B6">
        <w:tc>
          <w:tcPr>
            <w:tcW w:w="2410" w:type="dxa"/>
            <w:tcBorders>
              <w:top w:val="single" w:sz="4" w:space="0" w:color="auto"/>
              <w:left w:val="single" w:sz="4" w:space="0" w:color="auto"/>
              <w:bottom w:val="single" w:sz="4" w:space="0" w:color="auto"/>
              <w:right w:val="single" w:sz="4" w:space="0" w:color="auto"/>
            </w:tcBorders>
            <w:vAlign w:val="center"/>
          </w:tcPr>
          <w:p w14:paraId="5D0B4B8A" w14:textId="77777777" w:rsidR="005B4C8C" w:rsidRPr="005B4C8C" w:rsidRDefault="005B4C8C" w:rsidP="005B4C8C">
            <w:r w:rsidRPr="005B4C8C">
              <w:t>Индикаторы достижения цели и показатели непосредственных результатов</w:t>
            </w:r>
          </w:p>
        </w:tc>
        <w:tc>
          <w:tcPr>
            <w:tcW w:w="7796" w:type="dxa"/>
            <w:tcBorders>
              <w:top w:val="single" w:sz="4" w:space="0" w:color="auto"/>
              <w:left w:val="single" w:sz="4" w:space="0" w:color="auto"/>
              <w:bottom w:val="single" w:sz="4" w:space="0" w:color="auto"/>
              <w:right w:val="single" w:sz="4" w:space="0" w:color="auto"/>
            </w:tcBorders>
          </w:tcPr>
          <w:p w14:paraId="155DE3D2" w14:textId="77777777" w:rsidR="005B4C8C" w:rsidRPr="00A92A2B" w:rsidRDefault="005B4C8C" w:rsidP="005B4C8C">
            <w:pPr>
              <w:jc w:val="both"/>
            </w:pPr>
            <w:r w:rsidRPr="00A92A2B">
              <w:t>Индикаторы достижения цели:</w:t>
            </w:r>
          </w:p>
          <w:p w14:paraId="4DF9BE56" w14:textId="77777777" w:rsidR="005B4C8C" w:rsidRPr="00A92A2B" w:rsidRDefault="005B4C8C" w:rsidP="005B4C8C">
            <w:pPr>
              <w:jc w:val="both"/>
            </w:pPr>
            <w:r w:rsidRPr="00A92A2B">
              <w:t>1.Средняя обеспеченность противопожарной службы пожарной техникой от штатной нормы (%)-98</w:t>
            </w:r>
          </w:p>
          <w:p w14:paraId="0107DB4A" w14:textId="77777777" w:rsidR="005B4C8C" w:rsidRPr="00A92A2B" w:rsidRDefault="005B4C8C" w:rsidP="005B4C8C">
            <w:pPr>
              <w:jc w:val="both"/>
            </w:pPr>
            <w:r w:rsidRPr="00A92A2B">
              <w:t>2.Сокращение количества погибших людей на пожарах на 10 тысяч населения (%)-0,96</w:t>
            </w:r>
          </w:p>
          <w:p w14:paraId="25744488" w14:textId="77777777" w:rsidR="005B4C8C" w:rsidRPr="00A92A2B" w:rsidRDefault="005B4C8C" w:rsidP="005B4C8C">
            <w:pPr>
              <w:jc w:val="both"/>
            </w:pPr>
            <w:r w:rsidRPr="00A92A2B">
              <w:t>Показатели непосредственных результатов:</w:t>
            </w:r>
          </w:p>
          <w:p w14:paraId="7875D40B" w14:textId="77777777" w:rsidR="005B4C8C" w:rsidRPr="00A92A2B" w:rsidRDefault="005B4C8C" w:rsidP="005B4C8C">
            <w:pPr>
              <w:jc w:val="both"/>
            </w:pPr>
            <w:r w:rsidRPr="00A92A2B">
              <w:t>1.Количество пожаров (шт.) - 50</w:t>
            </w:r>
          </w:p>
          <w:p w14:paraId="5B54B001" w14:textId="77777777" w:rsidR="005B4C8C" w:rsidRPr="00A92A2B" w:rsidRDefault="005B4C8C" w:rsidP="005B4C8C">
            <w:pPr>
              <w:jc w:val="both"/>
            </w:pPr>
            <w:r w:rsidRPr="00A92A2B">
              <w:t>2.Среднее время (нормативное) прибытие первых пожарных подразделений в городе/ в сельской местности (мин.) - 10/20</w:t>
            </w:r>
          </w:p>
        </w:tc>
      </w:tr>
    </w:tbl>
    <w:p w14:paraId="6A58343F" w14:textId="77777777" w:rsidR="005B4C8C" w:rsidRPr="005B4C8C" w:rsidRDefault="005B4C8C" w:rsidP="005B4C8C">
      <w:pPr>
        <w:ind w:left="426" w:firstLine="294"/>
        <w:jc w:val="center"/>
        <w:rPr>
          <w:b/>
        </w:rPr>
      </w:pPr>
    </w:p>
    <w:p w14:paraId="54D94D25" w14:textId="01FBA815" w:rsidR="005B4C8C" w:rsidRPr="00A82879" w:rsidRDefault="005B4C8C" w:rsidP="005B4C8C">
      <w:pPr>
        <w:jc w:val="center"/>
      </w:pPr>
      <w:r w:rsidRPr="00A82879">
        <w:t>3.2.2. Текстовая часть Подпрограммы</w:t>
      </w:r>
      <w:r w:rsidR="00B34E46" w:rsidRPr="00A82879">
        <w:t xml:space="preserve"> 2.</w:t>
      </w:r>
    </w:p>
    <w:p w14:paraId="2F7172BD" w14:textId="77777777" w:rsidR="005B4C8C" w:rsidRPr="00A82879" w:rsidRDefault="005B4C8C" w:rsidP="005B4C8C">
      <w:pPr>
        <w:ind w:left="709"/>
        <w:jc w:val="center"/>
      </w:pPr>
    </w:p>
    <w:p w14:paraId="2E4B7E86" w14:textId="4553E6B4" w:rsidR="005B4C8C" w:rsidRPr="00A82879" w:rsidRDefault="005B4C8C" w:rsidP="005B4C8C">
      <w:pPr>
        <w:jc w:val="center"/>
      </w:pPr>
      <w:r w:rsidRPr="00A82879">
        <w:t xml:space="preserve">3.2.2.1. Характеристика </w:t>
      </w:r>
      <w:r w:rsidR="00A82879">
        <w:t>текущего состояния</w:t>
      </w:r>
      <w:r w:rsidR="00A82879" w:rsidRPr="00A82879">
        <w:t xml:space="preserve"> </w:t>
      </w:r>
    </w:p>
    <w:p w14:paraId="2141A78F" w14:textId="77777777" w:rsidR="005B4C8C" w:rsidRPr="005B4C8C" w:rsidRDefault="005B4C8C" w:rsidP="005B4C8C">
      <w:pPr>
        <w:ind w:left="709"/>
        <w:jc w:val="center"/>
        <w:rPr>
          <w:b/>
        </w:rPr>
      </w:pPr>
    </w:p>
    <w:p w14:paraId="6EC5DA5C" w14:textId="77777777" w:rsidR="005B4C8C" w:rsidRPr="005B4C8C" w:rsidRDefault="005B4C8C" w:rsidP="005B4C8C">
      <w:pPr>
        <w:ind w:firstLine="720"/>
        <w:jc w:val="both"/>
      </w:pPr>
      <w:r w:rsidRPr="005B4C8C">
        <w:t>Сферой реализации Подпрограммы является организация эффективной деятельности в области обеспечения пожарной безопасности.</w:t>
      </w:r>
    </w:p>
    <w:p w14:paraId="3756EB37" w14:textId="77777777" w:rsidR="005B4C8C" w:rsidRPr="005B4C8C" w:rsidRDefault="005B4C8C" w:rsidP="005B4C8C">
      <w:pPr>
        <w:ind w:firstLine="720"/>
        <w:jc w:val="both"/>
      </w:pPr>
      <w:r w:rsidRPr="005B4C8C">
        <w:t>В современных условиях негативные факторы техногенного, природного и террористического характера представляют одну из наиболее реальных угроз по возникновению пожаров. Обеспечение необходимого уровня пожарной безопасности и минимизация потерь вследствие пожаров являются важными факторами эффективного социально-экономического развития Лысковского муниципального округа Нижегородской области.</w:t>
      </w:r>
    </w:p>
    <w:p w14:paraId="1C8A771F" w14:textId="3901491F" w:rsidR="005B4C8C" w:rsidRPr="00A92A2B" w:rsidRDefault="005B4C8C" w:rsidP="005B4C8C">
      <w:pPr>
        <w:ind w:firstLine="720"/>
        <w:jc w:val="both"/>
      </w:pPr>
      <w:r w:rsidRPr="00A92A2B">
        <w:lastRenderedPageBreak/>
        <w:t>За период с 20</w:t>
      </w:r>
      <w:r w:rsidR="00C84D72" w:rsidRPr="00A92A2B">
        <w:t>20</w:t>
      </w:r>
      <w:r w:rsidRPr="00A92A2B">
        <w:t xml:space="preserve"> по 202</w:t>
      </w:r>
      <w:r w:rsidR="00C84D72" w:rsidRPr="00A92A2B">
        <w:t>4</w:t>
      </w:r>
      <w:r w:rsidRPr="00A92A2B">
        <w:t xml:space="preserve"> годы в Лысковском муниципальном округе Нижегородской области произошло:</w:t>
      </w:r>
    </w:p>
    <w:p w14:paraId="0708A773" w14:textId="77777777" w:rsidR="005B4C8C" w:rsidRPr="00A92A2B" w:rsidRDefault="005B4C8C" w:rsidP="005B4C8C">
      <w:pPr>
        <w:ind w:firstLine="720"/>
        <w:jc w:val="both"/>
      </w:pPr>
      <w:r w:rsidRPr="00A92A2B">
        <w:t>- 542 пожаров, в результате которых погибли 16 человек,</w:t>
      </w:r>
    </w:p>
    <w:p w14:paraId="720C8951" w14:textId="77777777" w:rsidR="005B4C8C" w:rsidRPr="00A92A2B" w:rsidRDefault="005B4C8C" w:rsidP="005B4C8C">
      <w:pPr>
        <w:ind w:firstLine="720"/>
        <w:jc w:val="both"/>
      </w:pPr>
      <w:r w:rsidRPr="00A92A2B">
        <w:t>- травмы</w:t>
      </w:r>
      <w:r w:rsidRPr="00A92A2B">
        <w:rPr>
          <w:rFonts w:ascii="Arial" w:cs="Arial"/>
        </w:rPr>
        <w:t xml:space="preserve"> </w:t>
      </w:r>
      <w:r w:rsidRPr="00A92A2B">
        <w:t>и ожоги различной степени получили 19</w:t>
      </w:r>
      <w:r w:rsidRPr="00A92A2B">
        <w:rPr>
          <w:i/>
          <w:iCs/>
        </w:rPr>
        <w:t xml:space="preserve"> </w:t>
      </w:r>
      <w:r w:rsidRPr="00A92A2B">
        <w:t>человек. Прямой материальный ущерб от пожаров составил 11 404514</w:t>
      </w:r>
      <w:r w:rsidRPr="00A92A2B">
        <w:rPr>
          <w:smallCaps/>
        </w:rPr>
        <w:t xml:space="preserve"> </w:t>
      </w:r>
      <w:r w:rsidRPr="00A92A2B">
        <w:t xml:space="preserve">рублей. </w:t>
      </w:r>
    </w:p>
    <w:p w14:paraId="65FCDE83" w14:textId="77777777" w:rsidR="005B4C8C" w:rsidRPr="00A92A2B" w:rsidRDefault="005B4C8C" w:rsidP="005B4C8C">
      <w:pPr>
        <w:ind w:firstLine="720"/>
        <w:jc w:val="both"/>
      </w:pPr>
      <w:r w:rsidRPr="00A92A2B">
        <w:t>Для осуществления действий по тушению пожаров на территории Лысковского муниципального округа Нижегородской области функционируют:</w:t>
      </w:r>
    </w:p>
    <w:p w14:paraId="30F12B9F" w14:textId="77777777" w:rsidR="005B4C8C" w:rsidRPr="00A92A2B" w:rsidRDefault="005B4C8C" w:rsidP="005B4C8C">
      <w:pPr>
        <w:ind w:firstLine="720"/>
        <w:jc w:val="both"/>
      </w:pPr>
      <w:r w:rsidRPr="00A92A2B">
        <w:t>- 3</w:t>
      </w:r>
      <w:r w:rsidRPr="00A92A2B">
        <w:rPr>
          <w:i/>
          <w:iCs/>
        </w:rPr>
        <w:t xml:space="preserve"> </w:t>
      </w:r>
      <w:r w:rsidRPr="00A92A2B">
        <w:t>пожарных частей государственной противопожарной службы общей численностью 145 человек;</w:t>
      </w:r>
    </w:p>
    <w:p w14:paraId="2F23390C" w14:textId="77777777" w:rsidR="005B4C8C" w:rsidRPr="00A92A2B" w:rsidRDefault="005B4C8C" w:rsidP="005B4C8C">
      <w:pPr>
        <w:ind w:firstLine="720"/>
        <w:jc w:val="both"/>
      </w:pPr>
      <w:r w:rsidRPr="00A92A2B">
        <w:rPr>
          <w:iCs/>
        </w:rPr>
        <w:t>- 19</w:t>
      </w:r>
      <w:r w:rsidRPr="00A92A2B">
        <w:rPr>
          <w:i/>
          <w:iCs/>
        </w:rPr>
        <w:t xml:space="preserve"> </w:t>
      </w:r>
      <w:r w:rsidRPr="00A92A2B">
        <w:t>подразделения муниципальной пожарной охраны, численность личного состава которых составляет,76</w:t>
      </w:r>
      <w:r w:rsidRPr="00A92A2B">
        <w:rPr>
          <w:i/>
          <w:iCs/>
        </w:rPr>
        <w:t xml:space="preserve"> </w:t>
      </w:r>
      <w:r w:rsidRPr="00A92A2B">
        <w:t>человека.</w:t>
      </w:r>
    </w:p>
    <w:p w14:paraId="7550435E" w14:textId="07719C4E" w:rsidR="005B4C8C" w:rsidRPr="00A92A2B" w:rsidRDefault="005B4C8C" w:rsidP="005B4C8C">
      <w:pPr>
        <w:ind w:firstLine="720"/>
        <w:jc w:val="both"/>
      </w:pPr>
      <w:r w:rsidRPr="00A92A2B">
        <w:t>В течение 20</w:t>
      </w:r>
      <w:r w:rsidR="00C84D72" w:rsidRPr="00A92A2B">
        <w:t>20</w:t>
      </w:r>
      <w:r w:rsidRPr="00A92A2B">
        <w:t xml:space="preserve"> - 202</w:t>
      </w:r>
      <w:r w:rsidR="00C84D72" w:rsidRPr="00A92A2B">
        <w:t>4</w:t>
      </w:r>
      <w:r w:rsidRPr="00A92A2B">
        <w:t xml:space="preserve"> годов подразделения государственной противопожарной службы Лысковского муниципального округа Нижегородской области Нижегородской области произвели 542</w:t>
      </w:r>
      <w:r w:rsidRPr="00A92A2B">
        <w:rPr>
          <w:i/>
          <w:iCs/>
        </w:rPr>
        <w:t xml:space="preserve"> </w:t>
      </w:r>
      <w:r w:rsidRPr="00A92A2B">
        <w:t>выезда для тушения пожаров и возгораний сухой растительности, на пожарах оказана помощь 5 человекам.</w:t>
      </w:r>
    </w:p>
    <w:p w14:paraId="23356E54" w14:textId="77777777" w:rsidR="005B4C8C" w:rsidRPr="00A92A2B" w:rsidRDefault="005B4C8C" w:rsidP="005B4C8C">
      <w:pPr>
        <w:ind w:firstLine="720"/>
        <w:jc w:val="both"/>
      </w:pPr>
      <w:r w:rsidRPr="00A92A2B">
        <w:t>В качестве базового показателя для анализа реализации Подпрограммы принят 2023 год.</w:t>
      </w:r>
    </w:p>
    <w:p w14:paraId="53D645AF" w14:textId="69CE4DE3" w:rsidR="005B4C8C" w:rsidRPr="00A92A2B" w:rsidRDefault="005B4C8C" w:rsidP="005B4C8C">
      <w:pPr>
        <w:ind w:firstLine="720"/>
        <w:jc w:val="both"/>
      </w:pPr>
      <w:r w:rsidRPr="00A92A2B">
        <w:t>По данным статистического учета, в Лысковском муниципальном округе Нижегородской области в период 202</w:t>
      </w:r>
      <w:r w:rsidR="00C84D72" w:rsidRPr="00A92A2B">
        <w:t>0</w:t>
      </w:r>
      <w:r w:rsidRPr="00A92A2B">
        <w:t>-202</w:t>
      </w:r>
      <w:r w:rsidR="00C84D72" w:rsidRPr="00A92A2B">
        <w:t>4</w:t>
      </w:r>
      <w:r w:rsidRPr="00A92A2B">
        <w:t xml:space="preserve"> годов количество:</w:t>
      </w:r>
    </w:p>
    <w:p w14:paraId="5E3C3B1D" w14:textId="724057CA" w:rsidR="005B4C8C" w:rsidRPr="00A92A2B" w:rsidRDefault="005B4C8C" w:rsidP="005B4C8C">
      <w:pPr>
        <w:ind w:firstLine="720"/>
        <w:jc w:val="both"/>
      </w:pPr>
      <w:r w:rsidRPr="00A92A2B">
        <w:t>-пожаров снизилось с 105 до 77 человек от уровня 202</w:t>
      </w:r>
      <w:r w:rsidR="008210D3" w:rsidRPr="00A92A2B">
        <w:t>4</w:t>
      </w:r>
      <w:r w:rsidRPr="00A92A2B">
        <w:t xml:space="preserve"> года (снижение 27%);</w:t>
      </w:r>
    </w:p>
    <w:p w14:paraId="47B4C0FE" w14:textId="77777777" w:rsidR="005B4C8C" w:rsidRPr="00A92A2B" w:rsidRDefault="005B4C8C" w:rsidP="005B4C8C">
      <w:pPr>
        <w:ind w:firstLine="720"/>
        <w:jc w:val="both"/>
      </w:pPr>
      <w:r w:rsidRPr="00A92A2B">
        <w:t>-людей, погибших на пожарах, уменьшилось на 50 % (2 человека);</w:t>
      </w:r>
    </w:p>
    <w:p w14:paraId="7C5CBAF8" w14:textId="77777777" w:rsidR="005B4C8C" w:rsidRPr="00A92A2B" w:rsidRDefault="005B4C8C" w:rsidP="005B4C8C">
      <w:pPr>
        <w:ind w:firstLine="720"/>
        <w:jc w:val="both"/>
      </w:pPr>
      <w:r w:rsidRPr="00A92A2B">
        <w:t>-травмированных людей увеличилось на 50 % (2 человека);</w:t>
      </w:r>
    </w:p>
    <w:p w14:paraId="0C7DAF1D" w14:textId="02297FA4" w:rsidR="005B4C8C" w:rsidRPr="00A92A2B" w:rsidRDefault="005B4C8C" w:rsidP="005B4C8C">
      <w:pPr>
        <w:ind w:firstLine="720"/>
        <w:jc w:val="both"/>
      </w:pPr>
      <w:r w:rsidRPr="00A92A2B">
        <w:t>-прямой материальный ущерб от пожаров в 202</w:t>
      </w:r>
      <w:r w:rsidR="008210D3" w:rsidRPr="00A92A2B">
        <w:t>4</w:t>
      </w:r>
      <w:r w:rsidRPr="00A92A2B">
        <w:t xml:space="preserve"> году составил 0 тыс. руб.</w:t>
      </w:r>
    </w:p>
    <w:p w14:paraId="4CB3981E" w14:textId="77777777" w:rsidR="005B4C8C" w:rsidRPr="00A92A2B" w:rsidRDefault="005B4C8C" w:rsidP="005B4C8C">
      <w:pPr>
        <w:ind w:firstLine="720"/>
        <w:jc w:val="both"/>
      </w:pPr>
      <w:r w:rsidRPr="00A92A2B">
        <w:t>Несмотря на то, что в целом обстановка с пожарами и их последствиями в Лысковском муниципальном округе приобрела устойчивую положительную динамику, проблемы пожарной безопасности решены не в полном объеме.</w:t>
      </w:r>
    </w:p>
    <w:p w14:paraId="20DF93A9" w14:textId="34FCE54A" w:rsidR="005B4C8C" w:rsidRPr="00A92A2B" w:rsidRDefault="005B4C8C" w:rsidP="005B4C8C">
      <w:pPr>
        <w:ind w:firstLine="720"/>
        <w:jc w:val="both"/>
      </w:pPr>
      <w:r w:rsidRPr="00A92A2B">
        <w:t xml:space="preserve">Развитию пожаров, в результате чего гибнут и получают травмы люди, способствует позднее сообщение о пожаре в пожарную охрану, удаленность места пожара от подразделений пожарной охраны и недостаточная эффективность действий муниципальных </w:t>
      </w:r>
      <w:r w:rsidRPr="00A92A2B">
        <w:rPr>
          <w:spacing w:val="-1"/>
        </w:rPr>
        <w:t xml:space="preserve">пожарных команд - по тушению пожаров и проведению аварийно-спасательных работ из-за низкого уровня </w:t>
      </w:r>
      <w:r w:rsidRPr="00A92A2B">
        <w:t>материально-технической оснащенности. Наибольшее количество пожаров приходится на пожары в жилом секторе. В 202</w:t>
      </w:r>
      <w:r w:rsidR="00C57439" w:rsidRPr="00A92A2B">
        <w:t>3</w:t>
      </w:r>
      <w:r w:rsidRPr="00A92A2B">
        <w:t xml:space="preserve"> году доля пожаров в жилом секторе составила 75 процентов от общего числа пожаров.</w:t>
      </w:r>
    </w:p>
    <w:p w14:paraId="3C308F4A" w14:textId="77777777" w:rsidR="005B4C8C" w:rsidRPr="00A92A2B" w:rsidRDefault="005B4C8C" w:rsidP="005B4C8C">
      <w:pPr>
        <w:ind w:firstLine="720"/>
        <w:jc w:val="both"/>
      </w:pPr>
      <w:r w:rsidRPr="00A92A2B">
        <w:t>Основными проблемами пожарной безопасности являются:</w:t>
      </w:r>
    </w:p>
    <w:p w14:paraId="2DF5DC01" w14:textId="77777777" w:rsidR="005B4C8C" w:rsidRPr="00A92A2B" w:rsidRDefault="005B4C8C" w:rsidP="005B4C8C">
      <w:pPr>
        <w:ind w:firstLine="720"/>
        <w:jc w:val="both"/>
        <w:rPr>
          <w:spacing w:val="-26"/>
        </w:rPr>
      </w:pPr>
      <w:r w:rsidRPr="00A92A2B">
        <w:t>- нарушение населением требований пожарной безопасности, выжигание сухой растительности;</w:t>
      </w:r>
    </w:p>
    <w:p w14:paraId="4C05EF33" w14:textId="77777777" w:rsidR="005B4C8C" w:rsidRPr="00A92A2B" w:rsidRDefault="005B4C8C" w:rsidP="005B4C8C">
      <w:pPr>
        <w:ind w:firstLine="720"/>
        <w:jc w:val="both"/>
        <w:rPr>
          <w:spacing w:val="-15"/>
        </w:rPr>
      </w:pPr>
      <w:r w:rsidRPr="00A92A2B">
        <w:t>- недостаточная эффективность действий по тушению пожаров и проведению аварийно-спасательных работ ввиду низкого уровня оснащенности муниципальных пожарных охран.</w:t>
      </w:r>
    </w:p>
    <w:p w14:paraId="1AB65364" w14:textId="77777777" w:rsidR="005B4C8C" w:rsidRPr="00A92A2B" w:rsidRDefault="005B4C8C" w:rsidP="005B4C8C">
      <w:pPr>
        <w:ind w:firstLine="720"/>
        <w:jc w:val="both"/>
      </w:pPr>
      <w:r w:rsidRPr="00A92A2B">
        <w:t>Исходя из существующих в Лысковском муниципальном округе, угроз, необходимо поддерживать в постоянной готовности, развивать и оснащать современной техникой и оборудованием противопожарные подразделения для борьбы с пожарами: в жилом секторе, на объектах экономики и социальной сферы, на транспорте.</w:t>
      </w:r>
    </w:p>
    <w:p w14:paraId="5FA9F154" w14:textId="77777777" w:rsidR="005B4C8C" w:rsidRPr="00A92A2B" w:rsidRDefault="005B4C8C" w:rsidP="005B4C8C">
      <w:pPr>
        <w:ind w:firstLine="720"/>
        <w:jc w:val="both"/>
      </w:pPr>
      <w:r w:rsidRPr="00A92A2B">
        <w:t>Подпрограмма направлена на обеспечение и повышение уровня пожарной безопасности Лысковского муниципального округа Нижегородской области.</w:t>
      </w:r>
    </w:p>
    <w:p w14:paraId="159C00BB" w14:textId="77777777" w:rsidR="005B4C8C" w:rsidRPr="00A92A2B" w:rsidRDefault="005B4C8C" w:rsidP="005B4C8C">
      <w:pPr>
        <w:ind w:firstLine="720"/>
        <w:jc w:val="both"/>
      </w:pPr>
      <w:r w:rsidRPr="00A92A2B">
        <w:rPr>
          <w:spacing w:val="-3"/>
        </w:rPr>
        <w:t xml:space="preserve">В рамках Подпрограммы планируется </w:t>
      </w:r>
      <w:r w:rsidRPr="00A92A2B">
        <w:t>реализовать основные мероприятия по дооснащению МПК пожарной техникой и оборудованием, что обеспечит сокращение времени реагирования при оказании помощи пострадавшим, а также повышение готовности противопожарных подразделений к ликвидации чрезвычайных ситуаций, обусловленных пожарами.</w:t>
      </w:r>
    </w:p>
    <w:p w14:paraId="1CD4B7EA" w14:textId="77777777" w:rsidR="005B4C8C" w:rsidRPr="00A92A2B" w:rsidRDefault="005B4C8C" w:rsidP="005B4C8C">
      <w:pPr>
        <w:ind w:firstLine="720"/>
        <w:jc w:val="both"/>
      </w:pPr>
      <w:r w:rsidRPr="00A92A2B">
        <w:t>Реализация Подпрограммы в полном объеме позволит:</w:t>
      </w:r>
    </w:p>
    <w:p w14:paraId="27A04568" w14:textId="77777777" w:rsidR="005B4C8C" w:rsidRPr="00A92A2B" w:rsidRDefault="005B4C8C" w:rsidP="005B4C8C">
      <w:pPr>
        <w:ind w:firstLine="720"/>
        <w:jc w:val="both"/>
        <w:rPr>
          <w:spacing w:val="-28"/>
        </w:rPr>
      </w:pPr>
      <w:r w:rsidRPr="00A92A2B">
        <w:t>- снизить риски возникновения пожаров и смягчить их возможные последствия;</w:t>
      </w:r>
    </w:p>
    <w:p w14:paraId="4A935F80" w14:textId="77777777" w:rsidR="005B4C8C" w:rsidRPr="00A92A2B" w:rsidRDefault="005B4C8C" w:rsidP="005B4C8C">
      <w:pPr>
        <w:ind w:firstLine="720"/>
        <w:jc w:val="both"/>
        <w:rPr>
          <w:spacing w:val="-15"/>
        </w:rPr>
      </w:pPr>
      <w:r w:rsidRPr="00A92A2B">
        <w:t>- повысить уровень противопожарной безопасности и обеспечить безопасные условия жизнедеятельности населения;</w:t>
      </w:r>
    </w:p>
    <w:p w14:paraId="12C39E99" w14:textId="77777777" w:rsidR="005B4C8C" w:rsidRPr="00A92A2B" w:rsidRDefault="005B4C8C" w:rsidP="005B4C8C">
      <w:pPr>
        <w:ind w:firstLine="720"/>
        <w:jc w:val="both"/>
        <w:rPr>
          <w:spacing w:val="-15"/>
        </w:rPr>
      </w:pPr>
      <w:r w:rsidRPr="00A92A2B">
        <w:t>- повысить уровень оперативности реагирования пожарных команд.</w:t>
      </w:r>
    </w:p>
    <w:p w14:paraId="75A8190A" w14:textId="77777777" w:rsidR="005B4C8C" w:rsidRPr="00A92A2B" w:rsidRDefault="005B4C8C" w:rsidP="005B4C8C">
      <w:pPr>
        <w:ind w:firstLine="720"/>
        <w:jc w:val="both"/>
      </w:pPr>
      <w:r w:rsidRPr="00A92A2B">
        <w:lastRenderedPageBreak/>
        <w:t>Социальная эффективность реализации Подпрограммы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пожарах, более полному обеспечению безопасности жизнедеятельности населения.</w:t>
      </w:r>
    </w:p>
    <w:p w14:paraId="4CD57D15" w14:textId="77777777" w:rsidR="005B4C8C" w:rsidRPr="00A92A2B" w:rsidRDefault="005B4C8C" w:rsidP="005B4C8C">
      <w:pPr>
        <w:ind w:firstLine="720"/>
        <w:jc w:val="both"/>
      </w:pPr>
      <w:r w:rsidRPr="00A92A2B">
        <w:t>Экономическая эффективность реализации Подпрограммы будет заключаться в снижении экономического ущерба от пожаров.</w:t>
      </w:r>
    </w:p>
    <w:p w14:paraId="352C7090" w14:textId="77777777" w:rsidR="005B4C8C" w:rsidRPr="00A92A2B" w:rsidRDefault="005B4C8C" w:rsidP="005B4C8C">
      <w:pPr>
        <w:ind w:firstLine="720"/>
        <w:jc w:val="both"/>
      </w:pPr>
      <w:r w:rsidRPr="00A92A2B">
        <w:rPr>
          <w:spacing w:val="-1"/>
        </w:rPr>
        <w:t xml:space="preserve">Экологическая эффективность реализации Подпрограммы будет заключаться в снижении масштабов загрязнения природной </w:t>
      </w:r>
      <w:r w:rsidRPr="00A92A2B">
        <w:t>среды в результате пожаров.</w:t>
      </w:r>
    </w:p>
    <w:p w14:paraId="04E7074D" w14:textId="77777777" w:rsidR="005B4C8C" w:rsidRPr="00A92A2B" w:rsidRDefault="005B4C8C" w:rsidP="005B4C8C">
      <w:pPr>
        <w:ind w:left="709"/>
        <w:jc w:val="both"/>
        <w:rPr>
          <w:b/>
        </w:rPr>
      </w:pPr>
    </w:p>
    <w:p w14:paraId="2E0FD749" w14:textId="63B7CCBF" w:rsidR="005B4C8C" w:rsidRPr="00A92A2B" w:rsidRDefault="005B4C8C" w:rsidP="005B4C8C">
      <w:pPr>
        <w:jc w:val="center"/>
      </w:pPr>
      <w:r w:rsidRPr="00A92A2B">
        <w:t>3.2.2.2. Цели, задачи</w:t>
      </w:r>
      <w:r w:rsidR="00A82879" w:rsidRPr="00A92A2B">
        <w:t xml:space="preserve"> Подпрограммы 2</w:t>
      </w:r>
    </w:p>
    <w:p w14:paraId="30C2DBD8" w14:textId="77777777" w:rsidR="005B4C8C" w:rsidRPr="00A92A2B" w:rsidRDefault="005B4C8C" w:rsidP="005B4C8C">
      <w:pPr>
        <w:ind w:left="709"/>
        <w:jc w:val="center"/>
        <w:rPr>
          <w:b/>
        </w:rPr>
      </w:pPr>
    </w:p>
    <w:p w14:paraId="3E78BC85" w14:textId="77777777" w:rsidR="005B4C8C" w:rsidRPr="00A92A2B" w:rsidRDefault="005B4C8C" w:rsidP="005B4C8C">
      <w:pPr>
        <w:ind w:firstLine="720"/>
        <w:jc w:val="both"/>
      </w:pPr>
      <w:r w:rsidRPr="00A92A2B">
        <w:t>Цель Подпрограммы - повышение уровня пожарной безопасности населения и территории Лысковского муниципального округа Нижегородской области, снижение риска пожаров до социально приемлемого уровня, включая сокращение числа погибших и получивших травмы в результате пожаров людей.</w:t>
      </w:r>
    </w:p>
    <w:p w14:paraId="38E505FF" w14:textId="77777777" w:rsidR="005B4C8C" w:rsidRPr="00A92A2B" w:rsidRDefault="005B4C8C" w:rsidP="005B4C8C">
      <w:pPr>
        <w:ind w:firstLine="720"/>
        <w:jc w:val="both"/>
      </w:pPr>
      <w:r w:rsidRPr="00A92A2B">
        <w:t>Для ее достижения необходимо решить следующие основные задачи:</w:t>
      </w:r>
    </w:p>
    <w:p w14:paraId="4523CCA5" w14:textId="77777777" w:rsidR="005B4C8C" w:rsidRPr="00A92A2B" w:rsidRDefault="005B4C8C" w:rsidP="005B4C8C">
      <w:pPr>
        <w:ind w:firstLine="720"/>
        <w:jc w:val="both"/>
      </w:pPr>
      <w:r w:rsidRPr="00A92A2B">
        <w:rPr>
          <w:spacing w:val="-28"/>
        </w:rPr>
        <w:t xml:space="preserve">1. </w:t>
      </w:r>
      <w:r w:rsidRPr="00A92A2B">
        <w:t>Поддержание высокой готовности и дооснащение современной техникой и оборудованием муниципальных пожарных команд</w:t>
      </w:r>
    </w:p>
    <w:p w14:paraId="096EBAF3" w14:textId="77777777" w:rsidR="005B4C8C" w:rsidRPr="00A92A2B" w:rsidRDefault="005B4C8C" w:rsidP="005B4C8C">
      <w:pPr>
        <w:ind w:firstLine="720"/>
        <w:jc w:val="both"/>
      </w:pPr>
      <w:r w:rsidRPr="00A92A2B">
        <w:rPr>
          <w:spacing w:val="-16"/>
        </w:rPr>
        <w:t xml:space="preserve">2. </w:t>
      </w:r>
      <w:r w:rsidRPr="00A92A2B">
        <w:t>Развитие и совершенствование системы противопожарной защиты территорий и объектов.</w:t>
      </w:r>
    </w:p>
    <w:p w14:paraId="7806AA0E" w14:textId="77777777" w:rsidR="005B4C8C" w:rsidRPr="00A92A2B" w:rsidRDefault="005B4C8C" w:rsidP="005B4C8C">
      <w:pPr>
        <w:ind w:left="709"/>
        <w:jc w:val="both"/>
        <w:rPr>
          <w:b/>
        </w:rPr>
      </w:pPr>
    </w:p>
    <w:p w14:paraId="32B6DA9D" w14:textId="1D36AA6F" w:rsidR="005B4C8C" w:rsidRPr="00A92A2B" w:rsidRDefault="005B4C8C" w:rsidP="005B4C8C">
      <w:pPr>
        <w:jc w:val="center"/>
      </w:pPr>
      <w:r w:rsidRPr="00A92A2B">
        <w:t xml:space="preserve">3.2.2.3. Сроки и этапы реализации Подпрограммы </w:t>
      </w:r>
      <w:r w:rsidR="00A82879" w:rsidRPr="00A92A2B">
        <w:t>2</w:t>
      </w:r>
    </w:p>
    <w:p w14:paraId="2BED98DF" w14:textId="77777777" w:rsidR="005B4C8C" w:rsidRPr="00A92A2B" w:rsidRDefault="005B4C8C" w:rsidP="005B4C8C">
      <w:pPr>
        <w:ind w:left="709"/>
        <w:jc w:val="center"/>
        <w:rPr>
          <w:b/>
        </w:rPr>
      </w:pPr>
    </w:p>
    <w:p w14:paraId="550E62B3" w14:textId="77777777" w:rsidR="005B4C8C" w:rsidRPr="00A92A2B" w:rsidRDefault="005B4C8C" w:rsidP="005B4C8C">
      <w:pPr>
        <w:ind w:firstLine="708"/>
      </w:pPr>
      <w:r w:rsidRPr="00A92A2B">
        <w:rPr>
          <w:spacing w:val="-1"/>
        </w:rPr>
        <w:t>Подпрограмма реализуется в один этап, срок реализации Подпрограммы - 2024-2026 годы.</w:t>
      </w:r>
    </w:p>
    <w:p w14:paraId="23ED5601" w14:textId="77777777" w:rsidR="005B4C8C" w:rsidRPr="00A92A2B" w:rsidRDefault="005B4C8C" w:rsidP="005B4C8C">
      <w:pPr>
        <w:ind w:left="709"/>
        <w:jc w:val="center"/>
      </w:pPr>
    </w:p>
    <w:p w14:paraId="63092A32" w14:textId="71F89878" w:rsidR="005B4C8C" w:rsidRPr="00A92A2B" w:rsidRDefault="005B4C8C" w:rsidP="005B4C8C">
      <w:pPr>
        <w:jc w:val="center"/>
      </w:pPr>
      <w:r w:rsidRPr="00A92A2B">
        <w:t>3.2.2.4. Перечень основных мероприятий Подпрограммы</w:t>
      </w:r>
      <w:r w:rsidR="00A82879" w:rsidRPr="00A92A2B">
        <w:t xml:space="preserve"> 2</w:t>
      </w:r>
    </w:p>
    <w:p w14:paraId="71A4A517" w14:textId="77777777" w:rsidR="005B4C8C" w:rsidRPr="00A92A2B" w:rsidRDefault="005B4C8C" w:rsidP="005B4C8C">
      <w:pPr>
        <w:ind w:left="709"/>
        <w:jc w:val="both"/>
      </w:pPr>
    </w:p>
    <w:p w14:paraId="545E56E5" w14:textId="3BA269CA" w:rsidR="005B4C8C" w:rsidRPr="00A92A2B" w:rsidRDefault="005B4C8C" w:rsidP="005B4C8C">
      <w:pPr>
        <w:ind w:firstLine="720"/>
        <w:jc w:val="both"/>
      </w:pPr>
      <w:r w:rsidRPr="00A92A2B">
        <w:t>На реализацию Подпрограммы с 202</w:t>
      </w:r>
      <w:r w:rsidR="00C84D72" w:rsidRPr="00A92A2B">
        <w:t>5</w:t>
      </w:r>
      <w:r w:rsidRPr="00A92A2B">
        <w:t xml:space="preserve"> по 202</w:t>
      </w:r>
      <w:r w:rsidR="00C84D72" w:rsidRPr="00A92A2B">
        <w:t>7</w:t>
      </w:r>
      <w:r w:rsidRPr="00A92A2B">
        <w:t xml:space="preserve"> годы потребуется выделение финансовых средств в размере </w:t>
      </w:r>
      <w:r w:rsidR="002F418B" w:rsidRPr="00A92A2B">
        <w:rPr>
          <w:u w:val="single"/>
        </w:rPr>
        <w:t>1</w:t>
      </w:r>
      <w:r w:rsidR="00C84D72" w:rsidRPr="00A92A2B">
        <w:rPr>
          <w:u w:val="single"/>
        </w:rPr>
        <w:t>54</w:t>
      </w:r>
      <w:r w:rsidR="002F418B" w:rsidRPr="00A92A2B">
        <w:rPr>
          <w:u w:val="single"/>
        </w:rPr>
        <w:t> </w:t>
      </w:r>
      <w:r w:rsidR="00C84D72" w:rsidRPr="00A92A2B">
        <w:rPr>
          <w:u w:val="single"/>
        </w:rPr>
        <w:t>783</w:t>
      </w:r>
      <w:r w:rsidR="002F418B" w:rsidRPr="00A92A2B">
        <w:rPr>
          <w:u w:val="single"/>
        </w:rPr>
        <w:t>,</w:t>
      </w:r>
      <w:r w:rsidR="00C84D72" w:rsidRPr="00A92A2B">
        <w:rPr>
          <w:u w:val="single"/>
        </w:rPr>
        <w:t>9</w:t>
      </w:r>
      <w:r w:rsidRPr="00A92A2B">
        <w:t xml:space="preserve"> тыс. руб.</w:t>
      </w:r>
    </w:p>
    <w:p w14:paraId="42386CA1" w14:textId="77777777" w:rsidR="005B4C8C" w:rsidRPr="00A92A2B" w:rsidRDefault="005B4C8C" w:rsidP="005B4C8C">
      <w:pPr>
        <w:ind w:firstLine="720"/>
        <w:jc w:val="both"/>
      </w:pPr>
      <w:r w:rsidRPr="00A92A2B">
        <w:t>Подпрограммой предусматривается реализация следующих основных мероприятий:</w:t>
      </w:r>
    </w:p>
    <w:p w14:paraId="09AC2360" w14:textId="77777777" w:rsidR="005B4C8C" w:rsidRPr="00A92A2B" w:rsidRDefault="005B4C8C" w:rsidP="005B4C8C">
      <w:pPr>
        <w:ind w:firstLine="720"/>
        <w:jc w:val="both"/>
      </w:pPr>
      <w:r w:rsidRPr="00A92A2B">
        <w:t>Проведение профилактических мероприятий по повышению пожарной безопасности объектов Лысковского муниципального округа Нижегородской области</w:t>
      </w:r>
    </w:p>
    <w:p w14:paraId="2BD5C6E9" w14:textId="77777777" w:rsidR="005B4C8C" w:rsidRPr="00A92A2B" w:rsidRDefault="005B4C8C" w:rsidP="005B4C8C">
      <w:pPr>
        <w:ind w:firstLine="720"/>
        <w:jc w:val="both"/>
      </w:pPr>
      <w:r w:rsidRPr="00A92A2B">
        <w:t>Содержание муниципальной пожарной охраны.</w:t>
      </w:r>
    </w:p>
    <w:p w14:paraId="433C927D" w14:textId="77777777" w:rsidR="005B4C8C" w:rsidRPr="00A92A2B" w:rsidRDefault="005B4C8C" w:rsidP="005B4C8C">
      <w:pPr>
        <w:ind w:firstLine="720"/>
        <w:jc w:val="both"/>
      </w:pPr>
      <w:r w:rsidRPr="00A92A2B">
        <w:t>Обеспечение первичных мер пожарной безопасности в границах Лысковского муниципального округа Нижегородской области</w:t>
      </w:r>
    </w:p>
    <w:p w14:paraId="05CCA7F2" w14:textId="77777777" w:rsidR="005B4C8C" w:rsidRPr="00A92A2B" w:rsidRDefault="005B4C8C" w:rsidP="005B4C8C">
      <w:pPr>
        <w:ind w:firstLine="720"/>
        <w:jc w:val="both"/>
      </w:pPr>
    </w:p>
    <w:p w14:paraId="17539CEC" w14:textId="77777777" w:rsidR="005B4C8C" w:rsidRPr="00A92A2B" w:rsidRDefault="005B4C8C" w:rsidP="005B4C8C">
      <w:pPr>
        <w:ind w:firstLine="720"/>
        <w:jc w:val="both"/>
      </w:pPr>
      <w:r w:rsidRPr="00A92A2B">
        <w:t>Информация о финансировании основных мероприятий по годам реализации Подпрограммы представлена в таблице 1.</w:t>
      </w:r>
    </w:p>
    <w:p w14:paraId="7DB7D170" w14:textId="77777777" w:rsidR="005B4C8C" w:rsidRPr="00A92A2B" w:rsidRDefault="005B4C8C" w:rsidP="005B4C8C">
      <w:pPr>
        <w:ind w:firstLine="720"/>
        <w:jc w:val="both"/>
        <w:rPr>
          <w:highlight w:val="yellow"/>
        </w:rPr>
      </w:pPr>
    </w:p>
    <w:p w14:paraId="0FEAAF60" w14:textId="1CBF90AA" w:rsidR="005B4C8C" w:rsidRPr="00A92A2B" w:rsidRDefault="005B4C8C" w:rsidP="00A82879">
      <w:pPr>
        <w:ind w:firstLine="709"/>
        <w:jc w:val="center"/>
      </w:pPr>
      <w:r w:rsidRPr="00A92A2B">
        <w:t>3.2.2.5. Индикаторы достижения цели и непосредственные результаты реализации Подпрограммы</w:t>
      </w:r>
      <w:r w:rsidR="00A82879" w:rsidRPr="00A92A2B">
        <w:t xml:space="preserve"> 2</w:t>
      </w:r>
    </w:p>
    <w:p w14:paraId="3956A8C1" w14:textId="77777777" w:rsidR="005B4C8C" w:rsidRPr="00A92A2B" w:rsidRDefault="005B4C8C" w:rsidP="005B4C8C">
      <w:pPr>
        <w:jc w:val="center"/>
        <w:rPr>
          <w:b/>
        </w:rPr>
      </w:pPr>
    </w:p>
    <w:p w14:paraId="4C94B467" w14:textId="77777777" w:rsidR="005B4C8C" w:rsidRPr="00A92A2B" w:rsidRDefault="005B4C8C" w:rsidP="005B4C8C">
      <w:pPr>
        <w:ind w:firstLine="709"/>
        <w:jc w:val="both"/>
      </w:pPr>
      <w:r w:rsidRPr="00A92A2B">
        <w:t>Показатели (индикаторы) Подпрограммы приняты в соответствии с задачами и приоритетами государственной политики в сфере пожарной безопасности.</w:t>
      </w:r>
    </w:p>
    <w:p w14:paraId="7FD9A769" w14:textId="77777777" w:rsidR="005B4C8C" w:rsidRPr="00A92A2B" w:rsidRDefault="005B4C8C" w:rsidP="005B4C8C">
      <w:pPr>
        <w:ind w:firstLine="720"/>
        <w:jc w:val="both"/>
        <w:rPr>
          <w:spacing w:val="-5"/>
        </w:rPr>
      </w:pPr>
      <w:r w:rsidRPr="00A92A2B">
        <w:t xml:space="preserve">Приведённые индикаторы и показатели предполагают создание условий и механизмов, при которых защищенность населения, территорий и объектов обеспечивается на долгосрочную перспективу. Их выполнение позволит решить обязательные </w:t>
      </w:r>
      <w:r w:rsidRPr="00A92A2B">
        <w:rPr>
          <w:spacing w:val="-5"/>
        </w:rPr>
        <w:t>задачи в области снижения рисков и смягчения последствий пожаров в Лысковском муниципальном округе.</w:t>
      </w:r>
    </w:p>
    <w:p w14:paraId="5BF858BC" w14:textId="77777777" w:rsidR="005B4C8C" w:rsidRPr="00A92A2B" w:rsidRDefault="005B4C8C" w:rsidP="005B4C8C">
      <w:pPr>
        <w:ind w:firstLine="720"/>
        <w:jc w:val="both"/>
      </w:pPr>
      <w:r w:rsidRPr="00A92A2B">
        <w:t>Подпрограмма направлена на продвижение и дальнейшую реализацию современных технологий обеспечения пожарной безопасности.</w:t>
      </w:r>
    </w:p>
    <w:p w14:paraId="61710C38" w14:textId="77777777" w:rsidR="005B4C8C" w:rsidRPr="00A92A2B" w:rsidRDefault="005B4C8C" w:rsidP="005B4C8C">
      <w:pPr>
        <w:ind w:firstLine="708"/>
        <w:jc w:val="both"/>
        <w:rPr>
          <w:bCs/>
        </w:rPr>
      </w:pPr>
      <w:r w:rsidRPr="00A92A2B">
        <w:rPr>
          <w:bCs/>
        </w:rPr>
        <w:t>Информация о составе и значениях индикаторов и непосредственных результатов Программы приводится в Таблице 2.</w:t>
      </w:r>
    </w:p>
    <w:p w14:paraId="48EEBE13" w14:textId="77777777" w:rsidR="005B4C8C" w:rsidRPr="00A92A2B" w:rsidRDefault="005B4C8C" w:rsidP="005B4C8C">
      <w:pPr>
        <w:ind w:firstLine="720"/>
        <w:jc w:val="both"/>
      </w:pPr>
      <w:r w:rsidRPr="00A92A2B">
        <w:lastRenderedPageBreak/>
        <w:t>Фактические значения данных показателей предусматривают возможность проведения количественной оценки вклада пожарных подразделений в обеспечение безопасности от пожаров и достижение цели Подпрограммы за отчетный период.</w:t>
      </w:r>
    </w:p>
    <w:p w14:paraId="09FEB0CD" w14:textId="2E70E40F" w:rsidR="005B4C8C" w:rsidRPr="00A92A2B" w:rsidRDefault="005B4C8C" w:rsidP="005B4C8C">
      <w:pPr>
        <w:ind w:firstLine="720"/>
        <w:jc w:val="both"/>
      </w:pPr>
      <w:r w:rsidRPr="00A92A2B">
        <w:t>В случае финансирования Подпрограммы с 202</w:t>
      </w:r>
      <w:r w:rsidR="00A1418C" w:rsidRPr="00A92A2B">
        <w:t>5</w:t>
      </w:r>
      <w:r w:rsidRPr="00A92A2B">
        <w:t xml:space="preserve"> по 202</w:t>
      </w:r>
      <w:r w:rsidR="00A1418C" w:rsidRPr="00A92A2B">
        <w:t>7</w:t>
      </w:r>
      <w:r w:rsidRPr="00A92A2B">
        <w:t xml:space="preserve"> годы по результатам реализации мероприятий прогнозируется:</w:t>
      </w:r>
    </w:p>
    <w:p w14:paraId="0AD17068" w14:textId="77777777" w:rsidR="005B4C8C" w:rsidRPr="00A92A2B" w:rsidRDefault="005B4C8C" w:rsidP="005B4C8C">
      <w:pPr>
        <w:ind w:firstLine="720"/>
        <w:jc w:val="both"/>
      </w:pPr>
      <w:r w:rsidRPr="00A92A2B">
        <w:rPr>
          <w:spacing w:val="-28"/>
        </w:rPr>
        <w:t xml:space="preserve">1.  </w:t>
      </w:r>
      <w:r w:rsidRPr="00A92A2B">
        <w:t>Снижение рисков возникновения пожаров и смягчения их возможных последствий (в том числе снижение количество погибших);</w:t>
      </w:r>
    </w:p>
    <w:p w14:paraId="1FD207A5" w14:textId="77777777" w:rsidR="005B4C8C" w:rsidRPr="00A92A2B" w:rsidRDefault="005B4C8C" w:rsidP="005B4C8C">
      <w:pPr>
        <w:ind w:firstLine="720"/>
        <w:jc w:val="both"/>
      </w:pPr>
      <w:r w:rsidRPr="00A92A2B">
        <w:rPr>
          <w:spacing w:val="-14"/>
        </w:rPr>
        <w:t xml:space="preserve">2. </w:t>
      </w:r>
      <w:r w:rsidRPr="00A92A2B">
        <w:t>Повышение уровня оперативности реагирования пожарных подразделений.</w:t>
      </w:r>
    </w:p>
    <w:p w14:paraId="577C11D1" w14:textId="77777777" w:rsidR="005B4C8C" w:rsidRPr="00A92A2B" w:rsidRDefault="005B4C8C" w:rsidP="005B4C8C">
      <w:pPr>
        <w:ind w:firstLine="720"/>
        <w:jc w:val="both"/>
      </w:pPr>
      <w:r w:rsidRPr="00A92A2B">
        <w:rPr>
          <w:spacing w:val="-15"/>
        </w:rPr>
        <w:t xml:space="preserve">3. </w:t>
      </w:r>
      <w:r w:rsidRPr="00A92A2B">
        <w:t>Обеспечение среднего уровня прибытия первых пожарных подразделений к месту вызова ниже установленного нормативного (по городу – до 8 минут, в сельской местности – до 17 минут).</w:t>
      </w:r>
    </w:p>
    <w:p w14:paraId="4DC466B3" w14:textId="77777777" w:rsidR="005B4C8C" w:rsidRPr="00A92A2B" w:rsidRDefault="005B4C8C" w:rsidP="005B4C8C">
      <w:pPr>
        <w:ind w:firstLine="720"/>
        <w:jc w:val="both"/>
      </w:pPr>
    </w:p>
    <w:p w14:paraId="02A4D0D3" w14:textId="5C9A05CB" w:rsidR="005B4C8C" w:rsidRPr="00A92A2B" w:rsidRDefault="005B4C8C" w:rsidP="005B4C8C">
      <w:pPr>
        <w:jc w:val="center"/>
      </w:pPr>
      <w:r w:rsidRPr="00A92A2B">
        <w:t>3.2.2.6. Меры правового регулирования</w:t>
      </w:r>
      <w:r w:rsidR="00A82879" w:rsidRPr="00A92A2B">
        <w:t xml:space="preserve"> Подпрограммы 2</w:t>
      </w:r>
    </w:p>
    <w:p w14:paraId="07EBE26E" w14:textId="77777777" w:rsidR="005B4C8C" w:rsidRPr="00A92A2B" w:rsidRDefault="005B4C8C" w:rsidP="005B4C8C">
      <w:pPr>
        <w:jc w:val="center"/>
        <w:rPr>
          <w:b/>
        </w:rPr>
      </w:pPr>
    </w:p>
    <w:p w14:paraId="7F5A5D24" w14:textId="77777777" w:rsidR="005B4C8C" w:rsidRPr="00A92A2B" w:rsidRDefault="005B4C8C" w:rsidP="005B4C8C">
      <w:pPr>
        <w:ind w:firstLine="709"/>
        <w:jc w:val="both"/>
      </w:pPr>
      <w:r w:rsidRPr="00A92A2B">
        <w:t>В сфере обеспечения пожарной безопасности не требуется дополнительной разработки нормативных правовых актов. В случае внесения изменений в Федеральный закон от 21 октября 1994 года № 69-ФЗ «О пожарной безопасности» и Закон Нижегородской области от 26 октября 1995 года № 16-3 «О пожарной безопасности» и иные нормативные правовые акты Нижегородской области в данной сфере правоотношений будут подготовлены изменения в нормативно-правовые акты Лысковского муниципального округа.</w:t>
      </w:r>
    </w:p>
    <w:p w14:paraId="48B43457" w14:textId="77777777" w:rsidR="005B4C8C" w:rsidRPr="00A92A2B" w:rsidRDefault="005B4C8C" w:rsidP="005B4C8C">
      <w:pPr>
        <w:ind w:left="709"/>
      </w:pPr>
    </w:p>
    <w:p w14:paraId="4448CB7E" w14:textId="0BD22901" w:rsidR="005B4C8C" w:rsidRPr="00A92A2B" w:rsidRDefault="005B4C8C" w:rsidP="005B4C8C">
      <w:pPr>
        <w:jc w:val="center"/>
      </w:pPr>
      <w:r w:rsidRPr="00A92A2B">
        <w:t>3.2.2.7. Участие муниципальных унитарных предприятий, акционерных обществ с участием Лысковского муниципального округа, общественных и иных организаций, в реализации Подпрограммы</w:t>
      </w:r>
      <w:r w:rsidR="00A82879" w:rsidRPr="00A92A2B">
        <w:t xml:space="preserve"> 2</w:t>
      </w:r>
    </w:p>
    <w:p w14:paraId="37B36B1A" w14:textId="77777777" w:rsidR="005B4C8C" w:rsidRPr="00A92A2B" w:rsidRDefault="005B4C8C" w:rsidP="005B4C8C">
      <w:pPr>
        <w:ind w:left="709"/>
      </w:pPr>
    </w:p>
    <w:p w14:paraId="7920A579" w14:textId="77777777" w:rsidR="005B4C8C" w:rsidRPr="00A92A2B" w:rsidRDefault="005B4C8C" w:rsidP="005B4C8C">
      <w:pPr>
        <w:ind w:firstLine="708"/>
        <w:jc w:val="both"/>
      </w:pPr>
      <w:r w:rsidRPr="00A92A2B">
        <w:t xml:space="preserve">Участие муниципальных унитарных предприятий, акционерных обществ с участием Лысковского муниципального округа Нижегородской области, общественных и иных организаций, в Подпрограмме не предполагается. </w:t>
      </w:r>
    </w:p>
    <w:p w14:paraId="74791BC6" w14:textId="77777777" w:rsidR="005B4C8C" w:rsidRPr="00A92A2B" w:rsidRDefault="005B4C8C" w:rsidP="005B4C8C">
      <w:pPr>
        <w:ind w:firstLine="708"/>
        <w:jc w:val="both"/>
      </w:pPr>
    </w:p>
    <w:p w14:paraId="652B6ED8" w14:textId="187BBFAA" w:rsidR="005B4C8C" w:rsidRPr="00A92A2B" w:rsidRDefault="005B4C8C" w:rsidP="005B4C8C">
      <w:pPr>
        <w:jc w:val="center"/>
      </w:pPr>
      <w:r w:rsidRPr="00A92A2B">
        <w:t>3.2.2.8. Обоснование объема финансовых ресурсов</w:t>
      </w:r>
    </w:p>
    <w:p w14:paraId="4E482E4F" w14:textId="77777777" w:rsidR="005B4C8C" w:rsidRPr="00A92A2B" w:rsidRDefault="005B4C8C" w:rsidP="005B4C8C">
      <w:pPr>
        <w:jc w:val="center"/>
      </w:pPr>
    </w:p>
    <w:p w14:paraId="42255E5F" w14:textId="77777777" w:rsidR="005B4C8C" w:rsidRPr="00A92A2B" w:rsidRDefault="005B4C8C" w:rsidP="005B4C8C">
      <w:pPr>
        <w:widowControl w:val="0"/>
        <w:autoSpaceDE w:val="0"/>
        <w:autoSpaceDN w:val="0"/>
        <w:adjustRightInd w:val="0"/>
        <w:ind w:firstLine="708"/>
        <w:jc w:val="both"/>
      </w:pPr>
      <w:r w:rsidRPr="00A92A2B">
        <w:t>Объемы финансирования по подпрограмме будут ежегодно уточняться исходя из возможностей бюджета на соответствующий период.</w:t>
      </w:r>
    </w:p>
    <w:p w14:paraId="2EA23BE7" w14:textId="77777777" w:rsidR="005B4C8C" w:rsidRPr="00A92A2B" w:rsidRDefault="005B4C8C" w:rsidP="005B4C8C">
      <w:pPr>
        <w:widowControl w:val="0"/>
        <w:autoSpaceDE w:val="0"/>
        <w:autoSpaceDN w:val="0"/>
        <w:adjustRightInd w:val="0"/>
        <w:ind w:firstLine="708"/>
        <w:jc w:val="both"/>
      </w:pPr>
      <w:r w:rsidRPr="00A92A2B">
        <w:t xml:space="preserve">Ресурсное обеспечение Подпрограммы представлено в </w:t>
      </w:r>
      <w:hyperlink w:anchor="Par2827" w:history="1">
        <w:r w:rsidRPr="00A92A2B">
          <w:t>таблицах 3</w:t>
        </w:r>
      </w:hyperlink>
      <w:r w:rsidRPr="00A92A2B">
        <w:t xml:space="preserve"> и 4.</w:t>
      </w:r>
    </w:p>
    <w:p w14:paraId="20E0DB25" w14:textId="77777777" w:rsidR="005B4C8C" w:rsidRPr="00A92A2B" w:rsidRDefault="005B4C8C" w:rsidP="005B4C8C">
      <w:pPr>
        <w:ind w:left="709"/>
      </w:pPr>
    </w:p>
    <w:p w14:paraId="6D43E631" w14:textId="3D51AB7B" w:rsidR="005B4C8C" w:rsidRPr="00A92A2B" w:rsidRDefault="005B4C8C" w:rsidP="005B4C8C">
      <w:pPr>
        <w:jc w:val="center"/>
      </w:pPr>
      <w:r w:rsidRPr="00A92A2B">
        <w:t xml:space="preserve">3.2.2.9. Анализ рисков </w:t>
      </w:r>
      <w:r w:rsidR="00A82879" w:rsidRPr="00A92A2B">
        <w:t xml:space="preserve">реализации </w:t>
      </w:r>
      <w:r w:rsidRPr="00A92A2B">
        <w:t>Подпрограммы</w:t>
      </w:r>
      <w:r w:rsidR="00A82879" w:rsidRPr="00A92A2B">
        <w:t xml:space="preserve"> 2</w:t>
      </w:r>
    </w:p>
    <w:p w14:paraId="60E2D824" w14:textId="77777777" w:rsidR="005B4C8C" w:rsidRPr="00A92A2B" w:rsidRDefault="005B4C8C" w:rsidP="005B4C8C">
      <w:pPr>
        <w:ind w:left="709"/>
        <w:jc w:val="center"/>
        <w:rPr>
          <w:b/>
        </w:rPr>
      </w:pPr>
    </w:p>
    <w:p w14:paraId="798ABE1B" w14:textId="77777777" w:rsidR="005B4C8C" w:rsidRPr="00A92A2B" w:rsidRDefault="005B4C8C" w:rsidP="005B4C8C">
      <w:pPr>
        <w:ind w:firstLine="708"/>
        <w:jc w:val="both"/>
      </w:pPr>
      <w:r w:rsidRPr="00A92A2B">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на которые не может быть оказано непосредственного влияния.</w:t>
      </w:r>
    </w:p>
    <w:p w14:paraId="5AAC1AA0" w14:textId="77777777" w:rsidR="005B4C8C" w:rsidRPr="00A92A2B" w:rsidRDefault="005B4C8C" w:rsidP="005B4C8C">
      <w:pPr>
        <w:ind w:firstLine="708"/>
        <w:jc w:val="both"/>
      </w:pPr>
      <w:r w:rsidRPr="00A92A2B">
        <w:t>К возможным внешним факторам, которые могут негативно повлиять на реализацию подпрограммы, относятся:</w:t>
      </w:r>
    </w:p>
    <w:p w14:paraId="1786600B" w14:textId="77777777" w:rsidR="005B4C8C" w:rsidRPr="00A92A2B" w:rsidRDefault="005B4C8C" w:rsidP="005B4C8C">
      <w:pPr>
        <w:ind w:firstLine="708"/>
        <w:jc w:val="both"/>
      </w:pPr>
      <w:r w:rsidRPr="00A92A2B">
        <w:t>-риск возникновения обстоятельств непреодолимой силы, таких как масштабные природные и техногенные катастрофы;</w:t>
      </w:r>
    </w:p>
    <w:p w14:paraId="191F3966" w14:textId="77777777" w:rsidR="005B4C8C" w:rsidRPr="00A92A2B" w:rsidRDefault="005B4C8C" w:rsidP="005B4C8C">
      <w:pPr>
        <w:ind w:firstLine="708"/>
        <w:jc w:val="both"/>
      </w:pPr>
      <w:r w:rsidRPr="00A92A2B">
        <w:t>-природный риск, который может проявляться экстремальными климатическими явлениями (аномально жаркое лето, аномально холодная зима);</w:t>
      </w:r>
    </w:p>
    <w:p w14:paraId="5DE9C8C2" w14:textId="77777777" w:rsidR="005B4C8C" w:rsidRPr="00A92A2B" w:rsidRDefault="005B4C8C" w:rsidP="005B4C8C">
      <w:pPr>
        <w:ind w:firstLine="708"/>
        <w:jc w:val="both"/>
      </w:pPr>
      <w:r w:rsidRPr="00A92A2B">
        <w:t>-риск непредвиденных расходов, связанных с непрогнозируемым ростом цен на рынке продаж или другими непрогнозируемыми событиями;</w:t>
      </w:r>
    </w:p>
    <w:p w14:paraId="6CC797FC" w14:textId="77777777" w:rsidR="005B4C8C" w:rsidRPr="00A92A2B" w:rsidRDefault="005B4C8C" w:rsidP="005B4C8C">
      <w:pPr>
        <w:ind w:firstLine="708"/>
        <w:jc w:val="both"/>
        <w:rPr>
          <w:spacing w:val="-2"/>
        </w:rPr>
      </w:pPr>
      <w:r w:rsidRPr="00A92A2B">
        <w:t>-</w:t>
      </w:r>
      <w:r w:rsidRPr="00A92A2B">
        <w:rPr>
          <w:spacing w:val="-2"/>
        </w:rPr>
        <w:t>форс-мажорные обстоятельства.</w:t>
      </w:r>
    </w:p>
    <w:p w14:paraId="401E92C3" w14:textId="77777777" w:rsidR="005B4C8C" w:rsidRPr="00A92A2B" w:rsidRDefault="005B4C8C" w:rsidP="005B4C8C">
      <w:pPr>
        <w:ind w:firstLine="708"/>
        <w:jc w:val="both"/>
      </w:pPr>
      <w:r w:rsidRPr="00A92A2B">
        <w:t>Риск непредвиденных расходов может оказать существенное влияние на ухудшение показателей, связанных с приобретением новой современной пожарной техники и оборудования, и негативно повлиять на сроки и результаты реализации отдельных мероприятий, выполняемых в составе основных мероприятий Подпрограммы.</w:t>
      </w:r>
    </w:p>
    <w:p w14:paraId="6FF11230" w14:textId="77777777" w:rsidR="005B4C8C" w:rsidRPr="00A92A2B" w:rsidRDefault="005B4C8C" w:rsidP="005B4C8C">
      <w:pPr>
        <w:ind w:firstLine="708"/>
        <w:jc w:val="both"/>
      </w:pPr>
      <w:r w:rsidRPr="00A92A2B">
        <w:lastRenderedPageBreak/>
        <w:t>В целях минимизации негативного влияния рисков управлять ими планируется путем внесения в установленном порядке в план реализации муниципальной</w:t>
      </w:r>
      <w:r w:rsidRPr="00A92A2B">
        <w:rPr>
          <w:i/>
          <w:iCs/>
        </w:rPr>
        <w:t xml:space="preserve"> </w:t>
      </w:r>
      <w:r w:rsidRPr="00A92A2B">
        <w:rPr>
          <w:iCs/>
        </w:rPr>
        <w:t>программы</w:t>
      </w:r>
      <w:r w:rsidRPr="00A92A2B">
        <w:rPr>
          <w:i/>
          <w:iCs/>
        </w:rPr>
        <w:t xml:space="preserve"> </w:t>
      </w:r>
      <w:r w:rsidRPr="00A92A2B">
        <w:t>изменений, в части перераспределения финансовых средств на выполнение приоритетных мероприятий.</w:t>
      </w:r>
    </w:p>
    <w:p w14:paraId="0E53A2FE" w14:textId="77777777" w:rsidR="005B4C8C" w:rsidRPr="00A92A2B" w:rsidRDefault="005B4C8C" w:rsidP="005B4C8C">
      <w:pPr>
        <w:ind w:firstLine="540"/>
        <w:jc w:val="both"/>
      </w:pPr>
    </w:p>
    <w:p w14:paraId="39A09EF3" w14:textId="77777777" w:rsidR="005B4C8C" w:rsidRPr="00A92A2B" w:rsidRDefault="005B4C8C" w:rsidP="005B4C8C">
      <w:pPr>
        <w:ind w:left="709" w:firstLine="294"/>
        <w:jc w:val="both"/>
        <w:rPr>
          <w:b/>
          <w:sz w:val="16"/>
          <w:szCs w:val="16"/>
          <w:highlight w:val="yellow"/>
        </w:rPr>
      </w:pPr>
    </w:p>
    <w:p w14:paraId="61FE9E5A" w14:textId="77777777" w:rsidR="005B4C8C" w:rsidRPr="00A92A2B" w:rsidRDefault="005B4C8C" w:rsidP="005B4C8C">
      <w:pPr>
        <w:jc w:val="center"/>
      </w:pPr>
      <w:r w:rsidRPr="00A92A2B">
        <w:t>3.3 Подпрограмма 3 «Подготовка населения в области гражданской обороны, защиты населения территорий от чрезвычайных ситуаций на территории Лысковского муниципального округа Нижегородской области»</w:t>
      </w:r>
    </w:p>
    <w:p w14:paraId="000DC6E1" w14:textId="77777777" w:rsidR="005B4C8C" w:rsidRPr="00A92A2B" w:rsidRDefault="005B4C8C" w:rsidP="005B4C8C">
      <w:pPr>
        <w:ind w:firstLine="294"/>
        <w:jc w:val="center"/>
      </w:pPr>
      <w:r w:rsidRPr="00A92A2B">
        <w:t>(далее-Подпрограмма).</w:t>
      </w:r>
    </w:p>
    <w:p w14:paraId="2B935399" w14:textId="77777777" w:rsidR="005B4C8C" w:rsidRPr="00A92A2B" w:rsidRDefault="005B4C8C" w:rsidP="005B4C8C">
      <w:pPr>
        <w:ind w:firstLine="294"/>
        <w:rPr>
          <w:b/>
        </w:rPr>
      </w:pPr>
    </w:p>
    <w:p w14:paraId="4DFACE5A" w14:textId="012C6009" w:rsidR="005B4C8C" w:rsidRPr="00A92A2B" w:rsidRDefault="005B4C8C" w:rsidP="005B4C8C">
      <w:pPr>
        <w:jc w:val="center"/>
      </w:pPr>
      <w:r w:rsidRPr="00A92A2B">
        <w:t>3.3.1 Паспорт Подпрограммы</w:t>
      </w:r>
      <w:r w:rsidR="00A82879" w:rsidRPr="00A92A2B">
        <w:t xml:space="preserve"> 3</w:t>
      </w:r>
    </w:p>
    <w:p w14:paraId="29CB3BE5" w14:textId="77777777" w:rsidR="005B4C8C" w:rsidRPr="00A92A2B" w:rsidRDefault="005B4C8C" w:rsidP="005B4C8C">
      <w:pPr>
        <w:ind w:firstLine="294"/>
        <w:jc w:val="center"/>
        <w:rPr>
          <w:b/>
        </w:rPr>
      </w:pPr>
    </w:p>
    <w:p w14:paraId="74C59AED" w14:textId="77777777" w:rsidR="005B4C8C" w:rsidRPr="00A92A2B" w:rsidRDefault="005B4C8C" w:rsidP="005B4C8C">
      <w:pPr>
        <w:jc w:val="center"/>
      </w:pPr>
      <w:r w:rsidRPr="00A92A2B">
        <w:t>ПАСПОРТ</w:t>
      </w:r>
    </w:p>
    <w:p w14:paraId="5BD57506" w14:textId="77777777" w:rsidR="005B4C8C" w:rsidRPr="00A92A2B" w:rsidRDefault="005B4C8C" w:rsidP="005B4C8C">
      <w:pPr>
        <w:jc w:val="center"/>
      </w:pPr>
      <w:r w:rsidRPr="00A92A2B">
        <w:t>подпрограммы «Подготовка населения в области гражданской обороны, защиты населения территорий от чрезвычайных ситуаций на территории Лысковского муниципального округа»</w:t>
      </w:r>
    </w:p>
    <w:p w14:paraId="26F75BFF" w14:textId="77777777" w:rsidR="005B4C8C" w:rsidRPr="00A92A2B" w:rsidRDefault="005B4C8C" w:rsidP="005B4C8C">
      <w:pPr>
        <w:ind w:firstLine="294"/>
        <w:jc w:val="center"/>
        <w:rPr>
          <w:b/>
        </w:rPr>
      </w:pPr>
    </w:p>
    <w:tbl>
      <w:tblPr>
        <w:tblW w:w="10206" w:type="dxa"/>
        <w:tblInd w:w="108" w:type="dxa"/>
        <w:tblLook w:val="01E0" w:firstRow="1" w:lastRow="1" w:firstColumn="1" w:lastColumn="1" w:noHBand="0" w:noVBand="0"/>
      </w:tblPr>
      <w:tblGrid>
        <w:gridCol w:w="3686"/>
        <w:gridCol w:w="6520"/>
      </w:tblGrid>
      <w:tr w:rsidR="00A92A2B" w:rsidRPr="00A92A2B" w14:paraId="3A3D31C5" w14:textId="77777777" w:rsidTr="007812B6">
        <w:tc>
          <w:tcPr>
            <w:tcW w:w="3686" w:type="dxa"/>
            <w:tcBorders>
              <w:top w:val="single" w:sz="4" w:space="0" w:color="auto"/>
              <w:left w:val="single" w:sz="4" w:space="0" w:color="auto"/>
              <w:bottom w:val="single" w:sz="4" w:space="0" w:color="auto"/>
              <w:right w:val="single" w:sz="4" w:space="0" w:color="auto"/>
            </w:tcBorders>
            <w:vAlign w:val="center"/>
          </w:tcPr>
          <w:p w14:paraId="7A90FFED" w14:textId="77777777" w:rsidR="005B4C8C" w:rsidRPr="00A92A2B" w:rsidRDefault="005B4C8C" w:rsidP="005B4C8C">
            <w:pPr>
              <w:jc w:val="center"/>
            </w:pPr>
            <w:r w:rsidRPr="00A92A2B">
              <w:t>Муниципальный Заказчик-координатор Подпрограммы</w:t>
            </w:r>
          </w:p>
        </w:tc>
        <w:tc>
          <w:tcPr>
            <w:tcW w:w="6520" w:type="dxa"/>
            <w:tcBorders>
              <w:top w:val="single" w:sz="4" w:space="0" w:color="auto"/>
              <w:left w:val="single" w:sz="4" w:space="0" w:color="auto"/>
              <w:bottom w:val="single" w:sz="4" w:space="0" w:color="auto"/>
              <w:right w:val="single" w:sz="4" w:space="0" w:color="auto"/>
            </w:tcBorders>
            <w:vAlign w:val="center"/>
          </w:tcPr>
          <w:p w14:paraId="27B73371" w14:textId="77777777" w:rsidR="005B4C8C" w:rsidRPr="00A92A2B" w:rsidRDefault="005B4C8C" w:rsidP="005B4C8C">
            <w:r w:rsidRPr="00A92A2B">
              <w:t>Сектор ГО и ЧС администрации Лысковского муниципального округа Нижегородской области</w:t>
            </w:r>
          </w:p>
        </w:tc>
      </w:tr>
      <w:tr w:rsidR="00A92A2B" w:rsidRPr="00A92A2B" w14:paraId="3D751181" w14:textId="77777777" w:rsidTr="007812B6">
        <w:tc>
          <w:tcPr>
            <w:tcW w:w="3686" w:type="dxa"/>
            <w:tcBorders>
              <w:top w:val="single" w:sz="4" w:space="0" w:color="auto"/>
              <w:left w:val="single" w:sz="4" w:space="0" w:color="auto"/>
              <w:bottom w:val="single" w:sz="4" w:space="0" w:color="auto"/>
              <w:right w:val="single" w:sz="4" w:space="0" w:color="auto"/>
            </w:tcBorders>
            <w:vAlign w:val="center"/>
          </w:tcPr>
          <w:p w14:paraId="58AB237D" w14:textId="77777777" w:rsidR="005B4C8C" w:rsidRPr="00A92A2B" w:rsidRDefault="005B4C8C" w:rsidP="005B4C8C">
            <w:pPr>
              <w:jc w:val="center"/>
            </w:pPr>
            <w:r w:rsidRPr="00A92A2B">
              <w:t>Соисполнители Подпрограммы</w:t>
            </w:r>
          </w:p>
        </w:tc>
        <w:tc>
          <w:tcPr>
            <w:tcW w:w="6520" w:type="dxa"/>
            <w:tcBorders>
              <w:top w:val="single" w:sz="4" w:space="0" w:color="auto"/>
              <w:left w:val="single" w:sz="4" w:space="0" w:color="auto"/>
              <w:bottom w:val="single" w:sz="4" w:space="0" w:color="auto"/>
              <w:right w:val="single" w:sz="4" w:space="0" w:color="auto"/>
            </w:tcBorders>
          </w:tcPr>
          <w:p w14:paraId="387D52D8" w14:textId="77777777" w:rsidR="005B4C8C" w:rsidRPr="00A92A2B" w:rsidRDefault="005B4C8C" w:rsidP="005B4C8C">
            <w:pPr>
              <w:jc w:val="both"/>
            </w:pPr>
            <w:r w:rsidRPr="00A92A2B">
              <w:t>Отдел бухгалтерского учета и отчетности администрации Лысковского муниципального округа Нижегородской области;</w:t>
            </w:r>
          </w:p>
          <w:p w14:paraId="3ADFF98B" w14:textId="77777777" w:rsidR="005B4C8C" w:rsidRPr="00A92A2B" w:rsidRDefault="005B4C8C" w:rsidP="005B4C8C">
            <w:pPr>
              <w:jc w:val="both"/>
            </w:pPr>
            <w:r w:rsidRPr="00A92A2B">
              <w:t>Управление по благоустройству и развитию территорий администрации Лысковского муниципального округа Нижегородской области.</w:t>
            </w:r>
          </w:p>
        </w:tc>
      </w:tr>
      <w:tr w:rsidR="00A92A2B" w:rsidRPr="00A92A2B" w14:paraId="24018C06" w14:textId="77777777" w:rsidTr="007812B6">
        <w:tc>
          <w:tcPr>
            <w:tcW w:w="3686" w:type="dxa"/>
            <w:tcBorders>
              <w:top w:val="single" w:sz="4" w:space="0" w:color="auto"/>
              <w:left w:val="single" w:sz="4" w:space="0" w:color="auto"/>
              <w:bottom w:val="single" w:sz="4" w:space="0" w:color="auto"/>
              <w:right w:val="single" w:sz="4" w:space="0" w:color="auto"/>
            </w:tcBorders>
            <w:vAlign w:val="center"/>
          </w:tcPr>
          <w:p w14:paraId="4F2D4AB1" w14:textId="77777777" w:rsidR="005B4C8C" w:rsidRPr="00A92A2B" w:rsidRDefault="005B4C8C" w:rsidP="005B4C8C">
            <w:pPr>
              <w:jc w:val="center"/>
            </w:pPr>
            <w:r w:rsidRPr="00A92A2B">
              <w:t>Цели Подпрограммы</w:t>
            </w:r>
          </w:p>
        </w:tc>
        <w:tc>
          <w:tcPr>
            <w:tcW w:w="6520" w:type="dxa"/>
            <w:tcBorders>
              <w:top w:val="single" w:sz="4" w:space="0" w:color="auto"/>
              <w:left w:val="single" w:sz="4" w:space="0" w:color="auto"/>
              <w:bottom w:val="single" w:sz="4" w:space="0" w:color="auto"/>
              <w:right w:val="single" w:sz="4" w:space="0" w:color="auto"/>
            </w:tcBorders>
          </w:tcPr>
          <w:p w14:paraId="1797576C" w14:textId="77777777" w:rsidR="005B4C8C" w:rsidRPr="00A92A2B" w:rsidRDefault="005B4C8C" w:rsidP="005B4C8C">
            <w:pPr>
              <w:jc w:val="both"/>
            </w:pPr>
            <w:r w:rsidRPr="00A92A2B">
              <w:t>1.Обеспечение эффективной подготовки населения округа к действиям по защите от чрезвычайных ситуаций мирного и военного времени.</w:t>
            </w:r>
          </w:p>
        </w:tc>
      </w:tr>
      <w:tr w:rsidR="00A92A2B" w:rsidRPr="00A92A2B" w14:paraId="770EE9A0" w14:textId="77777777" w:rsidTr="007812B6">
        <w:tc>
          <w:tcPr>
            <w:tcW w:w="3686" w:type="dxa"/>
            <w:tcBorders>
              <w:top w:val="single" w:sz="4" w:space="0" w:color="auto"/>
              <w:left w:val="single" w:sz="4" w:space="0" w:color="auto"/>
              <w:bottom w:val="single" w:sz="4" w:space="0" w:color="auto"/>
              <w:right w:val="single" w:sz="4" w:space="0" w:color="auto"/>
            </w:tcBorders>
            <w:vAlign w:val="center"/>
          </w:tcPr>
          <w:p w14:paraId="6A658816" w14:textId="77777777" w:rsidR="005B4C8C" w:rsidRPr="00A92A2B" w:rsidRDefault="005B4C8C" w:rsidP="005B4C8C">
            <w:pPr>
              <w:jc w:val="center"/>
            </w:pPr>
            <w:r w:rsidRPr="00A92A2B">
              <w:t>Задачи Подпрограммы</w:t>
            </w:r>
          </w:p>
        </w:tc>
        <w:tc>
          <w:tcPr>
            <w:tcW w:w="6520" w:type="dxa"/>
            <w:tcBorders>
              <w:top w:val="single" w:sz="4" w:space="0" w:color="auto"/>
              <w:left w:val="single" w:sz="4" w:space="0" w:color="auto"/>
              <w:bottom w:val="single" w:sz="4" w:space="0" w:color="auto"/>
              <w:right w:val="single" w:sz="4" w:space="0" w:color="auto"/>
            </w:tcBorders>
          </w:tcPr>
          <w:p w14:paraId="54229FE3" w14:textId="77777777" w:rsidR="005B4C8C" w:rsidRPr="00A92A2B" w:rsidRDefault="005B4C8C" w:rsidP="005B4C8C">
            <w:pPr>
              <w:jc w:val="both"/>
            </w:pPr>
            <w:r w:rsidRPr="00A92A2B">
              <w:t>1.Повышение квалификации (обучение) должностных лиц и специалистов гражданской обороны, звена территориальной подсистемы единой государственной системы предупреждения и ликвидации чрезвычайных ситуаций органов местного самоуправления и организаций Лысковского муниципального округа по вопросам гражданской обороны и защиты от чрезвычайных ситуаций.</w:t>
            </w:r>
          </w:p>
          <w:p w14:paraId="4F5CB6E2" w14:textId="77777777" w:rsidR="005B4C8C" w:rsidRPr="00A92A2B" w:rsidRDefault="005B4C8C" w:rsidP="005B4C8C">
            <w:pPr>
              <w:jc w:val="both"/>
            </w:pPr>
            <w:r w:rsidRPr="00A92A2B">
              <w:t>2.Обучение неработающего населения (пенсионеры, учащихся, дошкольники, инвалиды) округа основам безопасности жизнедеятельности, в т.ч. проведение дополнительных занятий по изучению курса «Обеспечение безопасности жизнедеятельности» в общеобразовательных и дошкольных образовательных организациях округа (по согласованию).</w:t>
            </w:r>
          </w:p>
          <w:p w14:paraId="32E0D9C3" w14:textId="77777777" w:rsidR="005B4C8C" w:rsidRPr="00A92A2B" w:rsidRDefault="005B4C8C" w:rsidP="005B4C8C">
            <w:pPr>
              <w:jc w:val="both"/>
            </w:pPr>
            <w:r w:rsidRPr="00A92A2B">
              <w:t xml:space="preserve">3.Проведение </w:t>
            </w:r>
            <w:proofErr w:type="spellStart"/>
            <w:r w:rsidRPr="00A92A2B">
              <w:t>пропагандистко</w:t>
            </w:r>
            <w:proofErr w:type="spellEnd"/>
            <w:r w:rsidRPr="00A92A2B">
              <w:t>-разъяснительной работы по вопросам обучения, в области ГО и защиты от ЧС.</w:t>
            </w:r>
          </w:p>
        </w:tc>
      </w:tr>
      <w:tr w:rsidR="00A92A2B" w:rsidRPr="00A92A2B" w14:paraId="40A1D745" w14:textId="77777777" w:rsidTr="007812B6">
        <w:tc>
          <w:tcPr>
            <w:tcW w:w="3686" w:type="dxa"/>
            <w:tcBorders>
              <w:top w:val="single" w:sz="4" w:space="0" w:color="auto"/>
              <w:left w:val="single" w:sz="4" w:space="0" w:color="auto"/>
              <w:bottom w:val="single" w:sz="4" w:space="0" w:color="auto"/>
              <w:right w:val="single" w:sz="4" w:space="0" w:color="auto"/>
            </w:tcBorders>
          </w:tcPr>
          <w:p w14:paraId="12258C86" w14:textId="77777777" w:rsidR="005B4C8C" w:rsidRPr="00A92A2B" w:rsidRDefault="005B4C8C" w:rsidP="005B4C8C">
            <w:pPr>
              <w:jc w:val="center"/>
            </w:pPr>
            <w:r w:rsidRPr="00A92A2B">
              <w:t>Этапы и сроки реализации Подпрограммы</w:t>
            </w:r>
          </w:p>
        </w:tc>
        <w:tc>
          <w:tcPr>
            <w:tcW w:w="6520" w:type="dxa"/>
            <w:tcBorders>
              <w:top w:val="single" w:sz="4" w:space="0" w:color="auto"/>
              <w:left w:val="single" w:sz="4" w:space="0" w:color="auto"/>
              <w:bottom w:val="single" w:sz="4" w:space="0" w:color="auto"/>
              <w:right w:val="single" w:sz="4" w:space="0" w:color="auto"/>
            </w:tcBorders>
          </w:tcPr>
          <w:p w14:paraId="458CABA6" w14:textId="5585B202" w:rsidR="005B4C8C" w:rsidRPr="00A92A2B" w:rsidRDefault="005B4C8C" w:rsidP="005B4C8C">
            <w:r w:rsidRPr="00A92A2B">
              <w:t>Подпрограмма реализуется в один этап, срок реализации Подпрограммы - 202</w:t>
            </w:r>
            <w:r w:rsidR="009B1798" w:rsidRPr="00A92A2B">
              <w:t>5</w:t>
            </w:r>
            <w:r w:rsidRPr="00A92A2B">
              <w:t>-202</w:t>
            </w:r>
            <w:r w:rsidR="009B1798" w:rsidRPr="00A92A2B">
              <w:t>7</w:t>
            </w:r>
            <w:r w:rsidRPr="00A92A2B">
              <w:t xml:space="preserve"> годы</w:t>
            </w:r>
          </w:p>
        </w:tc>
      </w:tr>
      <w:tr w:rsidR="00A92A2B" w:rsidRPr="00A92A2B" w14:paraId="434748BD" w14:textId="77777777" w:rsidTr="007812B6">
        <w:trPr>
          <w:trHeight w:val="1574"/>
        </w:trPr>
        <w:tc>
          <w:tcPr>
            <w:tcW w:w="3686" w:type="dxa"/>
            <w:tcBorders>
              <w:top w:val="single" w:sz="4" w:space="0" w:color="auto"/>
              <w:left w:val="single" w:sz="4" w:space="0" w:color="auto"/>
              <w:bottom w:val="single" w:sz="4" w:space="0" w:color="auto"/>
              <w:right w:val="single" w:sz="4" w:space="0" w:color="auto"/>
            </w:tcBorders>
          </w:tcPr>
          <w:p w14:paraId="1BCC5559" w14:textId="77777777" w:rsidR="005B4C8C" w:rsidRPr="00A92A2B" w:rsidRDefault="005B4C8C" w:rsidP="005B4C8C">
            <w:pPr>
              <w:jc w:val="center"/>
            </w:pPr>
            <w:r w:rsidRPr="00A92A2B">
              <w:t>Объемы бюджетных ассигнований Подпрограммы за счет средств бюджета округа (в разбивки по годам)</w:t>
            </w:r>
          </w:p>
        </w:tc>
        <w:tc>
          <w:tcPr>
            <w:tcW w:w="6520" w:type="dxa"/>
            <w:tcBorders>
              <w:top w:val="single" w:sz="4" w:space="0" w:color="auto"/>
              <w:left w:val="single" w:sz="4" w:space="0" w:color="auto"/>
              <w:bottom w:val="single" w:sz="4" w:space="0" w:color="auto"/>
              <w:right w:val="single" w:sz="4" w:space="0" w:color="auto"/>
            </w:tcBorders>
          </w:tcPr>
          <w:p w14:paraId="08F304A9" w14:textId="71D0D3D6" w:rsidR="005B4C8C" w:rsidRPr="00A92A2B" w:rsidRDefault="005B4C8C" w:rsidP="005B4C8C">
            <w:r w:rsidRPr="00A92A2B">
              <w:t>Объем ассигнований районного бюджета на реализацию Подпрограммы на период 202</w:t>
            </w:r>
            <w:r w:rsidR="009B1798" w:rsidRPr="00A92A2B">
              <w:t>5</w:t>
            </w:r>
            <w:r w:rsidRPr="00A92A2B">
              <w:t>-202</w:t>
            </w:r>
            <w:r w:rsidR="009B1798" w:rsidRPr="00A92A2B">
              <w:t>7</w:t>
            </w:r>
            <w:r w:rsidRPr="00A92A2B">
              <w:t xml:space="preserve"> годы -_</w:t>
            </w:r>
            <w:bookmarkStart w:id="2" w:name="_Hlk228796375"/>
            <w:r w:rsidRPr="00A92A2B">
              <w:rPr>
                <w:u w:val="single"/>
              </w:rPr>
              <w:t>1</w:t>
            </w:r>
            <w:r w:rsidR="00C149FB" w:rsidRPr="00A92A2B">
              <w:rPr>
                <w:u w:val="single"/>
              </w:rPr>
              <w:t>8 555,5</w:t>
            </w:r>
            <w:bookmarkEnd w:id="2"/>
            <w:r w:rsidRPr="00A92A2B">
              <w:t>_ тыс. рублей, в том числе:</w:t>
            </w:r>
          </w:p>
          <w:p w14:paraId="6E068C40" w14:textId="1DFC52D6" w:rsidR="005B4C8C" w:rsidRPr="00A92A2B" w:rsidRDefault="005B4C8C" w:rsidP="005B4C8C">
            <w:r w:rsidRPr="00A92A2B">
              <w:t>на 202</w:t>
            </w:r>
            <w:r w:rsidR="00AE4C45" w:rsidRPr="00A92A2B">
              <w:t>5</w:t>
            </w:r>
            <w:r w:rsidRPr="00A92A2B">
              <w:t xml:space="preserve"> год </w:t>
            </w:r>
            <w:r w:rsidR="00AE4C45" w:rsidRPr="00A92A2B">
              <w:t>–</w:t>
            </w:r>
            <w:r w:rsidRPr="00A92A2B">
              <w:t xml:space="preserve"> </w:t>
            </w:r>
            <w:r w:rsidR="00AE4C45" w:rsidRPr="00A92A2B">
              <w:t>6 289,9</w:t>
            </w:r>
            <w:r w:rsidRPr="00A92A2B">
              <w:t xml:space="preserve"> тыс. рублей;</w:t>
            </w:r>
          </w:p>
          <w:p w14:paraId="0C3F70AF" w14:textId="4D8527C2" w:rsidR="005B4C8C" w:rsidRPr="00A92A2B" w:rsidRDefault="005B4C8C" w:rsidP="005B4C8C">
            <w:r w:rsidRPr="00A92A2B">
              <w:t>на 202</w:t>
            </w:r>
            <w:r w:rsidR="00AE4C45" w:rsidRPr="00A92A2B">
              <w:t>6</w:t>
            </w:r>
            <w:r w:rsidRPr="00A92A2B">
              <w:t xml:space="preserve"> год </w:t>
            </w:r>
            <w:r w:rsidR="00AE4C45" w:rsidRPr="00A92A2B">
              <w:t>–</w:t>
            </w:r>
            <w:r w:rsidRPr="00A92A2B">
              <w:t xml:space="preserve"> </w:t>
            </w:r>
            <w:r w:rsidR="00AE4C45" w:rsidRPr="00A92A2B">
              <w:t>6 132,8</w:t>
            </w:r>
            <w:r w:rsidRPr="00A92A2B">
              <w:t xml:space="preserve"> тыс. рублей;</w:t>
            </w:r>
          </w:p>
          <w:p w14:paraId="78D29FBF" w14:textId="68092156" w:rsidR="005B4C8C" w:rsidRPr="00A92A2B" w:rsidRDefault="005B4C8C" w:rsidP="005B4C8C">
            <w:r w:rsidRPr="00A92A2B">
              <w:t>на 202</w:t>
            </w:r>
            <w:r w:rsidR="00AE4C45" w:rsidRPr="00A92A2B">
              <w:t>7</w:t>
            </w:r>
            <w:r w:rsidRPr="00A92A2B">
              <w:t xml:space="preserve"> год </w:t>
            </w:r>
            <w:r w:rsidR="00AE4C45" w:rsidRPr="00A92A2B">
              <w:t>–</w:t>
            </w:r>
            <w:r w:rsidRPr="00A92A2B">
              <w:t xml:space="preserve"> </w:t>
            </w:r>
            <w:r w:rsidR="00AE4C45" w:rsidRPr="00A92A2B">
              <w:t>6 132,8</w:t>
            </w:r>
            <w:r w:rsidRPr="00A92A2B">
              <w:t xml:space="preserve"> тыс. рублей.</w:t>
            </w:r>
          </w:p>
        </w:tc>
      </w:tr>
      <w:tr w:rsidR="00A92A2B" w:rsidRPr="00A92A2B" w14:paraId="14C63BDC" w14:textId="77777777" w:rsidTr="007812B6">
        <w:tc>
          <w:tcPr>
            <w:tcW w:w="3686" w:type="dxa"/>
            <w:tcBorders>
              <w:top w:val="single" w:sz="4" w:space="0" w:color="auto"/>
              <w:left w:val="single" w:sz="4" w:space="0" w:color="auto"/>
              <w:bottom w:val="single" w:sz="4" w:space="0" w:color="auto"/>
              <w:right w:val="single" w:sz="4" w:space="0" w:color="auto"/>
            </w:tcBorders>
          </w:tcPr>
          <w:p w14:paraId="20BE594C" w14:textId="77777777" w:rsidR="005B4C8C" w:rsidRPr="00A92A2B" w:rsidRDefault="005B4C8C" w:rsidP="005B4C8C">
            <w:pPr>
              <w:jc w:val="center"/>
            </w:pPr>
            <w:r w:rsidRPr="00A92A2B">
              <w:lastRenderedPageBreak/>
              <w:t>Индикаторы достижения цели и показатели непосредственных результатов</w:t>
            </w:r>
          </w:p>
        </w:tc>
        <w:tc>
          <w:tcPr>
            <w:tcW w:w="6520" w:type="dxa"/>
            <w:tcBorders>
              <w:top w:val="single" w:sz="4" w:space="0" w:color="auto"/>
              <w:left w:val="single" w:sz="4" w:space="0" w:color="auto"/>
              <w:bottom w:val="single" w:sz="4" w:space="0" w:color="auto"/>
              <w:right w:val="single" w:sz="4" w:space="0" w:color="auto"/>
            </w:tcBorders>
          </w:tcPr>
          <w:p w14:paraId="41747BE5" w14:textId="77777777" w:rsidR="005B4C8C" w:rsidRPr="00A92A2B" w:rsidRDefault="005B4C8C" w:rsidP="005B4C8C">
            <w:pPr>
              <w:jc w:val="center"/>
              <w:rPr>
                <w:b/>
              </w:rPr>
            </w:pPr>
            <w:r w:rsidRPr="00A92A2B">
              <w:rPr>
                <w:b/>
              </w:rPr>
              <w:t>Индикаторы достижения цели:</w:t>
            </w:r>
          </w:p>
          <w:p w14:paraId="2CC1DE61" w14:textId="77777777" w:rsidR="005B4C8C" w:rsidRPr="00A92A2B" w:rsidRDefault="005B4C8C" w:rsidP="005B4C8C">
            <w:r w:rsidRPr="00A92A2B">
              <w:t>1.Доля руководящего состава и должностных лиц, прошедших (к соответствующему году) обучение по вопросам гражданской обороны, защите от чрезвычайных ситуаций и террористических актов (%) 70.</w:t>
            </w:r>
          </w:p>
          <w:p w14:paraId="247CEF14" w14:textId="77777777" w:rsidR="005B4C8C" w:rsidRPr="00A92A2B" w:rsidRDefault="005B4C8C" w:rsidP="005B4C8C">
            <w:r w:rsidRPr="00A92A2B">
              <w:t>2.Доля участия образовательных организаций, вовлеченных в процесс обучения по вопросам гражданской обороны, защиты от чрезвычайных ситуаций и террористических актов (%) 100.</w:t>
            </w:r>
          </w:p>
          <w:p w14:paraId="67ECA2D0" w14:textId="77777777" w:rsidR="005B4C8C" w:rsidRPr="00A92A2B" w:rsidRDefault="005B4C8C" w:rsidP="005B4C8C">
            <w:r w:rsidRPr="00A92A2B">
              <w:t>3.Доля неработающего населения (пенсионеры, дети дошкольного возраста, инвалиды), вовлеченного в процесс обучения по вопросам гражданской обороны, защите от чрезвычайных ситуаций и террористических актов (%) 35.</w:t>
            </w:r>
          </w:p>
          <w:p w14:paraId="7C2EE983" w14:textId="77777777" w:rsidR="005B4C8C" w:rsidRPr="00A92A2B" w:rsidRDefault="005B4C8C" w:rsidP="005B4C8C">
            <w:r w:rsidRPr="00A92A2B">
              <w:t>4.Доля сотрудников пожарно-спасательных формирований, прошедших обучение по вопросам организации и ведения спасательных работ при ликвидации последствий различных чрезвычайных ситуаций (%) 65.</w:t>
            </w:r>
          </w:p>
          <w:p w14:paraId="2EC152A2" w14:textId="77777777" w:rsidR="005B4C8C" w:rsidRPr="00A92A2B" w:rsidRDefault="005B4C8C" w:rsidP="005B4C8C">
            <w:pPr>
              <w:jc w:val="center"/>
              <w:rPr>
                <w:b/>
              </w:rPr>
            </w:pPr>
            <w:r w:rsidRPr="00A92A2B">
              <w:rPr>
                <w:b/>
              </w:rPr>
              <w:t>Показатели непосредственных результатов:</w:t>
            </w:r>
          </w:p>
          <w:p w14:paraId="498BD70F" w14:textId="77777777" w:rsidR="005B4C8C" w:rsidRPr="00A92A2B" w:rsidRDefault="005B4C8C" w:rsidP="005B4C8C">
            <w:r w:rsidRPr="00A92A2B">
              <w:t>1.Подготовлено лиц из числа руководящего состава, должностных лиц, специалистов ГО, ЧС (чел) 20.</w:t>
            </w:r>
          </w:p>
        </w:tc>
      </w:tr>
    </w:tbl>
    <w:p w14:paraId="13F31F7F" w14:textId="77777777" w:rsidR="005B4C8C" w:rsidRPr="00A92A2B" w:rsidRDefault="005B4C8C" w:rsidP="005B4C8C">
      <w:pPr>
        <w:jc w:val="center"/>
        <w:rPr>
          <w:b/>
          <w:highlight w:val="yellow"/>
        </w:rPr>
      </w:pPr>
    </w:p>
    <w:p w14:paraId="710C03EE" w14:textId="1E6CDE49" w:rsidR="005B4C8C" w:rsidRPr="00A92A2B" w:rsidRDefault="005B4C8C" w:rsidP="005B4C8C">
      <w:pPr>
        <w:jc w:val="center"/>
      </w:pPr>
      <w:r w:rsidRPr="00A92A2B">
        <w:t>3.3.2. Текстовая часть Подпрограммы</w:t>
      </w:r>
      <w:r w:rsidR="00A82879" w:rsidRPr="00A92A2B">
        <w:t xml:space="preserve"> 3</w:t>
      </w:r>
    </w:p>
    <w:p w14:paraId="74FFB586" w14:textId="77777777" w:rsidR="005B4C8C" w:rsidRPr="00A92A2B" w:rsidRDefault="005B4C8C" w:rsidP="005B4C8C">
      <w:pPr>
        <w:jc w:val="center"/>
        <w:rPr>
          <w:b/>
        </w:rPr>
      </w:pPr>
    </w:p>
    <w:p w14:paraId="10E3BD75" w14:textId="77777777" w:rsidR="005B4C8C" w:rsidRPr="00A92A2B" w:rsidRDefault="005B4C8C" w:rsidP="005B4C8C">
      <w:pPr>
        <w:jc w:val="center"/>
      </w:pPr>
      <w:r w:rsidRPr="00A92A2B">
        <w:t>3.3.2.1. Характеристика текущего состояния</w:t>
      </w:r>
    </w:p>
    <w:p w14:paraId="0BE7FB03" w14:textId="77777777" w:rsidR="005B4C8C" w:rsidRPr="00A92A2B" w:rsidRDefault="005B4C8C" w:rsidP="005B4C8C">
      <w:pPr>
        <w:jc w:val="center"/>
        <w:rPr>
          <w:b/>
        </w:rPr>
      </w:pPr>
    </w:p>
    <w:p w14:paraId="5D955CD5" w14:textId="77777777" w:rsidR="005B4C8C" w:rsidRPr="005B4C8C" w:rsidRDefault="005B4C8C" w:rsidP="005B4C8C">
      <w:pPr>
        <w:ind w:firstLine="709"/>
        <w:jc w:val="both"/>
      </w:pPr>
      <w:r w:rsidRPr="00A92A2B">
        <w:t xml:space="preserve">Сфера реализации Подпрограммы охватывает практически сферу обучения населения в области гражданской обороны от чрезвычайных ситуации природного и техногенного характера на территории Лысковского муниципального </w:t>
      </w:r>
      <w:r w:rsidRPr="005B4C8C">
        <w:t>округа Нижегородской области.</w:t>
      </w:r>
    </w:p>
    <w:p w14:paraId="461740CE" w14:textId="77777777" w:rsidR="005B4C8C" w:rsidRPr="005B4C8C" w:rsidRDefault="005B4C8C" w:rsidP="005B4C8C">
      <w:pPr>
        <w:ind w:firstLine="709"/>
        <w:jc w:val="both"/>
      </w:pPr>
      <w:r w:rsidRPr="005B4C8C">
        <w:t>Риски природных и техногенных чрезвычайных ситуаций, возникающие в процессе хозяйственной деятельности или в результате крупных техногенных аварий и катастроф, несут угрозу для населения и объектов экономики округа. В организации и осуществлении подготовки населения Лысковского муниципального округа имеют место недостатки, влияющие на качественное и комплексное решение задач обучения населения в области гражданской обороны, защиты от чрезвычайных ситуаций, обеспечения пожарной безопасности и безопасности людей на водных объектах (далее - в области гражданской защиты).</w:t>
      </w:r>
    </w:p>
    <w:p w14:paraId="051DE81F" w14:textId="77777777" w:rsidR="005B4C8C" w:rsidRPr="005B4C8C" w:rsidRDefault="005B4C8C" w:rsidP="005B4C8C">
      <w:pPr>
        <w:ind w:firstLine="708"/>
        <w:jc w:val="both"/>
      </w:pPr>
      <w:r w:rsidRPr="005B4C8C">
        <w:t>Основными из них являются:</w:t>
      </w:r>
    </w:p>
    <w:p w14:paraId="675E9319" w14:textId="77777777" w:rsidR="005B4C8C" w:rsidRPr="005B4C8C" w:rsidRDefault="005B4C8C" w:rsidP="005B4C8C">
      <w:pPr>
        <w:ind w:firstLine="708"/>
        <w:jc w:val="both"/>
      </w:pPr>
      <w:r w:rsidRPr="005B4C8C">
        <w:t>1. Не в полном объеме организованно повышение квалификации должностных лиц и специалистов ГО и РСЧС Лысковского муниципального округа Нижегородской области.</w:t>
      </w:r>
    </w:p>
    <w:p w14:paraId="323E1BDF" w14:textId="77777777" w:rsidR="005B4C8C" w:rsidRPr="005B4C8C" w:rsidRDefault="005B4C8C" w:rsidP="005B4C8C">
      <w:pPr>
        <w:ind w:firstLine="708"/>
        <w:jc w:val="both"/>
      </w:pPr>
      <w:r w:rsidRPr="005B4C8C">
        <w:t>2</w:t>
      </w:r>
      <w:r w:rsidRPr="005B4C8C">
        <w:rPr>
          <w:spacing w:val="-1"/>
        </w:rPr>
        <w:t xml:space="preserve">. Ослаблено внимание к обучению населения правилам действий в условиях природных пожаров и </w:t>
      </w:r>
      <w:r w:rsidRPr="005B4C8C">
        <w:rPr>
          <w:spacing w:val="-2"/>
        </w:rPr>
        <w:t>соблюдению мер пожарной безопасности при нахождении на природе.</w:t>
      </w:r>
    </w:p>
    <w:p w14:paraId="13C0022C" w14:textId="77777777" w:rsidR="005B4C8C" w:rsidRPr="005B4C8C" w:rsidRDefault="005B4C8C" w:rsidP="005B4C8C">
      <w:pPr>
        <w:ind w:firstLine="709"/>
        <w:jc w:val="both"/>
      </w:pPr>
      <w:r w:rsidRPr="005B4C8C">
        <w:t>Эти и другие недостатки в организации и осуществлении подготовки населения в области гражданской защиты не обеспечивают качественного решения одной из ключевых задач обеспечения защиты населения, материальных и культурных ценностей от опасностей, возникающих при ведении военных действий или вследствие этих действий, а также возникновении чрезвычайных ситуаций природного и техногенного характера.</w:t>
      </w:r>
    </w:p>
    <w:p w14:paraId="48200263" w14:textId="77777777" w:rsidR="005B4C8C" w:rsidRPr="005B4C8C" w:rsidRDefault="005B4C8C" w:rsidP="005B4C8C">
      <w:pPr>
        <w:ind w:left="1134"/>
      </w:pPr>
    </w:p>
    <w:p w14:paraId="0F0876D8" w14:textId="283FB425" w:rsidR="005B4C8C" w:rsidRPr="00A82879" w:rsidRDefault="005B4C8C" w:rsidP="005B4C8C">
      <w:pPr>
        <w:jc w:val="center"/>
      </w:pPr>
      <w:r w:rsidRPr="00A82879">
        <w:t xml:space="preserve">3.3.2.2. Цели и задачи Подпрограммы </w:t>
      </w:r>
      <w:r w:rsidR="00A82879">
        <w:t>3</w:t>
      </w:r>
    </w:p>
    <w:p w14:paraId="52C3FF01" w14:textId="77777777" w:rsidR="005B4C8C" w:rsidRPr="005B4C8C" w:rsidRDefault="005B4C8C" w:rsidP="005B4C8C">
      <w:pPr>
        <w:ind w:left="1134"/>
      </w:pPr>
    </w:p>
    <w:p w14:paraId="441AAE97" w14:textId="77777777" w:rsidR="005B4C8C" w:rsidRPr="005B4C8C" w:rsidRDefault="005B4C8C" w:rsidP="005B4C8C">
      <w:pPr>
        <w:ind w:firstLine="708"/>
        <w:jc w:val="both"/>
      </w:pPr>
      <w:r w:rsidRPr="005B4C8C">
        <w:t xml:space="preserve">1.Обеспечение эффективной подготовки населения </w:t>
      </w:r>
      <w:r w:rsidRPr="005B4C8C">
        <w:rPr>
          <w:iCs/>
        </w:rPr>
        <w:t>Лысковского муниципального округа Нижегородской области</w:t>
      </w:r>
      <w:r w:rsidRPr="005B4C8C">
        <w:rPr>
          <w:i/>
          <w:iCs/>
        </w:rPr>
        <w:t xml:space="preserve"> </w:t>
      </w:r>
      <w:r w:rsidRPr="005B4C8C">
        <w:t>к действиям по защите от чрезвычайных ситуаций мирного и военного времени.</w:t>
      </w:r>
    </w:p>
    <w:p w14:paraId="4EA8BFE8" w14:textId="77777777" w:rsidR="005B4C8C" w:rsidRPr="005B4C8C" w:rsidRDefault="005B4C8C" w:rsidP="005B4C8C">
      <w:pPr>
        <w:ind w:left="1440" w:hanging="1134"/>
        <w:jc w:val="center"/>
        <w:rPr>
          <w:b/>
        </w:rPr>
      </w:pPr>
    </w:p>
    <w:p w14:paraId="3AD6F415" w14:textId="77777777" w:rsidR="005B4C8C" w:rsidRPr="00A82879" w:rsidRDefault="005B4C8C" w:rsidP="005B4C8C">
      <w:pPr>
        <w:ind w:left="1440" w:hanging="1134"/>
        <w:jc w:val="center"/>
      </w:pPr>
      <w:r w:rsidRPr="00A82879">
        <w:lastRenderedPageBreak/>
        <w:t>Задачи Подпрограммы:</w:t>
      </w:r>
    </w:p>
    <w:p w14:paraId="635EAA6F" w14:textId="77777777" w:rsidR="005B4C8C" w:rsidRPr="005B4C8C" w:rsidRDefault="005B4C8C" w:rsidP="005B4C8C">
      <w:pPr>
        <w:ind w:left="1440" w:hanging="1134"/>
        <w:jc w:val="center"/>
      </w:pPr>
    </w:p>
    <w:p w14:paraId="41BD583D" w14:textId="77777777" w:rsidR="005B4C8C" w:rsidRPr="005B4C8C" w:rsidRDefault="005B4C8C" w:rsidP="005B4C8C">
      <w:pPr>
        <w:ind w:firstLine="708"/>
        <w:jc w:val="both"/>
      </w:pPr>
      <w:r w:rsidRPr="005B4C8C">
        <w:t>1. Повышение квалификации (обучение) должностных лиц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 органов местного самоуправления и организаций Лысковского муниципального округа по вопросам гражданской обороны и защиты от чрезвычайных ситуаций.</w:t>
      </w:r>
    </w:p>
    <w:p w14:paraId="17EEF5ED" w14:textId="77777777" w:rsidR="005B4C8C" w:rsidRPr="005B4C8C" w:rsidRDefault="005B4C8C" w:rsidP="005B4C8C">
      <w:pPr>
        <w:ind w:firstLine="709"/>
        <w:jc w:val="both"/>
        <w:rPr>
          <w:spacing w:val="-18"/>
        </w:rPr>
      </w:pPr>
      <w:r w:rsidRPr="005B4C8C">
        <w:t>2. Обучение неработающего населения области основам безопасности жизнедеятельности, в т.ч. проведение дополнительных занятий по изучению курса «Обеспечение безопасности жизнедеятельности» в общеобразовательных и дошкольных образовательных организациях области (по согласованию).</w:t>
      </w:r>
    </w:p>
    <w:p w14:paraId="455D4FCD" w14:textId="77777777" w:rsidR="005B4C8C" w:rsidRPr="005B4C8C" w:rsidRDefault="005B4C8C" w:rsidP="005B4C8C">
      <w:pPr>
        <w:ind w:firstLine="708"/>
        <w:jc w:val="both"/>
        <w:rPr>
          <w:spacing w:val="-16"/>
        </w:rPr>
      </w:pPr>
      <w:r w:rsidRPr="005B4C8C">
        <w:t>3. Совершенствование форм и методов, качества обучения установленных категорий населения, комплекса учебно-материальной базы повышения квалификации (обучения).</w:t>
      </w:r>
    </w:p>
    <w:p w14:paraId="27CB48FC" w14:textId="77777777" w:rsidR="005B4C8C" w:rsidRPr="005B4C8C" w:rsidRDefault="005B4C8C" w:rsidP="005B4C8C">
      <w:pPr>
        <w:ind w:firstLine="709"/>
        <w:jc w:val="both"/>
      </w:pPr>
      <w:r w:rsidRPr="005B4C8C">
        <w:rPr>
          <w:spacing w:val="-18"/>
        </w:rPr>
        <w:t xml:space="preserve">4. </w:t>
      </w:r>
      <w:r w:rsidRPr="005B4C8C">
        <w:t xml:space="preserve">Проведение </w:t>
      </w:r>
      <w:proofErr w:type="spellStart"/>
      <w:r w:rsidRPr="005B4C8C">
        <w:t>пропагандистко</w:t>
      </w:r>
      <w:proofErr w:type="spellEnd"/>
      <w:r w:rsidRPr="005B4C8C">
        <w:t>-разъяснительной работы по вопросам обучения, в области ГО и защиты от ЧС.</w:t>
      </w:r>
    </w:p>
    <w:p w14:paraId="3CBBB966" w14:textId="77777777" w:rsidR="005B4C8C" w:rsidRPr="005B4C8C" w:rsidRDefault="005B4C8C" w:rsidP="005B4C8C">
      <w:pPr>
        <w:ind w:left="1134"/>
        <w:jc w:val="center"/>
        <w:rPr>
          <w:b/>
        </w:rPr>
      </w:pPr>
    </w:p>
    <w:p w14:paraId="08C44D55" w14:textId="15CA0D94" w:rsidR="005B4C8C" w:rsidRPr="00413E94" w:rsidRDefault="005B4C8C" w:rsidP="005B4C8C">
      <w:pPr>
        <w:jc w:val="center"/>
      </w:pPr>
      <w:r w:rsidRPr="00413E94">
        <w:t xml:space="preserve">3.3.2.3. Этапы </w:t>
      </w:r>
      <w:r w:rsidR="00A82879" w:rsidRPr="00413E94">
        <w:t>и сроки реализации Подпрограммы 3</w:t>
      </w:r>
    </w:p>
    <w:p w14:paraId="6DD77019" w14:textId="77777777" w:rsidR="005B4C8C" w:rsidRPr="00413E94" w:rsidRDefault="005B4C8C" w:rsidP="005B4C8C">
      <w:pPr>
        <w:ind w:left="1134"/>
        <w:jc w:val="center"/>
        <w:rPr>
          <w:b/>
        </w:rPr>
      </w:pPr>
    </w:p>
    <w:p w14:paraId="7CF44E16" w14:textId="5311B66B" w:rsidR="005B4C8C" w:rsidRPr="00413E94" w:rsidRDefault="005B4C8C" w:rsidP="005B4C8C">
      <w:pPr>
        <w:ind w:firstLine="708"/>
        <w:jc w:val="both"/>
      </w:pPr>
      <w:r w:rsidRPr="00413E94">
        <w:t>Подпрограмма реализуется в один этап. Срок реализации Подпрограммы - 202</w:t>
      </w:r>
      <w:r w:rsidR="002D43EB" w:rsidRPr="00413E94">
        <w:t>5</w:t>
      </w:r>
      <w:r w:rsidRPr="00413E94">
        <w:t>-202</w:t>
      </w:r>
      <w:r w:rsidR="002D43EB" w:rsidRPr="00413E94">
        <w:t>7</w:t>
      </w:r>
      <w:r w:rsidRPr="00413E94">
        <w:t xml:space="preserve"> годы.</w:t>
      </w:r>
    </w:p>
    <w:p w14:paraId="4364AE7C" w14:textId="77777777" w:rsidR="005B4C8C" w:rsidRPr="00413E94" w:rsidRDefault="005B4C8C" w:rsidP="005B4C8C">
      <w:pPr>
        <w:ind w:left="1134"/>
        <w:jc w:val="center"/>
        <w:rPr>
          <w:b/>
          <w:highlight w:val="yellow"/>
        </w:rPr>
      </w:pPr>
    </w:p>
    <w:p w14:paraId="088694B5" w14:textId="1F4B03DA" w:rsidR="005B4C8C" w:rsidRPr="00413E94" w:rsidRDefault="005B4C8C" w:rsidP="005B4C8C">
      <w:pPr>
        <w:jc w:val="center"/>
      </w:pPr>
      <w:r w:rsidRPr="00413E94">
        <w:t>3.3.2.4. Перечень ос</w:t>
      </w:r>
      <w:r w:rsidR="00A82879" w:rsidRPr="00413E94">
        <w:t>новных мероприятий Подпрограммы 3</w:t>
      </w:r>
    </w:p>
    <w:p w14:paraId="2E038613" w14:textId="77777777" w:rsidR="005B4C8C" w:rsidRPr="00413E94" w:rsidRDefault="005B4C8C" w:rsidP="005B4C8C">
      <w:pPr>
        <w:ind w:left="1134"/>
        <w:jc w:val="center"/>
        <w:rPr>
          <w:b/>
        </w:rPr>
      </w:pPr>
    </w:p>
    <w:p w14:paraId="583B41B8" w14:textId="413FC1D2" w:rsidR="005B4C8C" w:rsidRPr="00413E94" w:rsidRDefault="005B4C8C" w:rsidP="005B4C8C">
      <w:pPr>
        <w:ind w:firstLine="720"/>
        <w:jc w:val="both"/>
      </w:pPr>
      <w:r w:rsidRPr="00413E94">
        <w:t>На реализацию Подпрограммы с 202</w:t>
      </w:r>
      <w:r w:rsidR="002D43EB" w:rsidRPr="00413E94">
        <w:t>5</w:t>
      </w:r>
      <w:r w:rsidRPr="00413E94">
        <w:t xml:space="preserve"> по 202</w:t>
      </w:r>
      <w:r w:rsidR="002D43EB" w:rsidRPr="00413E94">
        <w:t>7</w:t>
      </w:r>
      <w:r w:rsidRPr="00413E94">
        <w:t xml:space="preserve"> годы потребуется выделение финансовых средств из бюджета в размере </w:t>
      </w:r>
      <w:r w:rsidR="003150FB" w:rsidRPr="00413E94">
        <w:t>–</w:t>
      </w:r>
      <w:r w:rsidRPr="00413E94">
        <w:t xml:space="preserve"> </w:t>
      </w:r>
      <w:r w:rsidR="002D43EB" w:rsidRPr="00413E94">
        <w:t>18 555,5</w:t>
      </w:r>
      <w:r w:rsidRPr="00413E94">
        <w:t xml:space="preserve"> тыс. рублей.</w:t>
      </w:r>
    </w:p>
    <w:p w14:paraId="7455203C" w14:textId="77777777" w:rsidR="005B4C8C" w:rsidRPr="00413E94" w:rsidRDefault="005B4C8C" w:rsidP="005B4C8C">
      <w:pPr>
        <w:ind w:firstLine="720"/>
        <w:jc w:val="both"/>
      </w:pPr>
      <w:r w:rsidRPr="00413E94">
        <w:t>Подпрограммой предусмотрена реализация следующих основных мероприятий:</w:t>
      </w:r>
    </w:p>
    <w:p w14:paraId="00C28953" w14:textId="77777777" w:rsidR="005B4C8C" w:rsidRPr="00413E94" w:rsidRDefault="005B4C8C" w:rsidP="005B4C8C">
      <w:pPr>
        <w:ind w:firstLine="720"/>
        <w:jc w:val="both"/>
      </w:pPr>
      <w:r w:rsidRPr="00413E94">
        <w:t>1. Подготовка населения в области гражданской обороны, защиты населения и территорий от чрезвычайных ситуации на территории Лысковского муниципального округа Нижегородской области.</w:t>
      </w:r>
    </w:p>
    <w:p w14:paraId="421ADB71" w14:textId="77777777" w:rsidR="005B4C8C" w:rsidRPr="00413E94" w:rsidRDefault="005B4C8C" w:rsidP="005B4C8C">
      <w:pPr>
        <w:ind w:firstLine="720"/>
        <w:jc w:val="both"/>
      </w:pPr>
      <w:r w:rsidRPr="00413E94">
        <w:t>2. Расходы на содержание единой дежурной диспетчерской службы</w:t>
      </w:r>
    </w:p>
    <w:p w14:paraId="1B6150ED" w14:textId="77777777" w:rsidR="005B4C8C" w:rsidRPr="00413E94" w:rsidRDefault="005B4C8C" w:rsidP="005B4C8C">
      <w:pPr>
        <w:ind w:firstLine="720"/>
        <w:jc w:val="both"/>
      </w:pPr>
    </w:p>
    <w:p w14:paraId="7F6A4EFD" w14:textId="77777777" w:rsidR="005B4C8C" w:rsidRPr="00413E94" w:rsidRDefault="005B4C8C" w:rsidP="005B4C8C">
      <w:pPr>
        <w:ind w:firstLine="720"/>
        <w:jc w:val="both"/>
      </w:pPr>
      <w:r w:rsidRPr="00413E94">
        <w:t>Информация о финансировании основных мероприятий по годам реализации Подпрограммы представлена в таблице № 1 Подпрограммы.</w:t>
      </w:r>
    </w:p>
    <w:p w14:paraId="2C653746" w14:textId="77777777" w:rsidR="005B4C8C" w:rsidRPr="00413E94" w:rsidRDefault="005B4C8C" w:rsidP="005B4C8C">
      <w:pPr>
        <w:rPr>
          <w:b/>
          <w:spacing w:val="-1"/>
          <w:highlight w:val="yellow"/>
        </w:rPr>
      </w:pPr>
    </w:p>
    <w:p w14:paraId="4206398B" w14:textId="68F6BF08" w:rsidR="005B4C8C" w:rsidRPr="00413E94" w:rsidRDefault="005B4C8C" w:rsidP="005B4C8C">
      <w:pPr>
        <w:jc w:val="center"/>
        <w:rPr>
          <w:spacing w:val="-1"/>
        </w:rPr>
      </w:pPr>
      <w:r w:rsidRPr="00413E94">
        <w:rPr>
          <w:spacing w:val="-1"/>
        </w:rPr>
        <w:t>3.3.2.5. Индикаторы достижения цели и непосредственные результаты реализации Подпрограммы</w:t>
      </w:r>
      <w:r w:rsidR="00A82879" w:rsidRPr="00413E94">
        <w:rPr>
          <w:spacing w:val="-1"/>
        </w:rPr>
        <w:t xml:space="preserve"> 3</w:t>
      </w:r>
    </w:p>
    <w:p w14:paraId="03DA5D6B" w14:textId="77777777" w:rsidR="005B4C8C" w:rsidRPr="00413E94" w:rsidRDefault="005B4C8C" w:rsidP="005B4C8C"/>
    <w:p w14:paraId="6B3E9621" w14:textId="77777777" w:rsidR="005B4C8C" w:rsidRPr="00413E94" w:rsidRDefault="005B4C8C" w:rsidP="005B4C8C">
      <w:pPr>
        <w:ind w:firstLine="708"/>
        <w:jc w:val="both"/>
      </w:pPr>
      <w:r w:rsidRPr="00413E94">
        <w:t>Состав индикаторов Подпрограммы определен исходя из:</w:t>
      </w:r>
    </w:p>
    <w:p w14:paraId="5B125C09" w14:textId="77777777" w:rsidR="005B4C8C" w:rsidRPr="00413E94" w:rsidRDefault="005B4C8C" w:rsidP="005B4C8C">
      <w:pPr>
        <w:ind w:firstLine="708"/>
        <w:jc w:val="both"/>
        <w:rPr>
          <w:spacing w:val="-32"/>
        </w:rPr>
      </w:pPr>
      <w:r w:rsidRPr="00413E94">
        <w:t>- наблюдаемости значений индикаторов в течение срока реализации Подпрограммы;</w:t>
      </w:r>
    </w:p>
    <w:p w14:paraId="6A619C69" w14:textId="77777777" w:rsidR="005B4C8C" w:rsidRPr="00413E94" w:rsidRDefault="005B4C8C" w:rsidP="005B4C8C">
      <w:pPr>
        <w:ind w:firstLine="708"/>
        <w:jc w:val="both"/>
        <w:rPr>
          <w:spacing w:val="-15"/>
        </w:rPr>
      </w:pPr>
      <w:r w:rsidRPr="00413E94">
        <w:t>- охвата всех наиболее значимых результатов выполнения основных мероприятий Подпрограммы;</w:t>
      </w:r>
    </w:p>
    <w:p w14:paraId="3DBA4B80" w14:textId="77777777" w:rsidR="005B4C8C" w:rsidRPr="00413E94" w:rsidRDefault="005B4C8C" w:rsidP="005B4C8C">
      <w:pPr>
        <w:ind w:firstLine="708"/>
        <w:jc w:val="both"/>
        <w:rPr>
          <w:spacing w:val="-17"/>
        </w:rPr>
      </w:pPr>
      <w:r w:rsidRPr="00413E94">
        <w:t>- наличия формализованных методик расчета значений индикаторов Подпрограммы.</w:t>
      </w:r>
    </w:p>
    <w:p w14:paraId="2EEF41CC" w14:textId="77777777" w:rsidR="005B4C8C" w:rsidRPr="00413E94" w:rsidRDefault="005B4C8C" w:rsidP="005B4C8C">
      <w:pPr>
        <w:ind w:firstLine="708"/>
        <w:jc w:val="both"/>
      </w:pPr>
      <w:r w:rsidRPr="00413E94">
        <w:t>Перечень индикаторов Подпрограммы носит открытый характер и предусматривает возможность корректировки в случаях потери информативности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системы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14:paraId="2BBBEFD9" w14:textId="77777777" w:rsidR="005B4C8C" w:rsidRPr="00413E94" w:rsidRDefault="005B4C8C" w:rsidP="005B4C8C">
      <w:pPr>
        <w:ind w:firstLine="708"/>
        <w:jc w:val="both"/>
      </w:pPr>
      <w:r w:rsidRPr="00413E94">
        <w:t>Индикаторы Подпрограммы приняты в увязке с целями и задачами Подпрограммы и с достижениями приоритетов государственной политики в сфере реализации муниципальной</w:t>
      </w:r>
      <w:r w:rsidRPr="00413E94">
        <w:rPr>
          <w:iCs/>
        </w:rPr>
        <w:t xml:space="preserve"> </w:t>
      </w:r>
      <w:r w:rsidRPr="00413E94">
        <w:t>Программы.</w:t>
      </w:r>
    </w:p>
    <w:p w14:paraId="63ED2F45" w14:textId="77777777" w:rsidR="005B4C8C" w:rsidRPr="00413E94" w:rsidRDefault="005B4C8C" w:rsidP="005B4C8C">
      <w:pPr>
        <w:ind w:firstLine="708"/>
        <w:jc w:val="both"/>
      </w:pPr>
      <w:r w:rsidRPr="00413E94">
        <w:t>Состав индикаторов Подпрограммы и их значения по годам ее реализации приведены в таблице 2.</w:t>
      </w:r>
    </w:p>
    <w:p w14:paraId="1D3B694C" w14:textId="77777777" w:rsidR="005B4C8C" w:rsidRPr="00413E94" w:rsidRDefault="005B4C8C" w:rsidP="005B4C8C">
      <w:pPr>
        <w:jc w:val="center"/>
        <w:rPr>
          <w:b/>
          <w:highlight w:val="yellow"/>
        </w:rPr>
      </w:pPr>
    </w:p>
    <w:p w14:paraId="0B434C6C" w14:textId="4F4A15FC" w:rsidR="005B4C8C" w:rsidRPr="00413E94" w:rsidRDefault="00A82879" w:rsidP="005B4C8C">
      <w:pPr>
        <w:jc w:val="center"/>
      </w:pPr>
      <w:r w:rsidRPr="00413E94">
        <w:t>3.3.2.6. М</w:t>
      </w:r>
      <w:r w:rsidR="005B4C8C" w:rsidRPr="00413E94">
        <w:t>ер</w:t>
      </w:r>
      <w:r w:rsidRPr="00413E94">
        <w:t>ы</w:t>
      </w:r>
      <w:r w:rsidR="005B4C8C" w:rsidRPr="00413E94">
        <w:t xml:space="preserve"> правового регулирования</w:t>
      </w:r>
      <w:r w:rsidR="00027941" w:rsidRPr="00413E94">
        <w:t xml:space="preserve"> Подпрограммы 3</w:t>
      </w:r>
    </w:p>
    <w:p w14:paraId="2FD78D79" w14:textId="77777777" w:rsidR="005B4C8C" w:rsidRPr="00413E94" w:rsidRDefault="005B4C8C" w:rsidP="005B4C8C">
      <w:pPr>
        <w:jc w:val="center"/>
        <w:rPr>
          <w:b/>
        </w:rPr>
      </w:pPr>
    </w:p>
    <w:p w14:paraId="7B5B244F" w14:textId="77777777" w:rsidR="005B4C8C" w:rsidRPr="00413E94" w:rsidRDefault="005B4C8C" w:rsidP="005B4C8C">
      <w:pPr>
        <w:ind w:firstLine="708"/>
        <w:jc w:val="both"/>
      </w:pPr>
      <w:r w:rsidRPr="00413E94">
        <w:t>Разработка нормативных правовых актов для реализации Подпрограммы на требуется.</w:t>
      </w:r>
    </w:p>
    <w:p w14:paraId="728CE43B" w14:textId="77777777" w:rsidR="005B4C8C" w:rsidRPr="00413E94" w:rsidRDefault="005B4C8C" w:rsidP="005B4C8C">
      <w:pPr>
        <w:ind w:left="709" w:firstLine="294"/>
        <w:jc w:val="center"/>
        <w:rPr>
          <w:highlight w:val="yellow"/>
        </w:rPr>
      </w:pPr>
    </w:p>
    <w:p w14:paraId="221C9D40" w14:textId="1E58638D" w:rsidR="005B4C8C" w:rsidRPr="00413E94" w:rsidRDefault="005B4C8C" w:rsidP="005B4C8C">
      <w:pPr>
        <w:jc w:val="center"/>
      </w:pPr>
      <w:r w:rsidRPr="00413E94">
        <w:t>3.3.2.7. Участие муниципальных унитарных предприятий, акционерных обществ с участием Лысковского муниципального округа Нижегородской области, общественных и иных органи</w:t>
      </w:r>
      <w:r w:rsidR="00027941" w:rsidRPr="00413E94">
        <w:t>заций в реализации Подпрограммы 3</w:t>
      </w:r>
    </w:p>
    <w:p w14:paraId="3EC976CB" w14:textId="77777777" w:rsidR="005B4C8C" w:rsidRPr="00413E94" w:rsidRDefault="005B4C8C" w:rsidP="005B4C8C">
      <w:pPr>
        <w:jc w:val="center"/>
        <w:rPr>
          <w:b/>
        </w:rPr>
      </w:pPr>
    </w:p>
    <w:p w14:paraId="51DF1BB8" w14:textId="77777777" w:rsidR="005B4C8C" w:rsidRPr="00413E94" w:rsidRDefault="005B4C8C" w:rsidP="005B4C8C">
      <w:pPr>
        <w:ind w:firstLine="709"/>
        <w:jc w:val="both"/>
      </w:pPr>
      <w:r w:rsidRPr="00413E94">
        <w:t>Участие муниципальных унитарных предприятий, акционерных обществ с участием Лысковского муниципального округа Нижегородской области, общественных и иных организаций в реализации Подпрограммы не предполагается.</w:t>
      </w:r>
    </w:p>
    <w:p w14:paraId="773730BD" w14:textId="77777777" w:rsidR="005B4C8C" w:rsidRPr="00413E94" w:rsidRDefault="005B4C8C" w:rsidP="005B4C8C">
      <w:pPr>
        <w:jc w:val="center"/>
        <w:rPr>
          <w:b/>
          <w:highlight w:val="yellow"/>
        </w:rPr>
      </w:pPr>
    </w:p>
    <w:p w14:paraId="1B55CD21" w14:textId="3A8ACD6F" w:rsidR="005B4C8C" w:rsidRPr="00413E94" w:rsidRDefault="005B4C8C" w:rsidP="005B4C8C">
      <w:pPr>
        <w:jc w:val="center"/>
      </w:pPr>
      <w:r w:rsidRPr="00413E94">
        <w:t>3.3.2.8. Обоснов</w:t>
      </w:r>
      <w:r w:rsidR="00027941" w:rsidRPr="00413E94">
        <w:t>ание объема финансовых ресурсов Подпрограммы 3</w:t>
      </w:r>
    </w:p>
    <w:p w14:paraId="45AB383D" w14:textId="77777777" w:rsidR="005B4C8C" w:rsidRPr="00413E94" w:rsidRDefault="005B4C8C" w:rsidP="005B4C8C">
      <w:pPr>
        <w:jc w:val="center"/>
        <w:rPr>
          <w:b/>
        </w:rPr>
      </w:pPr>
    </w:p>
    <w:p w14:paraId="5499606A" w14:textId="77777777" w:rsidR="005B4C8C" w:rsidRPr="00413E94" w:rsidRDefault="005B4C8C" w:rsidP="005B4C8C">
      <w:pPr>
        <w:widowControl w:val="0"/>
        <w:autoSpaceDE w:val="0"/>
        <w:autoSpaceDN w:val="0"/>
        <w:adjustRightInd w:val="0"/>
        <w:ind w:firstLine="708"/>
        <w:jc w:val="both"/>
      </w:pPr>
      <w:r w:rsidRPr="00413E94">
        <w:t>Объемы финансирования по подпрограмме будут ежегодно уточняться исходя из возможностей бюджета на соответствующий период.</w:t>
      </w:r>
    </w:p>
    <w:p w14:paraId="1B149DB3" w14:textId="77777777" w:rsidR="005B4C8C" w:rsidRPr="00413E94" w:rsidRDefault="005B4C8C" w:rsidP="005B4C8C">
      <w:pPr>
        <w:widowControl w:val="0"/>
        <w:autoSpaceDE w:val="0"/>
        <w:autoSpaceDN w:val="0"/>
        <w:adjustRightInd w:val="0"/>
        <w:ind w:firstLine="708"/>
        <w:jc w:val="both"/>
      </w:pPr>
      <w:r w:rsidRPr="00413E94">
        <w:t xml:space="preserve">Ресурсное обеспечение Подпрограммы представлено в </w:t>
      </w:r>
      <w:hyperlink w:anchor="Par2827" w:history="1">
        <w:r w:rsidRPr="00413E94">
          <w:t>таблицах 3</w:t>
        </w:r>
      </w:hyperlink>
      <w:r w:rsidRPr="00413E94">
        <w:t xml:space="preserve"> и 4.</w:t>
      </w:r>
    </w:p>
    <w:p w14:paraId="00F291AE" w14:textId="77777777" w:rsidR="005B4C8C" w:rsidRPr="00413E94" w:rsidRDefault="005B4C8C" w:rsidP="005B4C8C">
      <w:pPr>
        <w:jc w:val="center"/>
        <w:rPr>
          <w:b/>
        </w:rPr>
      </w:pPr>
    </w:p>
    <w:p w14:paraId="74CB75C8" w14:textId="6D6183A4" w:rsidR="005B4C8C" w:rsidRPr="00413E94" w:rsidRDefault="005B4C8C" w:rsidP="005B4C8C">
      <w:pPr>
        <w:jc w:val="center"/>
      </w:pPr>
      <w:r w:rsidRPr="00413E94">
        <w:t xml:space="preserve">3.3.2.9. Анализ рисков реализации Подпрограммы </w:t>
      </w:r>
      <w:r w:rsidR="00027941" w:rsidRPr="00413E94">
        <w:t>3</w:t>
      </w:r>
    </w:p>
    <w:p w14:paraId="3C7274FD" w14:textId="77777777" w:rsidR="005B4C8C" w:rsidRPr="00413E94" w:rsidRDefault="005B4C8C" w:rsidP="005B4C8C">
      <w:pPr>
        <w:ind w:left="709"/>
        <w:jc w:val="center"/>
        <w:rPr>
          <w:b/>
        </w:rPr>
      </w:pPr>
    </w:p>
    <w:p w14:paraId="0DFEF28B" w14:textId="77777777" w:rsidR="005B4C8C" w:rsidRPr="00413E94" w:rsidRDefault="005B4C8C" w:rsidP="005B4C8C">
      <w:pPr>
        <w:ind w:firstLine="720"/>
        <w:jc w:val="both"/>
      </w:pPr>
      <w:r w:rsidRPr="00413E94">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на которые не может быть оказано непосредственного влияния.</w:t>
      </w:r>
    </w:p>
    <w:p w14:paraId="08AB6FCD" w14:textId="77777777" w:rsidR="005B4C8C" w:rsidRPr="00413E94" w:rsidRDefault="005B4C8C" w:rsidP="005B4C8C">
      <w:pPr>
        <w:ind w:firstLine="708"/>
        <w:jc w:val="both"/>
      </w:pPr>
      <w:r w:rsidRPr="00413E94">
        <w:t>К возможным внешним факторам, которые могут негативно повлиять на реализацию Подпрограммы, относятся:</w:t>
      </w:r>
    </w:p>
    <w:p w14:paraId="33ECD2E1" w14:textId="77777777" w:rsidR="005B4C8C" w:rsidRPr="00413E94" w:rsidRDefault="005B4C8C" w:rsidP="005B4C8C">
      <w:pPr>
        <w:ind w:firstLine="708"/>
        <w:jc w:val="both"/>
        <w:rPr>
          <w:spacing w:val="-26"/>
        </w:rPr>
      </w:pPr>
      <w:r w:rsidRPr="00413E94">
        <w:t>Риск возникновения обстоятельств непреодолимой силы, таких как масштабные природные и техногенные катастрофы.</w:t>
      </w:r>
    </w:p>
    <w:p w14:paraId="1F62DF8D" w14:textId="77777777" w:rsidR="005B4C8C" w:rsidRPr="00413E94" w:rsidRDefault="005B4C8C" w:rsidP="005B4C8C">
      <w:pPr>
        <w:ind w:firstLine="708"/>
        <w:jc w:val="both"/>
        <w:rPr>
          <w:spacing w:val="-14"/>
        </w:rPr>
      </w:pPr>
      <w:r w:rsidRPr="00413E94">
        <w:t>Природный риск, который может проявляться экстремальными климатическими явлениями (аномально жаркое лето, аномально холодная зима).</w:t>
      </w:r>
    </w:p>
    <w:p w14:paraId="2F26E796" w14:textId="77777777" w:rsidR="005B4C8C" w:rsidRPr="00413E94" w:rsidRDefault="005B4C8C" w:rsidP="005B4C8C">
      <w:pPr>
        <w:ind w:firstLine="708"/>
        <w:jc w:val="both"/>
        <w:rPr>
          <w:spacing w:val="-14"/>
        </w:rPr>
      </w:pPr>
      <w:r w:rsidRPr="00413E94">
        <w:t>Отсутствие финансирования (неполное финансирование) из различных источников, предусмотренных Подпрограммой.</w:t>
      </w:r>
    </w:p>
    <w:p w14:paraId="028F2449" w14:textId="77777777" w:rsidR="005B4C8C" w:rsidRPr="00413E94" w:rsidRDefault="005B4C8C" w:rsidP="005B4C8C">
      <w:pPr>
        <w:ind w:firstLine="708"/>
        <w:jc w:val="both"/>
        <w:rPr>
          <w:spacing w:val="-12"/>
        </w:rPr>
      </w:pPr>
      <w:r w:rsidRPr="00413E94">
        <w:t>Риск непредвиденных расходов, связанных с непрогнозируемым ростом цен на рынке продаж или другими непрогнозируемыми событиями.</w:t>
      </w:r>
    </w:p>
    <w:p w14:paraId="486FC03D" w14:textId="77777777" w:rsidR="005B4C8C" w:rsidRPr="00413E94" w:rsidRDefault="005B4C8C" w:rsidP="005B4C8C">
      <w:pPr>
        <w:ind w:firstLine="708"/>
        <w:jc w:val="both"/>
        <w:rPr>
          <w:spacing w:val="-16"/>
        </w:rPr>
      </w:pPr>
      <w:r w:rsidRPr="00413E94">
        <w:t>Изменения федерального законодательства.</w:t>
      </w:r>
    </w:p>
    <w:p w14:paraId="022EB517" w14:textId="77777777" w:rsidR="005B4C8C" w:rsidRPr="00413E94" w:rsidRDefault="005B4C8C" w:rsidP="005B4C8C">
      <w:pPr>
        <w:ind w:firstLine="708"/>
        <w:jc w:val="both"/>
        <w:rPr>
          <w:spacing w:val="-14"/>
        </w:rPr>
      </w:pPr>
      <w:r w:rsidRPr="00413E94">
        <w:t>Рост числа населения и качественное изменение его состава по возрастным категориям.</w:t>
      </w:r>
    </w:p>
    <w:p w14:paraId="54E5DE10" w14:textId="77777777" w:rsidR="005B4C8C" w:rsidRPr="00413E94" w:rsidRDefault="005B4C8C" w:rsidP="005B4C8C">
      <w:pPr>
        <w:ind w:firstLine="708"/>
        <w:jc w:val="both"/>
        <w:rPr>
          <w:spacing w:val="-15"/>
        </w:rPr>
      </w:pPr>
      <w:r w:rsidRPr="00413E94">
        <w:t>Форс-мажорные обстоятельства.</w:t>
      </w:r>
    </w:p>
    <w:p w14:paraId="1184FA30" w14:textId="77777777" w:rsidR="005B4C8C" w:rsidRPr="00413E94" w:rsidRDefault="005B4C8C" w:rsidP="005B4C8C">
      <w:pPr>
        <w:ind w:firstLine="708"/>
        <w:jc w:val="both"/>
      </w:pPr>
      <w:r w:rsidRPr="00413E94">
        <w:t xml:space="preserve">Отсутствие финансирования и риск непредвиденных расходов могут оказать существенное влияние на ухудшение показателей, связанных с обеспечением эффективной подготовки населения   Лысковского муниципального округа к действиям по защите от чрезвычайных ситуаций мирного и военного времени, негативно повлиять на сроки и результаты реализации отдельных мероприятий, </w:t>
      </w:r>
      <w:r w:rsidRPr="00413E94">
        <w:rPr>
          <w:spacing w:val="-2"/>
        </w:rPr>
        <w:t>выполняемых в составе основных мероприятий Подпрограммы.</w:t>
      </w:r>
    </w:p>
    <w:p w14:paraId="357EBCE9" w14:textId="77777777" w:rsidR="005B4C8C" w:rsidRPr="00413E94" w:rsidRDefault="005B4C8C" w:rsidP="005B4C8C">
      <w:pPr>
        <w:ind w:firstLine="708"/>
        <w:jc w:val="both"/>
      </w:pPr>
      <w:r w:rsidRPr="00413E94">
        <w:rPr>
          <w:iCs/>
        </w:rPr>
        <w:t xml:space="preserve">С </w:t>
      </w:r>
      <w:r w:rsidRPr="00413E94">
        <w:t xml:space="preserve">целью минимизации негативного влияния внешних факторов следует предусмотреть оперативное реагирование на изменения федерального законодательства в части принятия соответствующего областного законодательства, внесение в </w:t>
      </w:r>
      <w:r w:rsidRPr="00413E94">
        <w:rPr>
          <w:spacing w:val="-1"/>
        </w:rPr>
        <w:t xml:space="preserve">установленном порядке в план реализации муниципальной программы изменений в части перераспределения финансовых </w:t>
      </w:r>
      <w:r w:rsidRPr="00413E94">
        <w:t>средств на выполнение приоритетных мероприятий.</w:t>
      </w:r>
    </w:p>
    <w:p w14:paraId="5A21F655" w14:textId="77777777" w:rsidR="005B4C8C" w:rsidRPr="00413E94" w:rsidRDefault="005B4C8C" w:rsidP="005B4C8C">
      <w:pPr>
        <w:jc w:val="center"/>
        <w:rPr>
          <w:b/>
        </w:rPr>
      </w:pPr>
    </w:p>
    <w:p w14:paraId="63F403DA" w14:textId="77777777" w:rsidR="005B4C8C" w:rsidRPr="00413E94" w:rsidRDefault="005B4C8C" w:rsidP="005B4C8C">
      <w:pPr>
        <w:jc w:val="center"/>
      </w:pPr>
      <w:r w:rsidRPr="00413E94">
        <w:t xml:space="preserve">3.4. Подпрограмма 4 «Осуществление мероприятий по обеспечению безопасности людей на водных объектах, охране их жизни и здоровья» </w:t>
      </w:r>
    </w:p>
    <w:p w14:paraId="2344AE65" w14:textId="77777777" w:rsidR="005B4C8C" w:rsidRPr="00413E94" w:rsidRDefault="005B4C8C" w:rsidP="005B4C8C">
      <w:pPr>
        <w:jc w:val="center"/>
      </w:pPr>
      <w:r w:rsidRPr="00413E94">
        <w:rPr>
          <w:b/>
        </w:rPr>
        <w:t>(</w:t>
      </w:r>
      <w:r w:rsidRPr="00413E94">
        <w:t>далее- Подпрограмма)</w:t>
      </w:r>
    </w:p>
    <w:p w14:paraId="1CE31742" w14:textId="77777777" w:rsidR="005B4C8C" w:rsidRPr="00413E94" w:rsidRDefault="005B4C8C" w:rsidP="005B4C8C">
      <w:pPr>
        <w:ind w:left="426" w:firstLine="294"/>
        <w:jc w:val="center"/>
        <w:rPr>
          <w:b/>
        </w:rPr>
      </w:pPr>
    </w:p>
    <w:p w14:paraId="4F000C27" w14:textId="2B0F9518" w:rsidR="005B4C8C" w:rsidRPr="00413E94" w:rsidRDefault="005B4C8C" w:rsidP="005B4C8C">
      <w:pPr>
        <w:ind w:left="426" w:firstLine="294"/>
        <w:jc w:val="center"/>
      </w:pPr>
      <w:r w:rsidRPr="00413E94">
        <w:lastRenderedPageBreak/>
        <w:t>3.4.1 Паспорт Подпрограммы</w:t>
      </w:r>
      <w:r w:rsidR="00027941" w:rsidRPr="00413E94">
        <w:t xml:space="preserve"> 4</w:t>
      </w:r>
    </w:p>
    <w:p w14:paraId="4FDF1174" w14:textId="77777777" w:rsidR="005B4C8C" w:rsidRPr="00413E94" w:rsidRDefault="005B4C8C" w:rsidP="005B4C8C">
      <w:pPr>
        <w:ind w:left="426" w:firstLine="294"/>
        <w:jc w:val="center"/>
        <w:rPr>
          <w:b/>
        </w:rPr>
      </w:pPr>
    </w:p>
    <w:p w14:paraId="3BAD6E73" w14:textId="77777777" w:rsidR="005B4C8C" w:rsidRPr="00413E94" w:rsidRDefault="005B4C8C" w:rsidP="005B4C8C">
      <w:pPr>
        <w:jc w:val="center"/>
      </w:pPr>
      <w:r w:rsidRPr="00413E94">
        <w:t>ПАСПОРТ</w:t>
      </w:r>
    </w:p>
    <w:p w14:paraId="07730D6B" w14:textId="77777777" w:rsidR="005B4C8C" w:rsidRPr="00413E94" w:rsidRDefault="005B4C8C" w:rsidP="005B4C8C">
      <w:pPr>
        <w:jc w:val="center"/>
      </w:pPr>
      <w:r w:rsidRPr="00413E94">
        <w:t>подпрограммы «Осуществление мероприятий по обеспечению безопасности людей на водных объектах, охране их жизни и здоровья»</w:t>
      </w:r>
    </w:p>
    <w:p w14:paraId="63D67AF7" w14:textId="77777777" w:rsidR="005B4C8C" w:rsidRPr="00413E94" w:rsidRDefault="005B4C8C" w:rsidP="005B4C8C">
      <w:pPr>
        <w:ind w:left="426" w:firstLine="294"/>
        <w:jc w:val="center"/>
        <w:rPr>
          <w:b/>
        </w:rPr>
      </w:pPr>
    </w:p>
    <w:tbl>
      <w:tblPr>
        <w:tblW w:w="10206" w:type="dxa"/>
        <w:tblInd w:w="108" w:type="dxa"/>
        <w:tblLook w:val="01E0" w:firstRow="1" w:lastRow="1" w:firstColumn="1" w:lastColumn="1" w:noHBand="0" w:noVBand="0"/>
      </w:tblPr>
      <w:tblGrid>
        <w:gridCol w:w="3261"/>
        <w:gridCol w:w="6945"/>
      </w:tblGrid>
      <w:tr w:rsidR="005B4C8C" w:rsidRPr="00413E94" w14:paraId="30C18D8C" w14:textId="77777777" w:rsidTr="007812B6">
        <w:tc>
          <w:tcPr>
            <w:tcW w:w="3261" w:type="dxa"/>
            <w:tcBorders>
              <w:top w:val="single" w:sz="4" w:space="0" w:color="auto"/>
              <w:left w:val="single" w:sz="4" w:space="0" w:color="auto"/>
              <w:bottom w:val="single" w:sz="4" w:space="0" w:color="auto"/>
              <w:right w:val="single" w:sz="4" w:space="0" w:color="auto"/>
            </w:tcBorders>
          </w:tcPr>
          <w:p w14:paraId="36383F4E" w14:textId="77777777" w:rsidR="005B4C8C" w:rsidRPr="00413E94" w:rsidRDefault="005B4C8C" w:rsidP="005B4C8C">
            <w:pPr>
              <w:jc w:val="center"/>
            </w:pPr>
            <w:r w:rsidRPr="00413E94">
              <w:t>Муниципальный заказчик-координатор Подпрограммы</w:t>
            </w:r>
          </w:p>
        </w:tc>
        <w:tc>
          <w:tcPr>
            <w:tcW w:w="6945" w:type="dxa"/>
            <w:tcBorders>
              <w:top w:val="single" w:sz="4" w:space="0" w:color="auto"/>
              <w:left w:val="single" w:sz="4" w:space="0" w:color="auto"/>
              <w:bottom w:val="single" w:sz="4" w:space="0" w:color="auto"/>
              <w:right w:val="single" w:sz="4" w:space="0" w:color="auto"/>
            </w:tcBorders>
            <w:vAlign w:val="center"/>
          </w:tcPr>
          <w:p w14:paraId="26E16A8E" w14:textId="77777777" w:rsidR="005B4C8C" w:rsidRPr="00413E94" w:rsidRDefault="005B4C8C" w:rsidP="008321A2">
            <w:pPr>
              <w:jc w:val="both"/>
            </w:pPr>
            <w:r w:rsidRPr="00413E94">
              <w:t>Сектор ГО и ЧС администрации Лысковского муниципального округа Нижегородской области</w:t>
            </w:r>
          </w:p>
        </w:tc>
      </w:tr>
      <w:tr w:rsidR="005B4C8C" w:rsidRPr="00413E94" w14:paraId="1D6E1986" w14:textId="77777777" w:rsidTr="007812B6">
        <w:tc>
          <w:tcPr>
            <w:tcW w:w="3261" w:type="dxa"/>
            <w:tcBorders>
              <w:top w:val="single" w:sz="4" w:space="0" w:color="auto"/>
              <w:left w:val="single" w:sz="4" w:space="0" w:color="auto"/>
              <w:bottom w:val="single" w:sz="4" w:space="0" w:color="auto"/>
              <w:right w:val="single" w:sz="4" w:space="0" w:color="auto"/>
            </w:tcBorders>
          </w:tcPr>
          <w:p w14:paraId="0C600409" w14:textId="77777777" w:rsidR="005B4C8C" w:rsidRPr="00413E94" w:rsidRDefault="005B4C8C" w:rsidP="005B4C8C">
            <w:pPr>
              <w:jc w:val="center"/>
            </w:pPr>
            <w:r w:rsidRPr="00413E94">
              <w:t>Соисполнитель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tcPr>
          <w:p w14:paraId="5A878E62" w14:textId="77777777" w:rsidR="005B4C8C" w:rsidRPr="00413E94" w:rsidRDefault="005B4C8C" w:rsidP="005B4C8C">
            <w:pPr>
              <w:jc w:val="both"/>
            </w:pPr>
            <w:r w:rsidRPr="00413E94">
              <w:t>Управление по благоустройству и развитию территорий администрации Лысковского муниципального округа Нижегородской области.</w:t>
            </w:r>
          </w:p>
        </w:tc>
      </w:tr>
      <w:tr w:rsidR="005B4C8C" w:rsidRPr="00413E94" w14:paraId="237A60CA" w14:textId="77777777" w:rsidTr="007812B6">
        <w:tc>
          <w:tcPr>
            <w:tcW w:w="3261" w:type="dxa"/>
            <w:tcBorders>
              <w:top w:val="single" w:sz="4" w:space="0" w:color="auto"/>
              <w:left w:val="single" w:sz="4" w:space="0" w:color="auto"/>
              <w:bottom w:val="single" w:sz="4" w:space="0" w:color="auto"/>
              <w:right w:val="single" w:sz="4" w:space="0" w:color="auto"/>
            </w:tcBorders>
            <w:vAlign w:val="center"/>
          </w:tcPr>
          <w:p w14:paraId="23D5EDF1" w14:textId="77777777" w:rsidR="005B4C8C" w:rsidRPr="00413E94" w:rsidRDefault="005B4C8C" w:rsidP="005B4C8C">
            <w:pPr>
              <w:jc w:val="center"/>
            </w:pPr>
            <w:r w:rsidRPr="00413E94">
              <w:t>Цели Подпрограммы</w:t>
            </w:r>
          </w:p>
        </w:tc>
        <w:tc>
          <w:tcPr>
            <w:tcW w:w="6945" w:type="dxa"/>
            <w:tcBorders>
              <w:top w:val="single" w:sz="4" w:space="0" w:color="auto"/>
              <w:left w:val="single" w:sz="4" w:space="0" w:color="auto"/>
              <w:bottom w:val="single" w:sz="4" w:space="0" w:color="auto"/>
              <w:right w:val="single" w:sz="4" w:space="0" w:color="auto"/>
            </w:tcBorders>
          </w:tcPr>
          <w:p w14:paraId="6115FC3B" w14:textId="77777777" w:rsidR="005B4C8C" w:rsidRPr="00413E94" w:rsidRDefault="005B4C8C" w:rsidP="005B4C8C">
            <w:pPr>
              <w:jc w:val="both"/>
            </w:pPr>
            <w:r w:rsidRPr="00413E94">
              <w:t>Минимизация социального и экономического ущерба от происшествий на водных объектах</w:t>
            </w:r>
          </w:p>
        </w:tc>
      </w:tr>
      <w:tr w:rsidR="005B4C8C" w:rsidRPr="00413E94" w14:paraId="6B6D9E14" w14:textId="77777777" w:rsidTr="007812B6">
        <w:tc>
          <w:tcPr>
            <w:tcW w:w="3261" w:type="dxa"/>
            <w:tcBorders>
              <w:top w:val="single" w:sz="4" w:space="0" w:color="auto"/>
              <w:left w:val="single" w:sz="4" w:space="0" w:color="auto"/>
              <w:bottom w:val="single" w:sz="4" w:space="0" w:color="auto"/>
              <w:right w:val="single" w:sz="4" w:space="0" w:color="auto"/>
            </w:tcBorders>
            <w:vAlign w:val="center"/>
          </w:tcPr>
          <w:p w14:paraId="28DFFACE" w14:textId="77777777" w:rsidR="005B4C8C" w:rsidRPr="00413E94" w:rsidRDefault="005B4C8C" w:rsidP="005B4C8C">
            <w:pPr>
              <w:jc w:val="center"/>
            </w:pPr>
            <w:r w:rsidRPr="00413E94">
              <w:t>Задачи Подпрограммы</w:t>
            </w:r>
          </w:p>
        </w:tc>
        <w:tc>
          <w:tcPr>
            <w:tcW w:w="6945" w:type="dxa"/>
            <w:tcBorders>
              <w:top w:val="single" w:sz="4" w:space="0" w:color="auto"/>
              <w:left w:val="single" w:sz="4" w:space="0" w:color="auto"/>
              <w:bottom w:val="single" w:sz="4" w:space="0" w:color="auto"/>
              <w:right w:val="single" w:sz="4" w:space="0" w:color="auto"/>
            </w:tcBorders>
          </w:tcPr>
          <w:p w14:paraId="33A56703" w14:textId="77777777" w:rsidR="005B4C8C" w:rsidRPr="00413E94" w:rsidRDefault="005B4C8C" w:rsidP="005B4C8C">
            <w:pPr>
              <w:jc w:val="both"/>
            </w:pPr>
            <w:r w:rsidRPr="00413E94">
              <w:t>Обеспечение безопасности людей на водных объектах, охране их жизни и здоровья</w:t>
            </w:r>
          </w:p>
        </w:tc>
      </w:tr>
      <w:tr w:rsidR="005B4C8C" w:rsidRPr="00413E94" w14:paraId="76588D29" w14:textId="77777777" w:rsidTr="007812B6">
        <w:tc>
          <w:tcPr>
            <w:tcW w:w="3261" w:type="dxa"/>
            <w:tcBorders>
              <w:top w:val="single" w:sz="4" w:space="0" w:color="auto"/>
              <w:left w:val="single" w:sz="4" w:space="0" w:color="auto"/>
              <w:bottom w:val="single" w:sz="4" w:space="0" w:color="auto"/>
              <w:right w:val="single" w:sz="4" w:space="0" w:color="auto"/>
            </w:tcBorders>
          </w:tcPr>
          <w:p w14:paraId="675643C0" w14:textId="77777777" w:rsidR="005B4C8C" w:rsidRPr="00413E94" w:rsidRDefault="005B4C8C" w:rsidP="005B4C8C">
            <w:pPr>
              <w:jc w:val="center"/>
            </w:pPr>
            <w:r w:rsidRPr="00413E94">
              <w:t>Этапы и сроки реализации Подпрограммы</w:t>
            </w:r>
          </w:p>
        </w:tc>
        <w:tc>
          <w:tcPr>
            <w:tcW w:w="6945" w:type="dxa"/>
            <w:tcBorders>
              <w:top w:val="single" w:sz="4" w:space="0" w:color="auto"/>
              <w:left w:val="single" w:sz="4" w:space="0" w:color="auto"/>
              <w:bottom w:val="single" w:sz="4" w:space="0" w:color="auto"/>
              <w:right w:val="single" w:sz="4" w:space="0" w:color="auto"/>
            </w:tcBorders>
          </w:tcPr>
          <w:p w14:paraId="7371F889" w14:textId="0706B412" w:rsidR="005B4C8C" w:rsidRPr="00413E94" w:rsidRDefault="005B4C8C" w:rsidP="005B4C8C">
            <w:pPr>
              <w:jc w:val="both"/>
            </w:pPr>
            <w:r w:rsidRPr="00413E94">
              <w:t>Подпрограмма реализуется в один этап. Срок реализации Подпрограммы-202</w:t>
            </w:r>
            <w:r w:rsidR="006E22DD" w:rsidRPr="00413E94">
              <w:t>5</w:t>
            </w:r>
            <w:r w:rsidRPr="00413E94">
              <w:t>-202</w:t>
            </w:r>
            <w:r w:rsidR="006E22DD" w:rsidRPr="00413E94">
              <w:t>7</w:t>
            </w:r>
            <w:r w:rsidRPr="00413E94">
              <w:t xml:space="preserve"> годы</w:t>
            </w:r>
          </w:p>
        </w:tc>
      </w:tr>
      <w:tr w:rsidR="005B4C8C" w:rsidRPr="00413E94" w14:paraId="1E1A682A" w14:textId="77777777" w:rsidTr="007812B6">
        <w:trPr>
          <w:trHeight w:val="1498"/>
        </w:trPr>
        <w:tc>
          <w:tcPr>
            <w:tcW w:w="3261" w:type="dxa"/>
            <w:tcBorders>
              <w:top w:val="single" w:sz="4" w:space="0" w:color="auto"/>
              <w:left w:val="single" w:sz="4" w:space="0" w:color="auto"/>
              <w:bottom w:val="single" w:sz="4" w:space="0" w:color="auto"/>
              <w:right w:val="single" w:sz="4" w:space="0" w:color="auto"/>
            </w:tcBorders>
          </w:tcPr>
          <w:p w14:paraId="3E2C6597" w14:textId="77777777" w:rsidR="005B4C8C" w:rsidRPr="00413E94" w:rsidRDefault="005B4C8C" w:rsidP="005B4C8C">
            <w:pPr>
              <w:jc w:val="center"/>
            </w:pPr>
            <w:r w:rsidRPr="00413E94">
              <w:t>Объемы бюджетных ассигнований Подпрограммы за счет средств бюджета Лысковского муниципального округа (с разбивкой по годам)</w:t>
            </w:r>
          </w:p>
        </w:tc>
        <w:tc>
          <w:tcPr>
            <w:tcW w:w="6945" w:type="dxa"/>
            <w:tcBorders>
              <w:top w:val="single" w:sz="4" w:space="0" w:color="auto"/>
              <w:left w:val="single" w:sz="4" w:space="0" w:color="auto"/>
              <w:bottom w:val="single" w:sz="4" w:space="0" w:color="auto"/>
              <w:right w:val="single" w:sz="4" w:space="0" w:color="auto"/>
            </w:tcBorders>
          </w:tcPr>
          <w:p w14:paraId="484229E5" w14:textId="7BB60B52" w:rsidR="005B4C8C" w:rsidRPr="00413E94" w:rsidRDefault="005B4C8C" w:rsidP="005B4C8C">
            <w:pPr>
              <w:jc w:val="both"/>
            </w:pPr>
            <w:r w:rsidRPr="00413E94">
              <w:t>Объемы ассигнований бюджета на реализацию Подпрограммы на период 202</w:t>
            </w:r>
            <w:r w:rsidR="006E22DD" w:rsidRPr="00413E94">
              <w:t>5</w:t>
            </w:r>
            <w:r w:rsidRPr="00413E94">
              <w:t>-202</w:t>
            </w:r>
            <w:r w:rsidR="006E22DD" w:rsidRPr="00413E94">
              <w:t>7</w:t>
            </w:r>
            <w:r w:rsidRPr="00413E94">
              <w:t xml:space="preserve"> годы - </w:t>
            </w:r>
            <w:bookmarkStart w:id="3" w:name="_Hlk228797544"/>
            <w:r w:rsidRPr="00413E94">
              <w:rPr>
                <w:u w:val="single"/>
              </w:rPr>
              <w:t>2 9</w:t>
            </w:r>
            <w:r w:rsidR="002E75AB" w:rsidRPr="00413E94">
              <w:rPr>
                <w:u w:val="single"/>
              </w:rPr>
              <w:t>05</w:t>
            </w:r>
            <w:r w:rsidRPr="00413E94">
              <w:rPr>
                <w:u w:val="single"/>
              </w:rPr>
              <w:t>,</w:t>
            </w:r>
            <w:r w:rsidR="00B136C5" w:rsidRPr="00413E94">
              <w:rPr>
                <w:u w:val="single"/>
              </w:rPr>
              <w:t>3</w:t>
            </w:r>
            <w:bookmarkEnd w:id="3"/>
            <w:r w:rsidRPr="00413E94">
              <w:t xml:space="preserve"> тыс. рублей, в том числе:</w:t>
            </w:r>
          </w:p>
          <w:p w14:paraId="2D4E2071" w14:textId="05170618" w:rsidR="005B4C8C" w:rsidRPr="00413E94" w:rsidRDefault="005B4C8C" w:rsidP="005B4C8C">
            <w:pPr>
              <w:jc w:val="both"/>
            </w:pPr>
            <w:r w:rsidRPr="00413E94">
              <w:t>202</w:t>
            </w:r>
            <w:r w:rsidR="005E046D" w:rsidRPr="00413E94">
              <w:t>5</w:t>
            </w:r>
            <w:r w:rsidRPr="00413E94">
              <w:t xml:space="preserve"> год </w:t>
            </w:r>
            <w:r w:rsidR="005E046D" w:rsidRPr="00413E94">
              <w:t>–</w:t>
            </w:r>
            <w:r w:rsidRPr="00413E94">
              <w:t xml:space="preserve"> </w:t>
            </w:r>
            <w:r w:rsidR="005E046D" w:rsidRPr="00413E94">
              <w:t>835,1</w:t>
            </w:r>
            <w:r w:rsidRPr="00413E94">
              <w:t xml:space="preserve"> тыс. рублей;</w:t>
            </w:r>
          </w:p>
          <w:p w14:paraId="293F5842" w14:textId="7858E1B5" w:rsidR="005B4C8C" w:rsidRPr="00413E94" w:rsidRDefault="005B4C8C" w:rsidP="005B4C8C">
            <w:pPr>
              <w:jc w:val="both"/>
            </w:pPr>
            <w:r w:rsidRPr="00413E94">
              <w:t>202</w:t>
            </w:r>
            <w:r w:rsidR="005E046D" w:rsidRPr="00413E94">
              <w:t>7</w:t>
            </w:r>
            <w:r w:rsidRPr="00413E94">
              <w:t xml:space="preserve"> год </w:t>
            </w:r>
            <w:r w:rsidR="005E046D" w:rsidRPr="00413E94">
              <w:t>–</w:t>
            </w:r>
            <w:r w:rsidRPr="00413E94">
              <w:t xml:space="preserve"> </w:t>
            </w:r>
            <w:r w:rsidR="005E046D" w:rsidRPr="00413E94">
              <w:t>1 035,1</w:t>
            </w:r>
            <w:r w:rsidRPr="00413E94">
              <w:t xml:space="preserve"> тыс. рублей;</w:t>
            </w:r>
          </w:p>
          <w:p w14:paraId="7E29A135" w14:textId="1491E47C" w:rsidR="005B4C8C" w:rsidRPr="00413E94" w:rsidRDefault="005B4C8C" w:rsidP="005B4C8C">
            <w:pPr>
              <w:jc w:val="both"/>
            </w:pPr>
            <w:r w:rsidRPr="00413E94">
              <w:t>202</w:t>
            </w:r>
            <w:r w:rsidR="005E046D" w:rsidRPr="00413E94">
              <w:t>8</w:t>
            </w:r>
            <w:r w:rsidRPr="00413E94">
              <w:t xml:space="preserve"> год - </w:t>
            </w:r>
            <w:r w:rsidR="005E046D" w:rsidRPr="00413E94">
              <w:t>1 035,1</w:t>
            </w:r>
            <w:r w:rsidRPr="00413E94">
              <w:t xml:space="preserve"> тыс. рублей.</w:t>
            </w:r>
          </w:p>
        </w:tc>
      </w:tr>
      <w:tr w:rsidR="005B4C8C" w:rsidRPr="00413E94" w14:paraId="0F1ABA47" w14:textId="77777777" w:rsidTr="007812B6">
        <w:tc>
          <w:tcPr>
            <w:tcW w:w="3261" w:type="dxa"/>
            <w:tcBorders>
              <w:top w:val="single" w:sz="4" w:space="0" w:color="auto"/>
              <w:left w:val="single" w:sz="4" w:space="0" w:color="auto"/>
              <w:bottom w:val="single" w:sz="4" w:space="0" w:color="auto"/>
              <w:right w:val="single" w:sz="4" w:space="0" w:color="auto"/>
            </w:tcBorders>
            <w:vAlign w:val="center"/>
          </w:tcPr>
          <w:p w14:paraId="761ADB1C" w14:textId="77777777" w:rsidR="005B4C8C" w:rsidRPr="00413E94" w:rsidRDefault="005B4C8C" w:rsidP="005B4C8C">
            <w:pPr>
              <w:jc w:val="center"/>
            </w:pPr>
            <w:r w:rsidRPr="00413E94">
              <w:t>Индикаторы достижения цели и показатели непосредственных результатов</w:t>
            </w:r>
          </w:p>
        </w:tc>
        <w:tc>
          <w:tcPr>
            <w:tcW w:w="6945" w:type="dxa"/>
            <w:tcBorders>
              <w:top w:val="single" w:sz="4" w:space="0" w:color="auto"/>
              <w:left w:val="single" w:sz="4" w:space="0" w:color="auto"/>
              <w:bottom w:val="single" w:sz="4" w:space="0" w:color="auto"/>
              <w:right w:val="single" w:sz="4" w:space="0" w:color="auto"/>
            </w:tcBorders>
          </w:tcPr>
          <w:p w14:paraId="7F54C8CA" w14:textId="77777777" w:rsidR="005B4C8C" w:rsidRPr="00413E94" w:rsidRDefault="005B4C8C" w:rsidP="005B4C8C">
            <w:pPr>
              <w:jc w:val="both"/>
              <w:rPr>
                <w:b/>
              </w:rPr>
            </w:pPr>
            <w:r w:rsidRPr="00413E94">
              <w:t>Доля реализованных мероприятий по предотвращению происшествий на водных объектах, (%) - 95</w:t>
            </w:r>
          </w:p>
          <w:p w14:paraId="72A7E4E4" w14:textId="77777777" w:rsidR="005B4C8C" w:rsidRPr="00413E94" w:rsidRDefault="005B4C8C" w:rsidP="005B4C8C">
            <w:pPr>
              <w:jc w:val="both"/>
            </w:pPr>
            <w:r w:rsidRPr="00413E94">
              <w:t>Показатели непосредственных результатов:</w:t>
            </w:r>
          </w:p>
          <w:p w14:paraId="2E04F43E" w14:textId="77777777" w:rsidR="005B4C8C" w:rsidRPr="00413E94" w:rsidRDefault="005B4C8C" w:rsidP="005B4C8C">
            <w:pPr>
              <w:jc w:val="both"/>
            </w:pPr>
            <w:r w:rsidRPr="00413E94">
              <w:rPr>
                <w:lang w:eastAsia="zh-CN"/>
              </w:rPr>
              <w:t>Количество мероприятий по предотвращению происшествий на водных объектах, шт. – 62.</w:t>
            </w:r>
          </w:p>
        </w:tc>
      </w:tr>
    </w:tbl>
    <w:p w14:paraId="0F6901C6" w14:textId="77777777" w:rsidR="005B4C8C" w:rsidRPr="00413E94" w:rsidRDefault="005B4C8C" w:rsidP="005B4C8C">
      <w:pPr>
        <w:ind w:left="426" w:firstLine="294"/>
        <w:jc w:val="center"/>
        <w:rPr>
          <w:b/>
          <w:highlight w:val="yellow"/>
        </w:rPr>
      </w:pPr>
    </w:p>
    <w:p w14:paraId="4A75C373" w14:textId="0FD78A45" w:rsidR="005B4C8C" w:rsidRPr="00413E94" w:rsidRDefault="005B4C8C" w:rsidP="005B4C8C">
      <w:pPr>
        <w:jc w:val="center"/>
      </w:pPr>
      <w:r w:rsidRPr="00413E94">
        <w:t>3.4.2. Текстовая часть Подпрограммы</w:t>
      </w:r>
      <w:r w:rsidR="00027941" w:rsidRPr="00413E94">
        <w:t xml:space="preserve"> 4</w:t>
      </w:r>
    </w:p>
    <w:p w14:paraId="22D7E74C" w14:textId="77777777" w:rsidR="005B4C8C" w:rsidRPr="00413E94" w:rsidRDefault="005B4C8C" w:rsidP="005B4C8C">
      <w:pPr>
        <w:ind w:left="426" w:firstLine="294"/>
        <w:jc w:val="center"/>
        <w:rPr>
          <w:b/>
        </w:rPr>
      </w:pPr>
    </w:p>
    <w:p w14:paraId="4FD12440" w14:textId="77777777" w:rsidR="005B4C8C" w:rsidRPr="00413E94" w:rsidRDefault="005B4C8C" w:rsidP="005B4C8C">
      <w:pPr>
        <w:jc w:val="center"/>
      </w:pPr>
      <w:r w:rsidRPr="00413E94">
        <w:t>3.4.2.1.Характеристика текущего состояния</w:t>
      </w:r>
    </w:p>
    <w:p w14:paraId="25689CB2" w14:textId="77777777" w:rsidR="005B4C8C" w:rsidRPr="00413E94" w:rsidRDefault="005B4C8C" w:rsidP="005B4C8C">
      <w:pPr>
        <w:ind w:left="426" w:firstLine="294"/>
        <w:rPr>
          <w:b/>
        </w:rPr>
      </w:pPr>
    </w:p>
    <w:p w14:paraId="39500C4A" w14:textId="77777777" w:rsidR="005B4C8C" w:rsidRPr="00413E94" w:rsidRDefault="005B4C8C" w:rsidP="005B4C8C">
      <w:pPr>
        <w:shd w:val="clear" w:color="auto" w:fill="FFFFFF"/>
        <w:ind w:firstLine="708"/>
        <w:jc w:val="both"/>
      </w:pPr>
      <w:r w:rsidRPr="00413E94">
        <w:t>Большинство происшествий на воде связано с гибелью людей в необорудованных местах массового отдыха на водных объектах, отсутствием подготовленных спасателей и нарушением правил эксплуатации маломерных судов.</w:t>
      </w:r>
    </w:p>
    <w:p w14:paraId="4EF4527E" w14:textId="77777777" w:rsidR="005B4C8C" w:rsidRPr="00413E94" w:rsidRDefault="005B4C8C" w:rsidP="005B4C8C">
      <w:pPr>
        <w:shd w:val="clear" w:color="auto" w:fill="FFFFFF"/>
        <w:ind w:firstLine="708"/>
        <w:jc w:val="both"/>
      </w:pPr>
      <w:r w:rsidRPr="00413E94">
        <w:t>Анализ происшествий на водных объектах на территории показал, что гибели людей способствовали следующие обстоятельства:</w:t>
      </w:r>
    </w:p>
    <w:p w14:paraId="0E0D7CED" w14:textId="77777777" w:rsidR="005B4C8C" w:rsidRPr="00413E94" w:rsidRDefault="005B4C8C" w:rsidP="005B4C8C">
      <w:pPr>
        <w:shd w:val="clear" w:color="auto" w:fill="FFFFFF"/>
        <w:ind w:firstLine="708"/>
        <w:jc w:val="both"/>
      </w:pPr>
      <w:r w:rsidRPr="00413E94">
        <w:t>низкий уровень знаний и несоблюдение отдыхающими Правил охраны жизни людей на водных объектах;</w:t>
      </w:r>
    </w:p>
    <w:p w14:paraId="367E38B6" w14:textId="77777777" w:rsidR="005B4C8C" w:rsidRPr="00413E94" w:rsidRDefault="005B4C8C" w:rsidP="005B4C8C">
      <w:pPr>
        <w:shd w:val="clear" w:color="auto" w:fill="FFFFFF"/>
        <w:ind w:firstLine="708"/>
        <w:jc w:val="both"/>
      </w:pPr>
      <w:r w:rsidRPr="00413E94">
        <w:t>отсутствие спасательных постов;</w:t>
      </w:r>
    </w:p>
    <w:p w14:paraId="235262D4" w14:textId="77777777" w:rsidR="005B4C8C" w:rsidRPr="00413E94" w:rsidRDefault="005B4C8C" w:rsidP="005B4C8C">
      <w:pPr>
        <w:shd w:val="clear" w:color="auto" w:fill="FFFFFF"/>
        <w:ind w:firstLine="708"/>
        <w:jc w:val="both"/>
      </w:pPr>
      <w:r w:rsidRPr="00413E94">
        <w:t>несоблюдение требований Правил пользования водными объектами для плавания на маломерных судах;</w:t>
      </w:r>
    </w:p>
    <w:p w14:paraId="2AA62826" w14:textId="77777777" w:rsidR="005B4C8C" w:rsidRPr="00413E94" w:rsidRDefault="005B4C8C" w:rsidP="005B4C8C">
      <w:pPr>
        <w:shd w:val="clear" w:color="auto" w:fill="FFFFFF"/>
        <w:ind w:firstLine="708"/>
        <w:jc w:val="both"/>
      </w:pPr>
      <w:r w:rsidRPr="00413E94">
        <w:t>недостаточная работа по информированию населения на территории относительно правил безопасности при нахождении на водных объектах.</w:t>
      </w:r>
    </w:p>
    <w:p w14:paraId="435EF812" w14:textId="77777777" w:rsidR="005B4C8C" w:rsidRPr="00413E94" w:rsidRDefault="005B4C8C" w:rsidP="005B4C8C">
      <w:pPr>
        <w:shd w:val="clear" w:color="auto" w:fill="FFFFFF"/>
        <w:ind w:firstLine="708"/>
        <w:jc w:val="both"/>
      </w:pPr>
      <w:r w:rsidRPr="00413E94">
        <w:t>Кроме того, реализация предусмотренных Программой мероприятий будет иметь положительный социально-психологический эффект, сопряженный с ростом доверия к органам местного самоуправления со стороны населения, основанный на наличии системы безопасности, ориентированной на спасение людей, попавших в экстремальную ситуацию.</w:t>
      </w:r>
    </w:p>
    <w:p w14:paraId="2D5FA235" w14:textId="77777777" w:rsidR="005B4C8C" w:rsidRPr="00413E94" w:rsidRDefault="005B4C8C" w:rsidP="005B4C8C">
      <w:pPr>
        <w:jc w:val="center"/>
        <w:rPr>
          <w:b/>
          <w:spacing w:val="-2"/>
        </w:rPr>
      </w:pPr>
    </w:p>
    <w:p w14:paraId="48DE92A9" w14:textId="5AE036A8" w:rsidR="005B4C8C" w:rsidRPr="00413E94" w:rsidRDefault="005B4C8C" w:rsidP="005B4C8C">
      <w:pPr>
        <w:jc w:val="center"/>
      </w:pPr>
      <w:r w:rsidRPr="00413E94">
        <w:rPr>
          <w:spacing w:val="-2"/>
        </w:rPr>
        <w:t>3.4.2.2. Цели и задачи Подпрограммы</w:t>
      </w:r>
      <w:r w:rsidR="00027941" w:rsidRPr="00413E94">
        <w:rPr>
          <w:spacing w:val="-2"/>
        </w:rPr>
        <w:t xml:space="preserve"> 4</w:t>
      </w:r>
    </w:p>
    <w:p w14:paraId="669DB0B5" w14:textId="77777777" w:rsidR="00027941" w:rsidRPr="00413E94" w:rsidRDefault="00027941" w:rsidP="005B4C8C">
      <w:pPr>
        <w:jc w:val="center"/>
      </w:pPr>
    </w:p>
    <w:p w14:paraId="19C5239E" w14:textId="77777777" w:rsidR="005B4C8C" w:rsidRPr="00413E94" w:rsidRDefault="005B4C8C" w:rsidP="005B4C8C">
      <w:pPr>
        <w:jc w:val="center"/>
      </w:pPr>
      <w:r w:rsidRPr="00413E94">
        <w:lastRenderedPageBreak/>
        <w:t>Основные цели Подпрограммы:</w:t>
      </w:r>
    </w:p>
    <w:p w14:paraId="42F6CA85" w14:textId="77777777" w:rsidR="005B4C8C" w:rsidRPr="00413E94" w:rsidRDefault="005B4C8C" w:rsidP="005B4C8C">
      <w:pPr>
        <w:ind w:firstLine="720"/>
        <w:jc w:val="both"/>
      </w:pPr>
      <w:r w:rsidRPr="00413E94">
        <w:t>Минимизация социального и экономического ущерба от происшествий на водных объектах.</w:t>
      </w:r>
    </w:p>
    <w:p w14:paraId="4A90FC40" w14:textId="77777777" w:rsidR="00027941" w:rsidRPr="00413E94" w:rsidRDefault="00027941" w:rsidP="005B4C8C">
      <w:pPr>
        <w:jc w:val="center"/>
        <w:rPr>
          <w:spacing w:val="-1"/>
        </w:rPr>
      </w:pPr>
    </w:p>
    <w:p w14:paraId="10C4213E" w14:textId="77777777" w:rsidR="005B4C8C" w:rsidRPr="00413E94" w:rsidRDefault="005B4C8C" w:rsidP="005B4C8C">
      <w:pPr>
        <w:jc w:val="center"/>
        <w:rPr>
          <w:spacing w:val="-1"/>
        </w:rPr>
      </w:pPr>
      <w:r w:rsidRPr="00413E94">
        <w:rPr>
          <w:spacing w:val="-1"/>
        </w:rPr>
        <w:t>Задачи Подпрограммы:</w:t>
      </w:r>
    </w:p>
    <w:p w14:paraId="4C15F54A" w14:textId="77777777" w:rsidR="005B4C8C" w:rsidRPr="00413E94" w:rsidRDefault="005B4C8C" w:rsidP="005B4C8C">
      <w:pPr>
        <w:ind w:firstLine="708"/>
      </w:pPr>
      <w:r w:rsidRPr="00413E94">
        <w:t>Обеспечение безопасности людей на водных объектах, охране их жизни и здоровья</w:t>
      </w:r>
    </w:p>
    <w:p w14:paraId="01700642" w14:textId="77777777" w:rsidR="005B4C8C" w:rsidRPr="00413E94" w:rsidRDefault="005B4C8C" w:rsidP="005B4C8C">
      <w:pPr>
        <w:ind w:left="1134" w:firstLine="153"/>
        <w:jc w:val="center"/>
        <w:rPr>
          <w:b/>
        </w:rPr>
      </w:pPr>
    </w:p>
    <w:p w14:paraId="41ACB472" w14:textId="683DA930" w:rsidR="005B4C8C" w:rsidRPr="00413E94" w:rsidRDefault="005B4C8C" w:rsidP="005B4C8C">
      <w:pPr>
        <w:jc w:val="center"/>
      </w:pPr>
      <w:r w:rsidRPr="00413E94">
        <w:t xml:space="preserve">3.4.2.3. </w:t>
      </w:r>
      <w:r w:rsidR="00027941" w:rsidRPr="00413E94">
        <w:t>Сроки и этапы</w:t>
      </w:r>
      <w:r w:rsidRPr="00413E94">
        <w:t xml:space="preserve"> реализации Подпрограммы</w:t>
      </w:r>
      <w:r w:rsidR="00027941" w:rsidRPr="00413E94">
        <w:t xml:space="preserve"> 4</w:t>
      </w:r>
    </w:p>
    <w:p w14:paraId="1993422C" w14:textId="77777777" w:rsidR="005B4C8C" w:rsidRPr="00413E94" w:rsidRDefault="005B4C8C" w:rsidP="005B4C8C">
      <w:pPr>
        <w:ind w:left="1134" w:firstLine="153"/>
        <w:jc w:val="center"/>
        <w:rPr>
          <w:b/>
        </w:rPr>
      </w:pPr>
    </w:p>
    <w:p w14:paraId="415E5F3C" w14:textId="29976AAF" w:rsidR="005B4C8C" w:rsidRPr="00413E94" w:rsidRDefault="005B4C8C" w:rsidP="005B4C8C">
      <w:pPr>
        <w:ind w:left="426" w:firstLine="282"/>
      </w:pPr>
      <w:r w:rsidRPr="00413E94">
        <w:t>Подпрограмма реализуется в один этап. Срок реализации Подпрограммы - 202</w:t>
      </w:r>
      <w:r w:rsidR="00032EFE" w:rsidRPr="00413E94">
        <w:t>5</w:t>
      </w:r>
      <w:r w:rsidRPr="00413E94">
        <w:t>-202</w:t>
      </w:r>
      <w:r w:rsidR="00032EFE" w:rsidRPr="00413E94">
        <w:t>7</w:t>
      </w:r>
      <w:r w:rsidRPr="00413E94">
        <w:t xml:space="preserve"> годы.</w:t>
      </w:r>
    </w:p>
    <w:p w14:paraId="5C78650D" w14:textId="77777777" w:rsidR="005B4C8C" w:rsidRPr="00413E94" w:rsidRDefault="005B4C8C" w:rsidP="005B4C8C">
      <w:pPr>
        <w:ind w:left="1287" w:firstLine="153"/>
      </w:pPr>
    </w:p>
    <w:p w14:paraId="11C97EEA" w14:textId="63D37B90" w:rsidR="005B4C8C" w:rsidRPr="00413E94" w:rsidRDefault="005B4C8C" w:rsidP="005B4C8C">
      <w:pPr>
        <w:jc w:val="center"/>
      </w:pPr>
      <w:r w:rsidRPr="00413E94">
        <w:t>3.4.2.4 Перечень основных мероприятий Подпрограммы</w:t>
      </w:r>
      <w:r w:rsidR="00027941" w:rsidRPr="00413E94">
        <w:t xml:space="preserve"> 4</w:t>
      </w:r>
    </w:p>
    <w:p w14:paraId="7A168CA7" w14:textId="77777777" w:rsidR="005B4C8C" w:rsidRPr="00413E94" w:rsidRDefault="005B4C8C" w:rsidP="005B4C8C">
      <w:pPr>
        <w:ind w:left="567" w:hanging="27"/>
      </w:pPr>
    </w:p>
    <w:p w14:paraId="4E1EE4F8" w14:textId="7580899D" w:rsidR="005B4C8C" w:rsidRPr="00413E94" w:rsidRDefault="005B4C8C" w:rsidP="005B4C8C">
      <w:pPr>
        <w:ind w:right="49" w:firstLine="708"/>
        <w:jc w:val="both"/>
      </w:pPr>
      <w:r w:rsidRPr="00413E94">
        <w:t>На реализацию Подпрограммы с 202</w:t>
      </w:r>
      <w:r w:rsidR="00164375" w:rsidRPr="00413E94">
        <w:t>5</w:t>
      </w:r>
      <w:r w:rsidRPr="00413E94">
        <w:t xml:space="preserve"> по 202</w:t>
      </w:r>
      <w:r w:rsidR="00164375" w:rsidRPr="00413E94">
        <w:t>7</w:t>
      </w:r>
      <w:r w:rsidRPr="00413E94">
        <w:t xml:space="preserve"> годы потребуется выделение финансовых средств из бюджетов размере </w:t>
      </w:r>
      <w:r w:rsidR="00032EFE" w:rsidRPr="00413E94">
        <w:t>2 905,3</w:t>
      </w:r>
      <w:r w:rsidRPr="00413E94">
        <w:t xml:space="preserve"> тыс. рублей.</w:t>
      </w:r>
    </w:p>
    <w:p w14:paraId="1242D324" w14:textId="77777777" w:rsidR="005B4C8C" w:rsidRPr="00413E94" w:rsidRDefault="005B4C8C" w:rsidP="005B4C8C">
      <w:pPr>
        <w:ind w:right="49" w:firstLine="708"/>
        <w:jc w:val="both"/>
      </w:pPr>
      <w:r w:rsidRPr="00413E94">
        <w:t>Подпрограммой предусматривается реализация следующих основных мероприятий:</w:t>
      </w:r>
    </w:p>
    <w:p w14:paraId="28AAC5C6" w14:textId="77777777" w:rsidR="005B4C8C" w:rsidRPr="00413E94" w:rsidRDefault="005B4C8C" w:rsidP="005B4C8C">
      <w:pPr>
        <w:ind w:firstLine="708"/>
        <w:jc w:val="both"/>
      </w:pPr>
      <w:r w:rsidRPr="00413E94">
        <w:t xml:space="preserve">Мероприятия по обеспечению безопасности людей на водных объектах, охране их жизни и здоровья </w:t>
      </w:r>
    </w:p>
    <w:p w14:paraId="3A721186" w14:textId="77777777" w:rsidR="005B4C8C" w:rsidRPr="00413E94" w:rsidRDefault="005B4C8C" w:rsidP="005B4C8C">
      <w:pPr>
        <w:ind w:firstLine="708"/>
        <w:jc w:val="both"/>
        <w:rPr>
          <w:strike/>
        </w:rPr>
      </w:pPr>
      <w:r w:rsidRPr="00413E94">
        <w:t>Информация о финансировании основных мероприятий по годам реализации Подпрограммы представлена в таблице 1 муниципальной программы.</w:t>
      </w:r>
    </w:p>
    <w:p w14:paraId="45171E4B" w14:textId="77777777" w:rsidR="005B4C8C" w:rsidRPr="00413E94" w:rsidRDefault="005B4C8C" w:rsidP="005B4C8C">
      <w:pPr>
        <w:jc w:val="both"/>
        <w:rPr>
          <w:highlight w:val="yellow"/>
        </w:rPr>
      </w:pPr>
    </w:p>
    <w:p w14:paraId="22F1EA35" w14:textId="5BD166AF" w:rsidR="005B4C8C" w:rsidRPr="00413E94" w:rsidRDefault="005B4C8C" w:rsidP="00027941">
      <w:pPr>
        <w:ind w:firstLine="709"/>
        <w:jc w:val="center"/>
      </w:pPr>
      <w:r w:rsidRPr="00413E94">
        <w:t>3.4.2.5. Индикаторы достижения цели и непосредственные результаты реализации Подпрограммы</w:t>
      </w:r>
      <w:r w:rsidR="00027941" w:rsidRPr="00413E94">
        <w:t xml:space="preserve"> 4</w:t>
      </w:r>
    </w:p>
    <w:p w14:paraId="35B2A741" w14:textId="77777777" w:rsidR="005B4C8C" w:rsidRPr="00413E94" w:rsidRDefault="005B4C8C" w:rsidP="005B4C8C">
      <w:pPr>
        <w:jc w:val="center"/>
        <w:rPr>
          <w:b/>
        </w:rPr>
      </w:pPr>
    </w:p>
    <w:p w14:paraId="21C744B4" w14:textId="77777777" w:rsidR="005B4C8C" w:rsidRPr="00413E94" w:rsidRDefault="005B4C8C" w:rsidP="005B4C8C">
      <w:pPr>
        <w:widowControl w:val="0"/>
        <w:autoSpaceDE w:val="0"/>
        <w:autoSpaceDN w:val="0"/>
        <w:adjustRightInd w:val="0"/>
        <w:ind w:firstLine="708"/>
        <w:jc w:val="both"/>
      </w:pPr>
      <w:r w:rsidRPr="00413E94">
        <w:t>В качестве оценки результатов достижения поставленной цели и задач Подпрограммы предусмотрены следующие индикаторы Подпрограммы:</w:t>
      </w:r>
    </w:p>
    <w:p w14:paraId="74A369EE" w14:textId="77777777" w:rsidR="005B4C8C" w:rsidRPr="00413E94" w:rsidRDefault="005B4C8C" w:rsidP="005B4C8C">
      <w:pPr>
        <w:widowControl w:val="0"/>
        <w:autoSpaceDE w:val="0"/>
        <w:autoSpaceDN w:val="0"/>
        <w:adjustRightInd w:val="0"/>
        <w:ind w:firstLine="708"/>
        <w:jc w:val="both"/>
      </w:pPr>
      <w:r w:rsidRPr="00413E94">
        <w:t>-доля реализованных мероприятий по предотвращению происшествий на водных объектах.</w:t>
      </w:r>
    </w:p>
    <w:p w14:paraId="3C23C6AC" w14:textId="77777777" w:rsidR="005B4C8C" w:rsidRPr="00413E94" w:rsidRDefault="005B4C8C" w:rsidP="005B4C8C">
      <w:pPr>
        <w:widowControl w:val="0"/>
        <w:autoSpaceDE w:val="0"/>
        <w:autoSpaceDN w:val="0"/>
        <w:adjustRightInd w:val="0"/>
        <w:ind w:firstLine="708"/>
        <w:jc w:val="both"/>
        <w:rPr>
          <w:b/>
          <w:spacing w:val="-2"/>
        </w:rPr>
      </w:pPr>
      <w:r w:rsidRPr="00413E94">
        <w:t xml:space="preserve">Достижение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 представленными в таблице 2.  </w:t>
      </w:r>
    </w:p>
    <w:p w14:paraId="43898E06" w14:textId="77777777" w:rsidR="005B4C8C" w:rsidRPr="00413E94" w:rsidRDefault="005B4C8C" w:rsidP="005B4C8C">
      <w:pPr>
        <w:jc w:val="center"/>
        <w:rPr>
          <w:b/>
          <w:spacing w:val="-2"/>
          <w:highlight w:val="yellow"/>
        </w:rPr>
      </w:pPr>
    </w:p>
    <w:p w14:paraId="0F1A5858" w14:textId="549B9419" w:rsidR="005B4C8C" w:rsidRPr="00413E94" w:rsidRDefault="005B4C8C" w:rsidP="005B4C8C">
      <w:pPr>
        <w:jc w:val="center"/>
      </w:pPr>
      <w:r w:rsidRPr="00413E94">
        <w:t xml:space="preserve">3.4.2.6. </w:t>
      </w:r>
      <w:r w:rsidR="00027941" w:rsidRPr="00413E94">
        <w:t>Меры правового регулирования подпрограммы 4</w:t>
      </w:r>
    </w:p>
    <w:p w14:paraId="00BBEB7C" w14:textId="77777777" w:rsidR="005B4C8C" w:rsidRPr="00413E94" w:rsidRDefault="005B4C8C" w:rsidP="005B4C8C">
      <w:pPr>
        <w:jc w:val="center"/>
        <w:rPr>
          <w:b/>
        </w:rPr>
      </w:pPr>
    </w:p>
    <w:p w14:paraId="44459A69" w14:textId="77777777" w:rsidR="005B4C8C" w:rsidRPr="00413E94" w:rsidRDefault="005B4C8C" w:rsidP="005B4C8C">
      <w:pPr>
        <w:ind w:firstLine="708"/>
        <w:jc w:val="both"/>
      </w:pPr>
      <w:r w:rsidRPr="00413E94">
        <w:t>Разработка нормативных правовых актов для реализации Подпрограммы на требуется.</w:t>
      </w:r>
    </w:p>
    <w:p w14:paraId="3D4187FC" w14:textId="77777777" w:rsidR="005B4C8C" w:rsidRPr="00413E94" w:rsidRDefault="005B4C8C" w:rsidP="005B4C8C">
      <w:pPr>
        <w:jc w:val="center"/>
        <w:rPr>
          <w:highlight w:val="yellow"/>
        </w:rPr>
      </w:pPr>
    </w:p>
    <w:p w14:paraId="160AABB0" w14:textId="1DD67409" w:rsidR="005B4C8C" w:rsidRPr="00413E94" w:rsidRDefault="005B4C8C" w:rsidP="005B4C8C">
      <w:pPr>
        <w:jc w:val="center"/>
      </w:pPr>
      <w:r w:rsidRPr="00413E94">
        <w:t>3.4.2.7. Участие муниципальных унитарных предприятий, акционерных обществ с участием Лысковского муниципального округа Нижегородской области, общественных и иных организаций в реализации Подпрограммы</w:t>
      </w:r>
      <w:r w:rsidR="00027941" w:rsidRPr="00413E94">
        <w:t xml:space="preserve"> 4</w:t>
      </w:r>
    </w:p>
    <w:p w14:paraId="326929F3" w14:textId="77777777" w:rsidR="005B4C8C" w:rsidRPr="00413E94" w:rsidRDefault="005B4C8C" w:rsidP="005B4C8C">
      <w:pPr>
        <w:jc w:val="center"/>
        <w:rPr>
          <w:b/>
        </w:rPr>
      </w:pPr>
    </w:p>
    <w:p w14:paraId="077B0CCC" w14:textId="77777777" w:rsidR="005B4C8C" w:rsidRPr="00413E94" w:rsidRDefault="005B4C8C" w:rsidP="005B4C8C">
      <w:pPr>
        <w:ind w:firstLine="709"/>
        <w:jc w:val="both"/>
      </w:pPr>
      <w:r w:rsidRPr="00413E94">
        <w:t>Участие муниципальных унитарных предприятий, акционерных обществ с участием Лысковского муниципального округа Нижегородской области, общественных и иных организаций в реализации Подпрограммы не предполагается.</w:t>
      </w:r>
    </w:p>
    <w:p w14:paraId="16A6A675" w14:textId="77777777" w:rsidR="005B4C8C" w:rsidRPr="00413E94" w:rsidRDefault="005B4C8C" w:rsidP="005B4C8C">
      <w:pPr>
        <w:widowControl w:val="0"/>
        <w:autoSpaceDE w:val="0"/>
        <w:autoSpaceDN w:val="0"/>
        <w:adjustRightInd w:val="0"/>
        <w:jc w:val="center"/>
        <w:outlineLvl w:val="2"/>
        <w:rPr>
          <w:b/>
        </w:rPr>
      </w:pPr>
    </w:p>
    <w:p w14:paraId="124CA0C3" w14:textId="298CCB31" w:rsidR="005B4C8C" w:rsidRPr="00413E94" w:rsidRDefault="005B4C8C" w:rsidP="005B4C8C">
      <w:pPr>
        <w:widowControl w:val="0"/>
        <w:autoSpaceDE w:val="0"/>
        <w:autoSpaceDN w:val="0"/>
        <w:adjustRightInd w:val="0"/>
        <w:jc w:val="center"/>
        <w:outlineLvl w:val="2"/>
      </w:pPr>
      <w:r w:rsidRPr="00413E94">
        <w:t xml:space="preserve">3.4.2.8. </w:t>
      </w:r>
      <w:r w:rsidR="00027941" w:rsidRPr="00413E94">
        <w:t>Обоснование объема финансовых ресурсов</w:t>
      </w:r>
      <w:r w:rsidRPr="00413E94">
        <w:t xml:space="preserve"> Подпрограммы</w:t>
      </w:r>
      <w:r w:rsidR="00027941" w:rsidRPr="00413E94">
        <w:t xml:space="preserve"> 4</w:t>
      </w:r>
    </w:p>
    <w:p w14:paraId="20C00C8B" w14:textId="77777777" w:rsidR="005B4C8C" w:rsidRPr="00413E94" w:rsidRDefault="005B4C8C" w:rsidP="005B4C8C">
      <w:pPr>
        <w:widowControl w:val="0"/>
        <w:autoSpaceDE w:val="0"/>
        <w:autoSpaceDN w:val="0"/>
        <w:adjustRightInd w:val="0"/>
        <w:jc w:val="both"/>
        <w:rPr>
          <w:b/>
        </w:rPr>
      </w:pPr>
    </w:p>
    <w:p w14:paraId="02ADF0B7" w14:textId="6DD546E4" w:rsidR="005B4C8C" w:rsidRPr="00413E94" w:rsidRDefault="005B4C8C" w:rsidP="005B4C8C">
      <w:pPr>
        <w:widowControl w:val="0"/>
        <w:autoSpaceDE w:val="0"/>
        <w:autoSpaceDN w:val="0"/>
        <w:adjustRightInd w:val="0"/>
        <w:ind w:firstLine="708"/>
        <w:jc w:val="both"/>
      </w:pPr>
      <w:r w:rsidRPr="00413E94">
        <w:t xml:space="preserve">Общий объем финансирования Подпрограммы составляет </w:t>
      </w:r>
      <w:r w:rsidR="00032EFE" w:rsidRPr="00413E94">
        <w:t>2 905,3</w:t>
      </w:r>
      <w:r w:rsidRPr="00413E94">
        <w:t xml:space="preserve"> тыс. рублей. </w:t>
      </w:r>
    </w:p>
    <w:p w14:paraId="65F84324" w14:textId="77777777" w:rsidR="005B4C8C" w:rsidRPr="00413E94" w:rsidRDefault="005B4C8C" w:rsidP="005B4C8C">
      <w:pPr>
        <w:widowControl w:val="0"/>
        <w:autoSpaceDE w:val="0"/>
        <w:autoSpaceDN w:val="0"/>
        <w:adjustRightInd w:val="0"/>
        <w:ind w:firstLine="708"/>
        <w:jc w:val="both"/>
      </w:pPr>
      <w:r w:rsidRPr="00413E94">
        <w:t>Объемы финансирования по подпрограмме будут ежегодно уточняться исходя из возможностей бюджета на соответствующий период.</w:t>
      </w:r>
    </w:p>
    <w:p w14:paraId="0034B1CC" w14:textId="77777777" w:rsidR="005B4C8C" w:rsidRPr="00413E94" w:rsidRDefault="005B4C8C" w:rsidP="005B4C8C">
      <w:pPr>
        <w:widowControl w:val="0"/>
        <w:autoSpaceDE w:val="0"/>
        <w:autoSpaceDN w:val="0"/>
        <w:adjustRightInd w:val="0"/>
        <w:ind w:firstLine="708"/>
        <w:jc w:val="both"/>
      </w:pPr>
      <w:r w:rsidRPr="00413E94">
        <w:t xml:space="preserve">Ресурсное обеспечение Подпрограммы представлено в </w:t>
      </w:r>
      <w:hyperlink w:anchor="Par2827" w:history="1">
        <w:r w:rsidRPr="00413E94">
          <w:t>таблицах 3</w:t>
        </w:r>
      </w:hyperlink>
      <w:r w:rsidRPr="00413E94">
        <w:t xml:space="preserve"> и 4.</w:t>
      </w:r>
    </w:p>
    <w:p w14:paraId="009590F1" w14:textId="77777777" w:rsidR="005B4C8C" w:rsidRPr="00413E94" w:rsidRDefault="005B4C8C" w:rsidP="00027941">
      <w:pPr>
        <w:ind w:firstLine="294"/>
        <w:jc w:val="center"/>
        <w:rPr>
          <w:highlight w:val="yellow"/>
        </w:rPr>
      </w:pPr>
    </w:p>
    <w:p w14:paraId="04E61904" w14:textId="2C3886C5" w:rsidR="005B4C8C" w:rsidRPr="00413E94" w:rsidRDefault="005B4C8C" w:rsidP="005B4C8C">
      <w:pPr>
        <w:jc w:val="center"/>
      </w:pPr>
      <w:r w:rsidRPr="00413E94">
        <w:t>3.4.2.9. Анализ рисков реализации Подпрограммы</w:t>
      </w:r>
      <w:r w:rsidR="00027941" w:rsidRPr="00413E94">
        <w:t xml:space="preserve"> 4</w:t>
      </w:r>
    </w:p>
    <w:p w14:paraId="0A5A576E" w14:textId="77777777" w:rsidR="005B4C8C" w:rsidRPr="00413E94" w:rsidRDefault="005B4C8C" w:rsidP="005B4C8C">
      <w:pPr>
        <w:ind w:left="567"/>
        <w:jc w:val="center"/>
        <w:rPr>
          <w:b/>
        </w:rPr>
      </w:pPr>
    </w:p>
    <w:p w14:paraId="46D8CCC2" w14:textId="77777777" w:rsidR="005B4C8C" w:rsidRPr="00413E94" w:rsidRDefault="005B4C8C" w:rsidP="005B4C8C">
      <w:pPr>
        <w:ind w:firstLine="708"/>
        <w:jc w:val="both"/>
      </w:pPr>
      <w:r w:rsidRPr="00413E94">
        <w:lastRenderedPageBreak/>
        <w:t>В качестве факторов риска рассматриваются события, условия, тенденции, оказывающие существенное влияние на сроки и результаты реализации Программы, на которые не может быть оказано непосредственного влияния.</w:t>
      </w:r>
    </w:p>
    <w:p w14:paraId="0634185B" w14:textId="77777777" w:rsidR="005B4C8C" w:rsidRPr="00413E94" w:rsidRDefault="005B4C8C" w:rsidP="005B4C8C">
      <w:pPr>
        <w:ind w:left="708"/>
        <w:jc w:val="both"/>
      </w:pPr>
      <w:r w:rsidRPr="00413E94">
        <w:t>К возможным внешним факторам, которые могут негативно повлиять на реализацию Подпрограммы, относятся:</w:t>
      </w:r>
    </w:p>
    <w:p w14:paraId="1797016D" w14:textId="77777777" w:rsidR="005B4C8C" w:rsidRPr="00413E94" w:rsidRDefault="005B4C8C" w:rsidP="005B4C8C">
      <w:pPr>
        <w:ind w:firstLine="708"/>
        <w:jc w:val="both"/>
      </w:pPr>
      <w:r w:rsidRPr="00413E94">
        <w:t>1. Риск возникновения обстоятельств непреодолимой силы, таких как масштабные природные и техногенные катастрофы.</w:t>
      </w:r>
    </w:p>
    <w:p w14:paraId="171E6614" w14:textId="77777777" w:rsidR="005B4C8C" w:rsidRPr="00413E94" w:rsidRDefault="005B4C8C" w:rsidP="005B4C8C">
      <w:pPr>
        <w:ind w:firstLine="708"/>
        <w:jc w:val="both"/>
      </w:pPr>
      <w:r w:rsidRPr="00413E94">
        <w:rPr>
          <w:spacing w:val="-14"/>
        </w:rPr>
        <w:t xml:space="preserve">2. </w:t>
      </w:r>
      <w:r w:rsidRPr="00413E94">
        <w:t>Природный риск, который может проявляться экстремальными климатическими явлениями (аномально жаркое лето, аномально холодная зима).</w:t>
      </w:r>
    </w:p>
    <w:p w14:paraId="043EB894" w14:textId="77777777" w:rsidR="005B4C8C" w:rsidRPr="00413E94" w:rsidRDefault="005B4C8C" w:rsidP="005B4C8C">
      <w:pPr>
        <w:ind w:firstLine="708"/>
        <w:jc w:val="both"/>
      </w:pPr>
      <w:r w:rsidRPr="00413E94">
        <w:rPr>
          <w:spacing w:val="-15"/>
        </w:rPr>
        <w:t xml:space="preserve">3. </w:t>
      </w:r>
      <w:r w:rsidRPr="00413E94">
        <w:t>Отсутствие финансирования (неполное финансирование) из источников, предусмотренных Подпрограммой.</w:t>
      </w:r>
    </w:p>
    <w:p w14:paraId="753BB8CA" w14:textId="77777777" w:rsidR="005B4C8C" w:rsidRPr="00413E94" w:rsidRDefault="005B4C8C" w:rsidP="005B4C8C">
      <w:pPr>
        <w:ind w:firstLine="708"/>
        <w:jc w:val="both"/>
      </w:pPr>
      <w:r w:rsidRPr="00413E94">
        <w:rPr>
          <w:spacing w:val="-16"/>
        </w:rPr>
        <w:t xml:space="preserve">4. </w:t>
      </w:r>
      <w:r w:rsidRPr="00413E94">
        <w:t>Риск непредвиденных расходов, связанных с непрогнозируемым ростом цен на рынке продаж или другими непрогнозируемыми событиями.</w:t>
      </w:r>
    </w:p>
    <w:p w14:paraId="0F2D11F9" w14:textId="77777777" w:rsidR="005B4C8C" w:rsidRPr="00413E94" w:rsidRDefault="005B4C8C" w:rsidP="005B4C8C">
      <w:pPr>
        <w:ind w:firstLine="708"/>
        <w:jc w:val="both"/>
        <w:rPr>
          <w:spacing w:val="-1"/>
        </w:rPr>
      </w:pPr>
      <w:r w:rsidRPr="00413E94">
        <w:rPr>
          <w:spacing w:val="-1"/>
        </w:rPr>
        <w:t>5. Изменения федерального законодательства.</w:t>
      </w:r>
    </w:p>
    <w:p w14:paraId="2D8775B5" w14:textId="77777777" w:rsidR="00452DED" w:rsidRPr="00413E94" w:rsidRDefault="00452DED" w:rsidP="005B4C8C">
      <w:pPr>
        <w:ind w:firstLine="708"/>
        <w:jc w:val="both"/>
        <w:rPr>
          <w:spacing w:val="-16"/>
        </w:rPr>
      </w:pPr>
    </w:p>
    <w:p w14:paraId="4F174935" w14:textId="77777777" w:rsidR="005B4C8C" w:rsidRPr="00413E94" w:rsidRDefault="005B4C8C" w:rsidP="005B4C8C">
      <w:pPr>
        <w:ind w:left="426" w:firstLine="294"/>
        <w:jc w:val="center"/>
        <w:rPr>
          <w:b/>
        </w:rPr>
      </w:pPr>
      <w:r w:rsidRPr="00413E94">
        <w:rPr>
          <w:b/>
        </w:rPr>
        <w:t>________________________________________</w:t>
      </w:r>
    </w:p>
    <w:p w14:paraId="4B606898" w14:textId="77777777" w:rsidR="005B4C8C" w:rsidRPr="00413E94" w:rsidRDefault="005B4C8C" w:rsidP="005B4C8C">
      <w:pPr>
        <w:tabs>
          <w:tab w:val="left" w:pos="8265"/>
        </w:tabs>
        <w:rPr>
          <w:b/>
        </w:rPr>
      </w:pPr>
    </w:p>
    <w:p w14:paraId="3508DA47" w14:textId="77777777" w:rsidR="005B4C8C" w:rsidRPr="00413E94" w:rsidRDefault="005B4C8C" w:rsidP="002E00F1">
      <w:pPr>
        <w:ind w:firstLine="708"/>
        <w:jc w:val="both"/>
      </w:pPr>
    </w:p>
    <w:sectPr w:rsidR="005B4C8C" w:rsidRPr="00413E94" w:rsidSect="007812B6">
      <w:headerReference w:type="default" r:id="rId9"/>
      <w:footerReference w:type="default" r:id="rId10"/>
      <w:pgSz w:w="11909" w:h="16834" w:code="9"/>
      <w:pgMar w:top="1134" w:right="567" w:bottom="1134" w:left="1134" w:header="284" w:footer="39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0F0B5" w14:textId="77777777" w:rsidR="005002A1" w:rsidRDefault="005002A1" w:rsidP="00014CBA">
      <w:r>
        <w:separator/>
      </w:r>
    </w:p>
  </w:endnote>
  <w:endnote w:type="continuationSeparator" w:id="0">
    <w:p w14:paraId="08B3C23C" w14:textId="77777777" w:rsidR="005002A1" w:rsidRDefault="005002A1" w:rsidP="0001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7032"/>
      <w:docPartObj>
        <w:docPartGallery w:val="Page Numbers (Bottom of Page)"/>
        <w:docPartUnique/>
      </w:docPartObj>
    </w:sdtPr>
    <w:sdtContent>
      <w:p w14:paraId="269C0156" w14:textId="77777777" w:rsidR="00A92A2B" w:rsidRDefault="00A92A2B">
        <w:pPr>
          <w:pStyle w:val="a9"/>
          <w:jc w:val="center"/>
        </w:pPr>
      </w:p>
    </w:sdtContent>
  </w:sdt>
  <w:p w14:paraId="49EC016E" w14:textId="77777777" w:rsidR="00A92A2B" w:rsidRDefault="00A92A2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AD4CC" w14:textId="77777777" w:rsidR="005002A1" w:rsidRDefault="005002A1" w:rsidP="00014CBA">
      <w:r>
        <w:separator/>
      </w:r>
    </w:p>
  </w:footnote>
  <w:footnote w:type="continuationSeparator" w:id="0">
    <w:p w14:paraId="6BA2099C" w14:textId="77777777" w:rsidR="005002A1" w:rsidRDefault="005002A1" w:rsidP="00014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9701A" w14:textId="77777777" w:rsidR="00A92A2B" w:rsidRDefault="00A92A2B">
    <w:pPr>
      <w:pStyle w:val="a7"/>
      <w:jc w:val="center"/>
    </w:pPr>
  </w:p>
  <w:p w14:paraId="356E69F7" w14:textId="77777777" w:rsidR="00A92A2B" w:rsidRDefault="00A92A2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7033"/>
      <w:docPartObj>
        <w:docPartGallery w:val="Page Numbers (Top of Page)"/>
        <w:docPartUnique/>
      </w:docPartObj>
    </w:sdtPr>
    <w:sdtContent>
      <w:p w14:paraId="20AC2ADA" w14:textId="77777777" w:rsidR="00A92A2B" w:rsidRDefault="00A92A2B">
        <w:pPr>
          <w:pStyle w:val="a7"/>
          <w:jc w:val="center"/>
        </w:pPr>
        <w:r>
          <w:fldChar w:fldCharType="begin"/>
        </w:r>
        <w:r>
          <w:instrText xml:space="preserve"> PAGE   \* MERGEFORMAT </w:instrText>
        </w:r>
        <w:r>
          <w:fldChar w:fldCharType="separate"/>
        </w:r>
        <w:r w:rsidR="00413E94">
          <w:rPr>
            <w:noProof/>
          </w:rPr>
          <w:t>33</w:t>
        </w:r>
        <w:r>
          <w:rPr>
            <w:noProof/>
          </w:rPr>
          <w:fldChar w:fldCharType="end"/>
        </w:r>
      </w:p>
    </w:sdtContent>
  </w:sdt>
  <w:p w14:paraId="07F4AD6A" w14:textId="77777777" w:rsidR="00A92A2B" w:rsidRDefault="00A92A2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4852"/>
    <w:multiLevelType w:val="hybridMultilevel"/>
    <w:tmpl w:val="15E2F172"/>
    <w:lvl w:ilvl="0" w:tplc="773A5458">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494D6C"/>
    <w:multiLevelType w:val="hybridMultilevel"/>
    <w:tmpl w:val="FAF07476"/>
    <w:lvl w:ilvl="0" w:tplc="79E23B1C">
      <w:start w:val="1"/>
      <w:numFmt w:val="upperRoman"/>
      <w:lvlText w:val="%1."/>
      <w:lvlJc w:val="left"/>
      <w:pPr>
        <w:ind w:left="1080" w:hanging="720"/>
      </w:pPr>
      <w:rPr>
        <w:rFonts w:hint="default"/>
        <w:b/>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491427"/>
    <w:multiLevelType w:val="hybridMultilevel"/>
    <w:tmpl w:val="98F6B8F6"/>
    <w:lvl w:ilvl="0" w:tplc="229892B2">
      <w:start w:val="1"/>
      <w:numFmt w:val="bullet"/>
      <w:lvlText w:val="־"/>
      <w:lvlJc w:val="left"/>
      <w:pPr>
        <w:ind w:left="1571"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
    <w:nsid w:val="1B3D1790"/>
    <w:multiLevelType w:val="hybridMultilevel"/>
    <w:tmpl w:val="3998CE24"/>
    <w:lvl w:ilvl="0" w:tplc="F8068FBA">
      <w:start w:val="2015"/>
      <w:numFmt w:val="bullet"/>
      <w:lvlText w:val="-"/>
      <w:lvlJc w:val="left"/>
      <w:pPr>
        <w:tabs>
          <w:tab w:val="num" w:pos="1155"/>
        </w:tabs>
        <w:ind w:left="1155" w:hanging="360"/>
      </w:pPr>
      <w:rPr>
        <w:rFonts w:ascii="Times New Roman" w:eastAsia="Times New Roman" w:hAnsi="Times New Roman"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4">
    <w:nsid w:val="22001777"/>
    <w:multiLevelType w:val="hybridMultilevel"/>
    <w:tmpl w:val="5434B0D4"/>
    <w:lvl w:ilvl="0" w:tplc="A91C03A0">
      <w:start w:val="3"/>
      <w:numFmt w:val="decimal"/>
      <w:lvlText w:val="%1."/>
      <w:lvlJc w:val="left"/>
      <w:pPr>
        <w:ind w:left="2629" w:hanging="360"/>
      </w:pPr>
      <w:rPr>
        <w:rFonts w:hint="default"/>
      </w:r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5">
    <w:nsid w:val="2D03196B"/>
    <w:multiLevelType w:val="hybridMultilevel"/>
    <w:tmpl w:val="44CCC418"/>
    <w:lvl w:ilvl="0" w:tplc="2D16115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D6256BE"/>
    <w:multiLevelType w:val="hybridMultilevel"/>
    <w:tmpl w:val="B84603F6"/>
    <w:lvl w:ilvl="0" w:tplc="313A0D8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0206898"/>
    <w:multiLevelType w:val="hybridMultilevel"/>
    <w:tmpl w:val="7F92989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5CF0C08"/>
    <w:multiLevelType w:val="hybridMultilevel"/>
    <w:tmpl w:val="8A3E0596"/>
    <w:lvl w:ilvl="0" w:tplc="773A5458">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F113EA0"/>
    <w:multiLevelType w:val="multilevel"/>
    <w:tmpl w:val="154A1FA0"/>
    <w:lvl w:ilvl="0">
      <w:start w:val="3"/>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F4A4D2E"/>
    <w:multiLevelType w:val="hybridMultilevel"/>
    <w:tmpl w:val="74AC44F8"/>
    <w:lvl w:ilvl="0" w:tplc="827C3354">
      <w:start w:val="1"/>
      <w:numFmt w:val="decimal"/>
      <w:lvlText w:val="%1."/>
      <w:lvlJc w:val="left"/>
      <w:pPr>
        <w:ind w:left="1211" w:hanging="360"/>
      </w:pPr>
      <w:rPr>
        <w:rFonts w:ascii="Times New Roman" w:eastAsia="Times New Roman" w:hAnsi="Times New Roman"/>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11">
    <w:nsid w:val="49615F9E"/>
    <w:multiLevelType w:val="hybridMultilevel"/>
    <w:tmpl w:val="6D026324"/>
    <w:lvl w:ilvl="0" w:tplc="5C0CB6E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965618E"/>
    <w:multiLevelType w:val="hybridMultilevel"/>
    <w:tmpl w:val="17E65ACC"/>
    <w:lvl w:ilvl="0" w:tplc="8C74AB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A2D7393"/>
    <w:multiLevelType w:val="hybridMultilevel"/>
    <w:tmpl w:val="5F3620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EFA5778"/>
    <w:multiLevelType w:val="hybridMultilevel"/>
    <w:tmpl w:val="AF3ABD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1442A66"/>
    <w:multiLevelType w:val="hybridMultilevel"/>
    <w:tmpl w:val="8B20C99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65745CD9"/>
    <w:multiLevelType w:val="hybridMultilevel"/>
    <w:tmpl w:val="7F22B426"/>
    <w:lvl w:ilvl="0" w:tplc="04190013">
      <w:start w:val="1"/>
      <w:numFmt w:val="upperRoman"/>
      <w:lvlText w:val="%1."/>
      <w:lvlJc w:val="right"/>
      <w:pPr>
        <w:ind w:left="19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5E30A85"/>
    <w:multiLevelType w:val="hybridMultilevel"/>
    <w:tmpl w:val="8206BCA8"/>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8">
    <w:nsid w:val="6F4C11D3"/>
    <w:multiLevelType w:val="hybridMultilevel"/>
    <w:tmpl w:val="BDAAC5CA"/>
    <w:lvl w:ilvl="0" w:tplc="04190013">
      <w:start w:val="1"/>
      <w:numFmt w:val="upperRoman"/>
      <w:lvlText w:val="%1."/>
      <w:lvlJc w:val="righ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63B7D7A"/>
    <w:multiLevelType w:val="hybridMultilevel"/>
    <w:tmpl w:val="FA543302"/>
    <w:lvl w:ilvl="0" w:tplc="D4ECF34A">
      <w:start w:val="2"/>
      <w:numFmt w:val="decimal"/>
      <w:lvlText w:val="%1."/>
      <w:lvlJc w:val="left"/>
      <w:pPr>
        <w:tabs>
          <w:tab w:val="num" w:pos="1980"/>
        </w:tabs>
        <w:ind w:left="1980" w:hanging="360"/>
      </w:pPr>
      <w:rPr>
        <w:rFonts w:hint="default"/>
      </w:r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abstractNum w:abstractNumId="20">
    <w:nsid w:val="7B170279"/>
    <w:multiLevelType w:val="hybridMultilevel"/>
    <w:tmpl w:val="38C0A0DE"/>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1">
    <w:nsid w:val="7D5566F7"/>
    <w:multiLevelType w:val="hybridMultilevel"/>
    <w:tmpl w:val="D1067EF8"/>
    <w:lvl w:ilvl="0" w:tplc="229892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7F6770C5"/>
    <w:multiLevelType w:val="hybridMultilevel"/>
    <w:tmpl w:val="329036BA"/>
    <w:lvl w:ilvl="0" w:tplc="827C3354">
      <w:start w:val="1"/>
      <w:numFmt w:val="decimal"/>
      <w:lvlText w:val="%1."/>
      <w:lvlJc w:val="left"/>
      <w:pPr>
        <w:ind w:left="1211" w:hanging="360"/>
      </w:pPr>
      <w:rPr>
        <w:rFonts w:ascii="Times New Roman" w:eastAsia="Times New Roman" w:hAnsi="Times New Roman"/>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num w:numId="1">
    <w:abstractNumId w:val="16"/>
  </w:num>
  <w:num w:numId="2">
    <w:abstractNumId w:val="4"/>
  </w:num>
  <w:num w:numId="3">
    <w:abstractNumId w:val="6"/>
  </w:num>
  <w:num w:numId="4">
    <w:abstractNumId w:val="9"/>
  </w:num>
  <w:num w:numId="5">
    <w:abstractNumId w:val="17"/>
  </w:num>
  <w:num w:numId="6">
    <w:abstractNumId w:val="0"/>
  </w:num>
  <w:num w:numId="7">
    <w:abstractNumId w:val="8"/>
  </w:num>
  <w:num w:numId="8">
    <w:abstractNumId w:val="18"/>
  </w:num>
  <w:num w:numId="9">
    <w:abstractNumId w:val="22"/>
  </w:num>
  <w:num w:numId="10">
    <w:abstractNumId w:val="10"/>
  </w:num>
  <w:num w:numId="11">
    <w:abstractNumId w:val="7"/>
  </w:num>
  <w:num w:numId="12">
    <w:abstractNumId w:val="13"/>
  </w:num>
  <w:num w:numId="13">
    <w:abstractNumId w:val="14"/>
  </w:num>
  <w:num w:numId="14">
    <w:abstractNumId w:val="20"/>
  </w:num>
  <w:num w:numId="15">
    <w:abstractNumId w:val="2"/>
  </w:num>
  <w:num w:numId="16">
    <w:abstractNumId w:val="1"/>
  </w:num>
  <w:num w:numId="17">
    <w:abstractNumId w:val="3"/>
  </w:num>
  <w:num w:numId="18">
    <w:abstractNumId w:val="15"/>
  </w:num>
  <w:num w:numId="19">
    <w:abstractNumId w:val="21"/>
  </w:num>
  <w:num w:numId="20">
    <w:abstractNumId w:val="19"/>
  </w:num>
  <w:num w:numId="21">
    <w:abstractNumId w:val="12"/>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79"/>
    <w:rsid w:val="00003AE3"/>
    <w:rsid w:val="00003BCE"/>
    <w:rsid w:val="00014CBA"/>
    <w:rsid w:val="000267EB"/>
    <w:rsid w:val="00027941"/>
    <w:rsid w:val="00032EFE"/>
    <w:rsid w:val="00033E58"/>
    <w:rsid w:val="00043800"/>
    <w:rsid w:val="00051F3A"/>
    <w:rsid w:val="00062AA1"/>
    <w:rsid w:val="000646D4"/>
    <w:rsid w:val="00074993"/>
    <w:rsid w:val="0008416C"/>
    <w:rsid w:val="0008687A"/>
    <w:rsid w:val="00093422"/>
    <w:rsid w:val="000970EA"/>
    <w:rsid w:val="000A1C05"/>
    <w:rsid w:val="000A3D74"/>
    <w:rsid w:val="000A494C"/>
    <w:rsid w:val="000B066F"/>
    <w:rsid w:val="000C033E"/>
    <w:rsid w:val="000C4176"/>
    <w:rsid w:val="000D3741"/>
    <w:rsid w:val="000D692B"/>
    <w:rsid w:val="000E6D85"/>
    <w:rsid w:val="000F6392"/>
    <w:rsid w:val="001137A8"/>
    <w:rsid w:val="0011484E"/>
    <w:rsid w:val="00115B97"/>
    <w:rsid w:val="00130E7D"/>
    <w:rsid w:val="00140CD1"/>
    <w:rsid w:val="001554E9"/>
    <w:rsid w:val="001623A9"/>
    <w:rsid w:val="00164375"/>
    <w:rsid w:val="00174718"/>
    <w:rsid w:val="001851BE"/>
    <w:rsid w:val="00185AD4"/>
    <w:rsid w:val="001A3114"/>
    <w:rsid w:val="001A78BD"/>
    <w:rsid w:val="001C1BCA"/>
    <w:rsid w:val="001C4862"/>
    <w:rsid w:val="001C5362"/>
    <w:rsid w:val="001D798A"/>
    <w:rsid w:val="001E7AFC"/>
    <w:rsid w:val="001F25D0"/>
    <w:rsid w:val="001F2EF0"/>
    <w:rsid w:val="001F71C2"/>
    <w:rsid w:val="002013ED"/>
    <w:rsid w:val="00205B17"/>
    <w:rsid w:val="00206105"/>
    <w:rsid w:val="002130EC"/>
    <w:rsid w:val="00222042"/>
    <w:rsid w:val="00222804"/>
    <w:rsid w:val="002241E9"/>
    <w:rsid w:val="0023054B"/>
    <w:rsid w:val="0023463D"/>
    <w:rsid w:val="00236984"/>
    <w:rsid w:val="002370FE"/>
    <w:rsid w:val="00237409"/>
    <w:rsid w:val="002510CD"/>
    <w:rsid w:val="00261481"/>
    <w:rsid w:val="00262620"/>
    <w:rsid w:val="00265451"/>
    <w:rsid w:val="00292971"/>
    <w:rsid w:val="002A0CDB"/>
    <w:rsid w:val="002A27FB"/>
    <w:rsid w:val="002B0F11"/>
    <w:rsid w:val="002B17DC"/>
    <w:rsid w:val="002C2EFC"/>
    <w:rsid w:val="002D325F"/>
    <w:rsid w:val="002D43EB"/>
    <w:rsid w:val="002D6694"/>
    <w:rsid w:val="002E00F1"/>
    <w:rsid w:val="002E2B36"/>
    <w:rsid w:val="002E675A"/>
    <w:rsid w:val="002E75AB"/>
    <w:rsid w:val="002E7CB9"/>
    <w:rsid w:val="002F418B"/>
    <w:rsid w:val="002F7A26"/>
    <w:rsid w:val="00300983"/>
    <w:rsid w:val="003062DF"/>
    <w:rsid w:val="00306783"/>
    <w:rsid w:val="003112B9"/>
    <w:rsid w:val="0031467B"/>
    <w:rsid w:val="003150FB"/>
    <w:rsid w:val="0031676D"/>
    <w:rsid w:val="0031766E"/>
    <w:rsid w:val="00320F73"/>
    <w:rsid w:val="00326F04"/>
    <w:rsid w:val="00333BB8"/>
    <w:rsid w:val="003362A5"/>
    <w:rsid w:val="00346387"/>
    <w:rsid w:val="00357D24"/>
    <w:rsid w:val="003630FB"/>
    <w:rsid w:val="003657B3"/>
    <w:rsid w:val="00373CCC"/>
    <w:rsid w:val="00380A82"/>
    <w:rsid w:val="00387353"/>
    <w:rsid w:val="00390872"/>
    <w:rsid w:val="003A05D8"/>
    <w:rsid w:val="003B04C1"/>
    <w:rsid w:val="003B2D33"/>
    <w:rsid w:val="003B3393"/>
    <w:rsid w:val="003C0ED0"/>
    <w:rsid w:val="003C4E70"/>
    <w:rsid w:val="003E4503"/>
    <w:rsid w:val="003E657E"/>
    <w:rsid w:val="003F086C"/>
    <w:rsid w:val="003F0EBD"/>
    <w:rsid w:val="003F48A3"/>
    <w:rsid w:val="003F6E0B"/>
    <w:rsid w:val="00413E94"/>
    <w:rsid w:val="00442DF9"/>
    <w:rsid w:val="00450E1D"/>
    <w:rsid w:val="00452DED"/>
    <w:rsid w:val="00453915"/>
    <w:rsid w:val="00464302"/>
    <w:rsid w:val="0046498E"/>
    <w:rsid w:val="00466B1A"/>
    <w:rsid w:val="004671C6"/>
    <w:rsid w:val="00474126"/>
    <w:rsid w:val="00474D70"/>
    <w:rsid w:val="004755B1"/>
    <w:rsid w:val="00496C39"/>
    <w:rsid w:val="004A01E3"/>
    <w:rsid w:val="004A04BD"/>
    <w:rsid w:val="004A4A14"/>
    <w:rsid w:val="004A6F85"/>
    <w:rsid w:val="004B0B33"/>
    <w:rsid w:val="004B220C"/>
    <w:rsid w:val="004B5DA3"/>
    <w:rsid w:val="004E0E53"/>
    <w:rsid w:val="005002A1"/>
    <w:rsid w:val="00512C97"/>
    <w:rsid w:val="00523DA9"/>
    <w:rsid w:val="00524441"/>
    <w:rsid w:val="00525A97"/>
    <w:rsid w:val="00534871"/>
    <w:rsid w:val="00535D6D"/>
    <w:rsid w:val="00547752"/>
    <w:rsid w:val="005477F6"/>
    <w:rsid w:val="005505A0"/>
    <w:rsid w:val="00551AFC"/>
    <w:rsid w:val="00567ADF"/>
    <w:rsid w:val="00570194"/>
    <w:rsid w:val="0057169A"/>
    <w:rsid w:val="005B3898"/>
    <w:rsid w:val="005B4C8C"/>
    <w:rsid w:val="005C275E"/>
    <w:rsid w:val="005D07C5"/>
    <w:rsid w:val="005D397C"/>
    <w:rsid w:val="005E046D"/>
    <w:rsid w:val="005E2B6A"/>
    <w:rsid w:val="005E3E12"/>
    <w:rsid w:val="005E3EDE"/>
    <w:rsid w:val="005F51DA"/>
    <w:rsid w:val="005F58E9"/>
    <w:rsid w:val="00620132"/>
    <w:rsid w:val="006233D3"/>
    <w:rsid w:val="006352D6"/>
    <w:rsid w:val="00636467"/>
    <w:rsid w:val="00636EDE"/>
    <w:rsid w:val="00637487"/>
    <w:rsid w:val="0064405C"/>
    <w:rsid w:val="00665B11"/>
    <w:rsid w:val="00675D24"/>
    <w:rsid w:val="006829E9"/>
    <w:rsid w:val="00683351"/>
    <w:rsid w:val="006A0F6B"/>
    <w:rsid w:val="006A6E64"/>
    <w:rsid w:val="006B165B"/>
    <w:rsid w:val="006B7DC8"/>
    <w:rsid w:val="006C051D"/>
    <w:rsid w:val="006E22DD"/>
    <w:rsid w:val="006E684C"/>
    <w:rsid w:val="00704FBF"/>
    <w:rsid w:val="007104BE"/>
    <w:rsid w:val="00714259"/>
    <w:rsid w:val="00717DF7"/>
    <w:rsid w:val="007227E8"/>
    <w:rsid w:val="00726EDA"/>
    <w:rsid w:val="00732C03"/>
    <w:rsid w:val="00764739"/>
    <w:rsid w:val="0077433B"/>
    <w:rsid w:val="007812B6"/>
    <w:rsid w:val="00782F55"/>
    <w:rsid w:val="00784AE8"/>
    <w:rsid w:val="00786FB4"/>
    <w:rsid w:val="007A321E"/>
    <w:rsid w:val="007B5127"/>
    <w:rsid w:val="007B7A61"/>
    <w:rsid w:val="007C11E1"/>
    <w:rsid w:val="007C274F"/>
    <w:rsid w:val="007D1DCD"/>
    <w:rsid w:val="007E4F55"/>
    <w:rsid w:val="007F38BC"/>
    <w:rsid w:val="00813F74"/>
    <w:rsid w:val="008210D3"/>
    <w:rsid w:val="0082363D"/>
    <w:rsid w:val="008321A2"/>
    <w:rsid w:val="008333E0"/>
    <w:rsid w:val="00844039"/>
    <w:rsid w:val="00845D97"/>
    <w:rsid w:val="008617AC"/>
    <w:rsid w:val="00881C14"/>
    <w:rsid w:val="008879C9"/>
    <w:rsid w:val="00887A38"/>
    <w:rsid w:val="008D35F5"/>
    <w:rsid w:val="008F7806"/>
    <w:rsid w:val="0092534F"/>
    <w:rsid w:val="009341EB"/>
    <w:rsid w:val="009351D4"/>
    <w:rsid w:val="0094551F"/>
    <w:rsid w:val="00954CA2"/>
    <w:rsid w:val="009647E5"/>
    <w:rsid w:val="0096760B"/>
    <w:rsid w:val="0097456D"/>
    <w:rsid w:val="0099551B"/>
    <w:rsid w:val="009A3CAD"/>
    <w:rsid w:val="009A6964"/>
    <w:rsid w:val="009B1616"/>
    <w:rsid w:val="009B1798"/>
    <w:rsid w:val="009B7D6F"/>
    <w:rsid w:val="009C4A3E"/>
    <w:rsid w:val="009C6F79"/>
    <w:rsid w:val="009E5AA1"/>
    <w:rsid w:val="009F1457"/>
    <w:rsid w:val="009F2FA5"/>
    <w:rsid w:val="00A0399A"/>
    <w:rsid w:val="00A1418C"/>
    <w:rsid w:val="00A2152B"/>
    <w:rsid w:val="00A27FC2"/>
    <w:rsid w:val="00A33AF2"/>
    <w:rsid w:val="00A533A9"/>
    <w:rsid w:val="00A61802"/>
    <w:rsid w:val="00A6219A"/>
    <w:rsid w:val="00A62B38"/>
    <w:rsid w:val="00A65D03"/>
    <w:rsid w:val="00A82879"/>
    <w:rsid w:val="00A92A2B"/>
    <w:rsid w:val="00AA60C4"/>
    <w:rsid w:val="00AB57AA"/>
    <w:rsid w:val="00AC0EE3"/>
    <w:rsid w:val="00AC3D88"/>
    <w:rsid w:val="00AE4C45"/>
    <w:rsid w:val="00AE63B6"/>
    <w:rsid w:val="00AE6542"/>
    <w:rsid w:val="00AE6634"/>
    <w:rsid w:val="00AE7B0D"/>
    <w:rsid w:val="00AF45B2"/>
    <w:rsid w:val="00B00DF4"/>
    <w:rsid w:val="00B06D4E"/>
    <w:rsid w:val="00B136C5"/>
    <w:rsid w:val="00B13B96"/>
    <w:rsid w:val="00B161D2"/>
    <w:rsid w:val="00B21633"/>
    <w:rsid w:val="00B2299A"/>
    <w:rsid w:val="00B23A68"/>
    <w:rsid w:val="00B30301"/>
    <w:rsid w:val="00B33F76"/>
    <w:rsid w:val="00B34068"/>
    <w:rsid w:val="00B34E46"/>
    <w:rsid w:val="00B4270F"/>
    <w:rsid w:val="00B47ABD"/>
    <w:rsid w:val="00B6275D"/>
    <w:rsid w:val="00B818B6"/>
    <w:rsid w:val="00B8784A"/>
    <w:rsid w:val="00B92663"/>
    <w:rsid w:val="00BE272C"/>
    <w:rsid w:val="00BE3A66"/>
    <w:rsid w:val="00BF275A"/>
    <w:rsid w:val="00C00676"/>
    <w:rsid w:val="00C042DA"/>
    <w:rsid w:val="00C149FB"/>
    <w:rsid w:val="00C30AAA"/>
    <w:rsid w:val="00C36C81"/>
    <w:rsid w:val="00C40EEF"/>
    <w:rsid w:val="00C56C4C"/>
    <w:rsid w:val="00C57439"/>
    <w:rsid w:val="00C82DB2"/>
    <w:rsid w:val="00C84D72"/>
    <w:rsid w:val="00C924EA"/>
    <w:rsid w:val="00C95055"/>
    <w:rsid w:val="00C978F0"/>
    <w:rsid w:val="00CA136E"/>
    <w:rsid w:val="00CB3B65"/>
    <w:rsid w:val="00CB506B"/>
    <w:rsid w:val="00CE016D"/>
    <w:rsid w:val="00CF0D31"/>
    <w:rsid w:val="00D05676"/>
    <w:rsid w:val="00D067D1"/>
    <w:rsid w:val="00D131C5"/>
    <w:rsid w:val="00D1471A"/>
    <w:rsid w:val="00D36CFB"/>
    <w:rsid w:val="00D36FD1"/>
    <w:rsid w:val="00D45C5C"/>
    <w:rsid w:val="00D54FEF"/>
    <w:rsid w:val="00D56E52"/>
    <w:rsid w:val="00D605C2"/>
    <w:rsid w:val="00D661DE"/>
    <w:rsid w:val="00D67CA5"/>
    <w:rsid w:val="00D714B4"/>
    <w:rsid w:val="00D808B2"/>
    <w:rsid w:val="00D92A17"/>
    <w:rsid w:val="00D93159"/>
    <w:rsid w:val="00D95C4A"/>
    <w:rsid w:val="00DA1C7A"/>
    <w:rsid w:val="00DC3DDC"/>
    <w:rsid w:val="00DC4E8F"/>
    <w:rsid w:val="00DE15BB"/>
    <w:rsid w:val="00DE332F"/>
    <w:rsid w:val="00DE4782"/>
    <w:rsid w:val="00DF0A28"/>
    <w:rsid w:val="00DF1818"/>
    <w:rsid w:val="00DF6248"/>
    <w:rsid w:val="00DF6578"/>
    <w:rsid w:val="00DF6A96"/>
    <w:rsid w:val="00E04253"/>
    <w:rsid w:val="00E1689E"/>
    <w:rsid w:val="00E207E0"/>
    <w:rsid w:val="00E21DD4"/>
    <w:rsid w:val="00E44E05"/>
    <w:rsid w:val="00E46C0A"/>
    <w:rsid w:val="00E46D2A"/>
    <w:rsid w:val="00E50265"/>
    <w:rsid w:val="00E54E78"/>
    <w:rsid w:val="00E62500"/>
    <w:rsid w:val="00E62B1F"/>
    <w:rsid w:val="00E63E1D"/>
    <w:rsid w:val="00E95DC8"/>
    <w:rsid w:val="00EB28AC"/>
    <w:rsid w:val="00EB43AF"/>
    <w:rsid w:val="00EC289B"/>
    <w:rsid w:val="00EC75A7"/>
    <w:rsid w:val="00ED1B26"/>
    <w:rsid w:val="00EE0C8C"/>
    <w:rsid w:val="00EE108E"/>
    <w:rsid w:val="00EE1D15"/>
    <w:rsid w:val="00EE6D72"/>
    <w:rsid w:val="00EE7BBC"/>
    <w:rsid w:val="00F02DF7"/>
    <w:rsid w:val="00F032B6"/>
    <w:rsid w:val="00F11A2D"/>
    <w:rsid w:val="00F15F80"/>
    <w:rsid w:val="00F20784"/>
    <w:rsid w:val="00F26DBF"/>
    <w:rsid w:val="00F326A2"/>
    <w:rsid w:val="00F32F39"/>
    <w:rsid w:val="00F35922"/>
    <w:rsid w:val="00F425A9"/>
    <w:rsid w:val="00F50357"/>
    <w:rsid w:val="00F5171F"/>
    <w:rsid w:val="00F81C06"/>
    <w:rsid w:val="00F8330B"/>
    <w:rsid w:val="00F91A86"/>
    <w:rsid w:val="00F977E5"/>
    <w:rsid w:val="00FC6445"/>
    <w:rsid w:val="00FD6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FF4472"/>
  <w15:docId w15:val="{784604BB-5AE3-4F65-BDF2-4E12A8D9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F79"/>
    <w:rPr>
      <w:sz w:val="24"/>
      <w:szCs w:val="24"/>
    </w:rPr>
  </w:style>
  <w:style w:type="paragraph" w:styleId="1">
    <w:name w:val="heading 1"/>
    <w:basedOn w:val="a"/>
    <w:next w:val="a"/>
    <w:link w:val="10"/>
    <w:qFormat/>
    <w:rsid w:val="009C6F79"/>
    <w:pPr>
      <w:keepNext/>
      <w:jc w:val="center"/>
      <w:outlineLvl w:val="0"/>
    </w:pPr>
    <w:rPr>
      <w:rFonts w:ascii="Arial" w:hAnsi="Arial"/>
      <w:b/>
      <w:sz w:val="30"/>
      <w:szCs w:val="20"/>
    </w:rPr>
  </w:style>
  <w:style w:type="paragraph" w:styleId="2">
    <w:name w:val="heading 2"/>
    <w:basedOn w:val="a"/>
    <w:next w:val="a"/>
    <w:link w:val="20"/>
    <w:uiPriority w:val="99"/>
    <w:qFormat/>
    <w:rsid w:val="009C6F79"/>
    <w:pPr>
      <w:keepNext/>
      <w:pBdr>
        <w:bottom w:val="single" w:sz="4" w:space="4" w:color="auto"/>
      </w:pBdr>
      <w:jc w:val="center"/>
      <w:outlineLvl w:val="1"/>
    </w:pPr>
    <w:rPr>
      <w:b/>
      <w:sz w:val="42"/>
      <w:szCs w:val="20"/>
    </w:rPr>
  </w:style>
  <w:style w:type="paragraph" w:styleId="3">
    <w:name w:val="heading 3"/>
    <w:basedOn w:val="a"/>
    <w:next w:val="a"/>
    <w:link w:val="30"/>
    <w:qFormat/>
    <w:rsid w:val="005B4C8C"/>
    <w:pPr>
      <w:keepNext/>
      <w:spacing w:before="240" w:after="60"/>
      <w:outlineLvl w:val="2"/>
    </w:pPr>
    <w:rPr>
      <w:rFonts w:ascii="Arial" w:hAnsi="Arial"/>
      <w:b/>
      <w:bCs/>
      <w:sz w:val="26"/>
      <w:szCs w:val="26"/>
    </w:rPr>
  </w:style>
  <w:style w:type="paragraph" w:styleId="4">
    <w:name w:val="heading 4"/>
    <w:basedOn w:val="a"/>
    <w:next w:val="a"/>
    <w:link w:val="40"/>
    <w:qFormat/>
    <w:rsid w:val="005B4C8C"/>
    <w:pPr>
      <w:keepNext/>
      <w:spacing w:before="240" w:after="60"/>
      <w:outlineLvl w:val="3"/>
    </w:pPr>
    <w:rPr>
      <w:rFonts w:ascii="Calibri" w:hAnsi="Calibri"/>
      <w:b/>
      <w:bCs/>
      <w:sz w:val="28"/>
      <w:szCs w:val="28"/>
    </w:rPr>
  </w:style>
  <w:style w:type="paragraph" w:styleId="5">
    <w:name w:val="heading 5"/>
    <w:basedOn w:val="a"/>
    <w:next w:val="a"/>
    <w:link w:val="50"/>
    <w:qFormat/>
    <w:rsid w:val="005B4C8C"/>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5B4C8C"/>
    <w:pPr>
      <w:keepNext/>
      <w:keepLines/>
      <w:spacing w:before="200" w:line="276" w:lineRule="auto"/>
      <w:outlineLvl w:val="5"/>
    </w:pPr>
    <w:rPr>
      <w:rFonts w:ascii="Cambria" w:hAnsi="Cambria"/>
      <w:i/>
      <w:iCs/>
      <w:color w:val="243F60"/>
      <w:sz w:val="22"/>
      <w:szCs w:val="22"/>
      <w:lang w:eastAsia="en-US"/>
    </w:rPr>
  </w:style>
  <w:style w:type="paragraph" w:styleId="7">
    <w:name w:val="heading 7"/>
    <w:basedOn w:val="a"/>
    <w:next w:val="a"/>
    <w:link w:val="70"/>
    <w:uiPriority w:val="99"/>
    <w:unhideWhenUsed/>
    <w:qFormat/>
    <w:rsid w:val="005B4C8C"/>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C978F0"/>
    <w:pPr>
      <w:suppressAutoHyphens/>
      <w:spacing w:after="120" w:line="480" w:lineRule="auto"/>
      <w:ind w:left="283"/>
    </w:pPr>
    <w:rPr>
      <w:sz w:val="20"/>
      <w:szCs w:val="20"/>
      <w:lang w:eastAsia="ar-SA"/>
    </w:rPr>
  </w:style>
  <w:style w:type="character" w:styleId="a3">
    <w:name w:val="Hyperlink"/>
    <w:basedOn w:val="a0"/>
    <w:rsid w:val="00524441"/>
    <w:rPr>
      <w:color w:val="0000FF"/>
      <w:u w:val="single"/>
    </w:rPr>
  </w:style>
  <w:style w:type="paragraph" w:styleId="a4">
    <w:name w:val="Balloon Text"/>
    <w:basedOn w:val="a"/>
    <w:link w:val="a5"/>
    <w:uiPriority w:val="99"/>
    <w:semiHidden/>
    <w:rsid w:val="001F2EF0"/>
    <w:rPr>
      <w:rFonts w:ascii="Tahoma" w:hAnsi="Tahoma" w:cs="Tahoma"/>
      <w:sz w:val="16"/>
      <w:szCs w:val="16"/>
    </w:rPr>
  </w:style>
  <w:style w:type="table" w:styleId="a6">
    <w:name w:val="Table Grid"/>
    <w:basedOn w:val="a1"/>
    <w:rsid w:val="00CA1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014CBA"/>
    <w:pPr>
      <w:tabs>
        <w:tab w:val="center" w:pos="4677"/>
        <w:tab w:val="right" w:pos="9355"/>
      </w:tabs>
    </w:pPr>
  </w:style>
  <w:style w:type="character" w:customStyle="1" w:styleId="a8">
    <w:name w:val="Верхний колонтитул Знак"/>
    <w:basedOn w:val="a0"/>
    <w:link w:val="a7"/>
    <w:uiPriority w:val="99"/>
    <w:rsid w:val="00014CBA"/>
    <w:rPr>
      <w:sz w:val="24"/>
      <w:szCs w:val="24"/>
    </w:rPr>
  </w:style>
  <w:style w:type="paragraph" w:styleId="a9">
    <w:name w:val="footer"/>
    <w:basedOn w:val="a"/>
    <w:link w:val="aa"/>
    <w:uiPriority w:val="99"/>
    <w:rsid w:val="00014CBA"/>
    <w:pPr>
      <w:tabs>
        <w:tab w:val="center" w:pos="4677"/>
        <w:tab w:val="right" w:pos="9355"/>
      </w:tabs>
    </w:pPr>
  </w:style>
  <w:style w:type="character" w:customStyle="1" w:styleId="aa">
    <w:name w:val="Нижний колонтитул Знак"/>
    <w:basedOn w:val="a0"/>
    <w:link w:val="a9"/>
    <w:uiPriority w:val="99"/>
    <w:rsid w:val="00014CBA"/>
    <w:rPr>
      <w:sz w:val="24"/>
      <w:szCs w:val="24"/>
    </w:rPr>
  </w:style>
  <w:style w:type="character" w:customStyle="1" w:styleId="30">
    <w:name w:val="Заголовок 3 Знак"/>
    <w:basedOn w:val="a0"/>
    <w:link w:val="3"/>
    <w:rsid w:val="005B4C8C"/>
    <w:rPr>
      <w:rFonts w:ascii="Arial" w:hAnsi="Arial"/>
      <w:b/>
      <w:bCs/>
      <w:sz w:val="26"/>
      <w:szCs w:val="26"/>
    </w:rPr>
  </w:style>
  <w:style w:type="character" w:customStyle="1" w:styleId="40">
    <w:name w:val="Заголовок 4 Знак"/>
    <w:basedOn w:val="a0"/>
    <w:link w:val="4"/>
    <w:rsid w:val="005B4C8C"/>
    <w:rPr>
      <w:rFonts w:ascii="Calibri" w:hAnsi="Calibri"/>
      <w:b/>
      <w:bCs/>
      <w:sz w:val="28"/>
      <w:szCs w:val="28"/>
    </w:rPr>
  </w:style>
  <w:style w:type="character" w:customStyle="1" w:styleId="50">
    <w:name w:val="Заголовок 5 Знак"/>
    <w:basedOn w:val="a0"/>
    <w:link w:val="5"/>
    <w:rsid w:val="005B4C8C"/>
    <w:rPr>
      <w:rFonts w:ascii="Calibri" w:hAnsi="Calibri"/>
      <w:b/>
      <w:bCs/>
      <w:i/>
      <w:iCs/>
      <w:sz w:val="26"/>
      <w:szCs w:val="26"/>
    </w:rPr>
  </w:style>
  <w:style w:type="character" w:customStyle="1" w:styleId="60">
    <w:name w:val="Заголовок 6 Знак"/>
    <w:basedOn w:val="a0"/>
    <w:link w:val="6"/>
    <w:uiPriority w:val="99"/>
    <w:rsid w:val="005B4C8C"/>
    <w:rPr>
      <w:rFonts w:ascii="Cambria" w:hAnsi="Cambria"/>
      <w:i/>
      <w:iCs/>
      <w:color w:val="243F60"/>
      <w:sz w:val="22"/>
      <w:szCs w:val="22"/>
      <w:lang w:eastAsia="en-US"/>
    </w:rPr>
  </w:style>
  <w:style w:type="character" w:customStyle="1" w:styleId="70">
    <w:name w:val="Заголовок 7 Знак"/>
    <w:basedOn w:val="a0"/>
    <w:link w:val="7"/>
    <w:uiPriority w:val="99"/>
    <w:rsid w:val="005B4C8C"/>
    <w:rPr>
      <w:rFonts w:ascii="Calibri" w:hAnsi="Calibri"/>
      <w:sz w:val="24"/>
      <w:szCs w:val="24"/>
    </w:rPr>
  </w:style>
  <w:style w:type="character" w:customStyle="1" w:styleId="10">
    <w:name w:val="Заголовок 1 Знак"/>
    <w:link w:val="1"/>
    <w:rsid w:val="005B4C8C"/>
    <w:rPr>
      <w:rFonts w:ascii="Arial" w:hAnsi="Arial"/>
      <w:b/>
      <w:sz w:val="30"/>
    </w:rPr>
  </w:style>
  <w:style w:type="character" w:customStyle="1" w:styleId="20">
    <w:name w:val="Заголовок 2 Знак"/>
    <w:link w:val="2"/>
    <w:uiPriority w:val="99"/>
    <w:rsid w:val="005B4C8C"/>
    <w:rPr>
      <w:b/>
      <w:sz w:val="42"/>
    </w:rPr>
  </w:style>
  <w:style w:type="character" w:customStyle="1" w:styleId="ab">
    <w:name w:val="Основной текст Знак"/>
    <w:aliases w:val="Знак Знак"/>
    <w:link w:val="ac"/>
    <w:locked/>
    <w:rsid w:val="005B4C8C"/>
    <w:rPr>
      <w:sz w:val="24"/>
      <w:szCs w:val="24"/>
    </w:rPr>
  </w:style>
  <w:style w:type="paragraph" w:styleId="ac">
    <w:name w:val="Body Text"/>
    <w:aliases w:val="Знак"/>
    <w:basedOn w:val="a"/>
    <w:link w:val="ab"/>
    <w:rsid w:val="005B4C8C"/>
    <w:pPr>
      <w:spacing w:line="360" w:lineRule="auto"/>
      <w:jc w:val="both"/>
    </w:pPr>
  </w:style>
  <w:style w:type="character" w:customStyle="1" w:styleId="11">
    <w:name w:val="Основной текст Знак1"/>
    <w:basedOn w:val="a0"/>
    <w:semiHidden/>
    <w:rsid w:val="005B4C8C"/>
    <w:rPr>
      <w:sz w:val="24"/>
      <w:szCs w:val="24"/>
    </w:rPr>
  </w:style>
  <w:style w:type="paragraph" w:customStyle="1" w:styleId="ConsPlusNormal">
    <w:name w:val="ConsPlusNormal"/>
    <w:uiPriority w:val="99"/>
    <w:rsid w:val="005B4C8C"/>
    <w:pPr>
      <w:widowControl w:val="0"/>
      <w:autoSpaceDE w:val="0"/>
      <w:autoSpaceDN w:val="0"/>
      <w:adjustRightInd w:val="0"/>
      <w:ind w:firstLine="720"/>
    </w:pPr>
    <w:rPr>
      <w:rFonts w:ascii="Arial" w:hAnsi="Arial" w:cs="Arial"/>
    </w:rPr>
  </w:style>
  <w:style w:type="paragraph" w:customStyle="1" w:styleId="ConsPlusTitle">
    <w:name w:val="ConsPlusTitle"/>
    <w:rsid w:val="005B4C8C"/>
    <w:pPr>
      <w:widowControl w:val="0"/>
      <w:autoSpaceDE w:val="0"/>
      <w:autoSpaceDN w:val="0"/>
      <w:adjustRightInd w:val="0"/>
    </w:pPr>
    <w:rPr>
      <w:rFonts w:ascii="Arial" w:hAnsi="Arial" w:cs="Arial"/>
      <w:b/>
      <w:bCs/>
    </w:rPr>
  </w:style>
  <w:style w:type="character" w:styleId="ad">
    <w:name w:val="page number"/>
    <w:basedOn w:val="a0"/>
    <w:rsid w:val="005B4C8C"/>
  </w:style>
  <w:style w:type="paragraph" w:customStyle="1" w:styleId="61">
    <w:name w:val="Знак6 Знак Знак Знак"/>
    <w:basedOn w:val="a"/>
    <w:rsid w:val="005B4C8C"/>
    <w:pPr>
      <w:spacing w:before="100" w:beforeAutospacing="1" w:after="100" w:afterAutospacing="1" w:line="276" w:lineRule="auto"/>
    </w:pPr>
    <w:rPr>
      <w:rFonts w:ascii="Tahoma" w:hAnsi="Tahoma" w:cs="Tahoma"/>
      <w:sz w:val="20"/>
      <w:szCs w:val="20"/>
      <w:lang w:val="en-US" w:eastAsia="en-US"/>
    </w:rPr>
  </w:style>
  <w:style w:type="character" w:customStyle="1" w:styleId="iceouttxt4">
    <w:name w:val="iceouttxt4"/>
    <w:basedOn w:val="a0"/>
    <w:rsid w:val="005B4C8C"/>
  </w:style>
  <w:style w:type="character" w:customStyle="1" w:styleId="iceouttxt85">
    <w:name w:val="iceouttxt85"/>
    <w:rsid w:val="005B4C8C"/>
    <w:rPr>
      <w:rFonts w:ascii="Arial" w:hAnsi="Arial" w:cs="Arial" w:hint="default"/>
      <w:color w:val="666666"/>
      <w:sz w:val="18"/>
      <w:szCs w:val="18"/>
    </w:rPr>
  </w:style>
  <w:style w:type="paragraph" w:customStyle="1" w:styleId="Preformat">
    <w:name w:val="Preformat"/>
    <w:rsid w:val="005B4C8C"/>
    <w:pPr>
      <w:widowControl w:val="0"/>
      <w:autoSpaceDE w:val="0"/>
      <w:autoSpaceDN w:val="0"/>
      <w:adjustRightInd w:val="0"/>
    </w:pPr>
    <w:rPr>
      <w:rFonts w:ascii="Courier New CYR" w:hAnsi="Courier New CYR" w:cs="Courier New CYR"/>
      <w:sz w:val="24"/>
      <w:szCs w:val="24"/>
    </w:rPr>
  </w:style>
  <w:style w:type="paragraph" w:styleId="22">
    <w:name w:val="Body Text Indent 2"/>
    <w:basedOn w:val="a"/>
    <w:link w:val="23"/>
    <w:rsid w:val="005B4C8C"/>
    <w:pPr>
      <w:widowControl w:val="0"/>
      <w:autoSpaceDE w:val="0"/>
      <w:autoSpaceDN w:val="0"/>
      <w:adjustRightInd w:val="0"/>
      <w:spacing w:after="120" w:line="480" w:lineRule="auto"/>
      <w:ind w:left="283"/>
    </w:pPr>
  </w:style>
  <w:style w:type="character" w:customStyle="1" w:styleId="23">
    <w:name w:val="Основной текст с отступом 2 Знак"/>
    <w:basedOn w:val="a0"/>
    <w:link w:val="22"/>
    <w:rsid w:val="005B4C8C"/>
    <w:rPr>
      <w:sz w:val="24"/>
      <w:szCs w:val="24"/>
    </w:rPr>
  </w:style>
  <w:style w:type="paragraph" w:customStyle="1" w:styleId="12">
    <w:name w:val="Знак1"/>
    <w:basedOn w:val="a"/>
    <w:rsid w:val="005B4C8C"/>
    <w:pPr>
      <w:spacing w:before="100" w:beforeAutospacing="1" w:after="100" w:afterAutospacing="1"/>
    </w:pPr>
    <w:rPr>
      <w:rFonts w:ascii="Tahoma" w:hAnsi="Tahoma"/>
      <w:sz w:val="20"/>
      <w:szCs w:val="20"/>
      <w:lang w:val="en-US" w:eastAsia="en-US"/>
    </w:rPr>
  </w:style>
  <w:style w:type="character" w:customStyle="1" w:styleId="a5">
    <w:name w:val="Текст выноски Знак"/>
    <w:link w:val="a4"/>
    <w:uiPriority w:val="99"/>
    <w:semiHidden/>
    <w:locked/>
    <w:rsid w:val="005B4C8C"/>
    <w:rPr>
      <w:rFonts w:ascii="Tahoma" w:hAnsi="Tahoma" w:cs="Tahoma"/>
      <w:sz w:val="16"/>
      <w:szCs w:val="16"/>
    </w:rPr>
  </w:style>
  <w:style w:type="paragraph" w:customStyle="1" w:styleId="ae">
    <w:name w:val="Нормальный"/>
    <w:uiPriority w:val="99"/>
    <w:rsid w:val="005B4C8C"/>
    <w:pPr>
      <w:widowControl w:val="0"/>
      <w:autoSpaceDE w:val="0"/>
      <w:autoSpaceDN w:val="0"/>
      <w:adjustRightInd w:val="0"/>
    </w:pPr>
    <w:rPr>
      <w:color w:val="000000"/>
      <w:sz w:val="24"/>
      <w:szCs w:val="24"/>
    </w:rPr>
  </w:style>
  <w:style w:type="paragraph" w:customStyle="1" w:styleId="13">
    <w:name w:val="Заголовок1"/>
    <w:rsid w:val="005B4C8C"/>
    <w:pPr>
      <w:widowControl w:val="0"/>
      <w:autoSpaceDE w:val="0"/>
      <w:autoSpaceDN w:val="0"/>
      <w:adjustRightInd w:val="0"/>
    </w:pPr>
    <w:rPr>
      <w:b/>
      <w:bCs/>
      <w:color w:val="000000"/>
      <w:sz w:val="24"/>
      <w:szCs w:val="24"/>
    </w:rPr>
  </w:style>
  <w:style w:type="paragraph" w:customStyle="1" w:styleId="ConsNormal">
    <w:name w:val="ConsNormal"/>
    <w:rsid w:val="005B4C8C"/>
    <w:pPr>
      <w:widowControl w:val="0"/>
      <w:autoSpaceDE w:val="0"/>
      <w:autoSpaceDN w:val="0"/>
      <w:adjustRightInd w:val="0"/>
      <w:ind w:firstLine="720"/>
    </w:pPr>
    <w:rPr>
      <w:rFonts w:ascii="Arial" w:hAnsi="Arial" w:cs="Arial"/>
    </w:rPr>
  </w:style>
  <w:style w:type="character" w:customStyle="1" w:styleId="FontStyle19">
    <w:name w:val="Font Style19"/>
    <w:rsid w:val="005B4C8C"/>
    <w:rPr>
      <w:rFonts w:ascii="Times New Roman" w:hAnsi="Times New Roman" w:cs="Times New Roman"/>
      <w:b/>
      <w:bCs/>
      <w:sz w:val="26"/>
      <w:szCs w:val="26"/>
    </w:rPr>
  </w:style>
  <w:style w:type="paragraph" w:customStyle="1" w:styleId="14">
    <w:name w:val="Обычный + 14 пт"/>
    <w:aliases w:val="По ширине,Первая строка:  1,25 см,Междустр.интервал:  полу..."/>
    <w:basedOn w:val="ae"/>
    <w:rsid w:val="005B4C8C"/>
    <w:pPr>
      <w:ind w:firstLine="300"/>
      <w:jc w:val="both"/>
    </w:pPr>
  </w:style>
  <w:style w:type="paragraph" w:customStyle="1" w:styleId="ConsPlusNonformat">
    <w:name w:val="ConsPlusNonformat"/>
    <w:uiPriority w:val="99"/>
    <w:rsid w:val="005B4C8C"/>
    <w:pPr>
      <w:autoSpaceDE w:val="0"/>
      <w:autoSpaceDN w:val="0"/>
      <w:adjustRightInd w:val="0"/>
    </w:pPr>
    <w:rPr>
      <w:rFonts w:ascii="Courier New" w:eastAsia="Calibri" w:hAnsi="Courier New" w:cs="Courier New"/>
      <w:lang w:eastAsia="en-US"/>
    </w:rPr>
  </w:style>
  <w:style w:type="paragraph" w:customStyle="1" w:styleId="ConsPlusNormal0">
    <w:name w:val="ConsPlusNormal Знак Знак"/>
    <w:link w:val="ConsPlusNormal1"/>
    <w:uiPriority w:val="99"/>
    <w:rsid w:val="005B4C8C"/>
    <w:pPr>
      <w:autoSpaceDE w:val="0"/>
      <w:autoSpaceDN w:val="0"/>
      <w:adjustRightInd w:val="0"/>
      <w:ind w:firstLine="720"/>
    </w:pPr>
    <w:rPr>
      <w:rFonts w:ascii="Arial" w:eastAsia="Calibri" w:hAnsi="Arial"/>
      <w:sz w:val="22"/>
      <w:szCs w:val="22"/>
    </w:rPr>
  </w:style>
  <w:style w:type="character" w:customStyle="1" w:styleId="ConsPlusNormal1">
    <w:name w:val="ConsPlusNormal Знак Знак Знак"/>
    <w:link w:val="ConsPlusNormal0"/>
    <w:uiPriority w:val="99"/>
    <w:locked/>
    <w:rsid w:val="005B4C8C"/>
    <w:rPr>
      <w:rFonts w:ascii="Arial" w:eastAsia="Calibri" w:hAnsi="Arial"/>
      <w:sz w:val="22"/>
      <w:szCs w:val="22"/>
    </w:rPr>
  </w:style>
  <w:style w:type="paragraph" w:styleId="af">
    <w:name w:val="Title"/>
    <w:basedOn w:val="a"/>
    <w:link w:val="af0"/>
    <w:qFormat/>
    <w:rsid w:val="005B4C8C"/>
    <w:pPr>
      <w:spacing w:before="240" w:after="60" w:line="276" w:lineRule="auto"/>
      <w:jc w:val="center"/>
      <w:outlineLvl w:val="0"/>
    </w:pPr>
    <w:rPr>
      <w:rFonts w:ascii="Arial" w:eastAsia="Calibri" w:hAnsi="Arial"/>
      <w:b/>
      <w:bCs/>
      <w:kern w:val="28"/>
      <w:sz w:val="32"/>
      <w:szCs w:val="32"/>
      <w:lang w:eastAsia="en-US"/>
    </w:rPr>
  </w:style>
  <w:style w:type="character" w:customStyle="1" w:styleId="af0">
    <w:name w:val="Название Знак"/>
    <w:basedOn w:val="a0"/>
    <w:link w:val="af"/>
    <w:rsid w:val="005B4C8C"/>
    <w:rPr>
      <w:rFonts w:ascii="Arial" w:eastAsia="Calibri" w:hAnsi="Arial"/>
      <w:b/>
      <w:bCs/>
      <w:kern w:val="28"/>
      <w:sz w:val="32"/>
      <w:szCs w:val="32"/>
      <w:lang w:eastAsia="en-US"/>
    </w:rPr>
  </w:style>
  <w:style w:type="paragraph" w:styleId="af1">
    <w:name w:val="List Paragraph"/>
    <w:basedOn w:val="a"/>
    <w:uiPriority w:val="99"/>
    <w:qFormat/>
    <w:rsid w:val="005B4C8C"/>
    <w:pPr>
      <w:spacing w:after="200" w:line="276" w:lineRule="auto"/>
      <w:ind w:left="720"/>
    </w:pPr>
    <w:rPr>
      <w:rFonts w:ascii="Calibri" w:eastAsia="Calibri" w:hAnsi="Calibri" w:cs="Calibri"/>
      <w:sz w:val="22"/>
      <w:szCs w:val="22"/>
      <w:lang w:eastAsia="en-US"/>
    </w:rPr>
  </w:style>
  <w:style w:type="character" w:customStyle="1" w:styleId="style41">
    <w:name w:val="style41"/>
    <w:uiPriority w:val="99"/>
    <w:rsid w:val="005B4C8C"/>
    <w:rPr>
      <w:b/>
      <w:bCs/>
      <w:sz w:val="24"/>
      <w:szCs w:val="24"/>
    </w:rPr>
  </w:style>
  <w:style w:type="paragraph" w:customStyle="1" w:styleId="ConsPlusCell">
    <w:name w:val="ConsPlusCell"/>
    <w:uiPriority w:val="99"/>
    <w:rsid w:val="005B4C8C"/>
    <w:pPr>
      <w:autoSpaceDE w:val="0"/>
      <w:autoSpaceDN w:val="0"/>
      <w:adjustRightInd w:val="0"/>
    </w:pPr>
    <w:rPr>
      <w:rFonts w:ascii="Arial" w:eastAsia="Calibri" w:hAnsi="Arial" w:cs="Arial"/>
      <w:lang w:eastAsia="en-US"/>
    </w:rPr>
  </w:style>
  <w:style w:type="paragraph" w:customStyle="1" w:styleId="af2">
    <w:name w:val="Абзац"/>
    <w:basedOn w:val="a"/>
    <w:uiPriority w:val="99"/>
    <w:rsid w:val="005B4C8C"/>
    <w:pPr>
      <w:overflowPunct w:val="0"/>
      <w:autoSpaceDE w:val="0"/>
      <w:autoSpaceDN w:val="0"/>
      <w:adjustRightInd w:val="0"/>
      <w:spacing w:before="120"/>
      <w:ind w:firstLine="851"/>
      <w:jc w:val="both"/>
      <w:textAlignment w:val="baseline"/>
    </w:pPr>
    <w:rPr>
      <w:sz w:val="26"/>
      <w:szCs w:val="26"/>
    </w:rPr>
  </w:style>
  <w:style w:type="paragraph" w:customStyle="1" w:styleId="15">
    <w:name w:val="Знак Знак1 Знак Знак"/>
    <w:basedOn w:val="a"/>
    <w:rsid w:val="005B4C8C"/>
    <w:rPr>
      <w:rFonts w:ascii="Verdana" w:hAnsi="Verdana" w:cs="Verdana"/>
      <w:sz w:val="20"/>
      <w:szCs w:val="20"/>
      <w:lang w:val="en-US" w:eastAsia="en-US"/>
    </w:rPr>
  </w:style>
  <w:style w:type="character" w:styleId="af3">
    <w:name w:val="annotation reference"/>
    <w:rsid w:val="005B4C8C"/>
    <w:rPr>
      <w:sz w:val="16"/>
      <w:szCs w:val="16"/>
    </w:rPr>
  </w:style>
  <w:style w:type="paragraph" w:styleId="af4">
    <w:name w:val="annotation text"/>
    <w:basedOn w:val="a"/>
    <w:link w:val="af5"/>
    <w:rsid w:val="005B4C8C"/>
    <w:rPr>
      <w:sz w:val="20"/>
      <w:szCs w:val="20"/>
    </w:rPr>
  </w:style>
  <w:style w:type="character" w:customStyle="1" w:styleId="af5">
    <w:name w:val="Текст примечания Знак"/>
    <w:basedOn w:val="a0"/>
    <w:link w:val="af4"/>
    <w:rsid w:val="005B4C8C"/>
  </w:style>
  <w:style w:type="paragraph" w:styleId="af6">
    <w:name w:val="annotation subject"/>
    <w:basedOn w:val="af4"/>
    <w:next w:val="af4"/>
    <w:link w:val="af7"/>
    <w:rsid w:val="005B4C8C"/>
    <w:rPr>
      <w:b/>
      <w:bCs/>
    </w:rPr>
  </w:style>
  <w:style w:type="character" w:customStyle="1" w:styleId="af7">
    <w:name w:val="Тема примечания Знак"/>
    <w:basedOn w:val="af5"/>
    <w:link w:val="af6"/>
    <w:rsid w:val="005B4C8C"/>
    <w:rPr>
      <w:b/>
      <w:bCs/>
    </w:rPr>
  </w:style>
  <w:style w:type="paragraph" w:styleId="af8">
    <w:name w:val="Normal (Web)"/>
    <w:basedOn w:val="a"/>
    <w:uiPriority w:val="99"/>
    <w:unhideWhenUsed/>
    <w:rsid w:val="005B4C8C"/>
    <w:pPr>
      <w:spacing w:before="100" w:beforeAutospacing="1" w:after="100" w:afterAutospacing="1"/>
    </w:pPr>
  </w:style>
  <w:style w:type="character" w:customStyle="1" w:styleId="31">
    <w:name w:val="Основной текст (3)_"/>
    <w:link w:val="32"/>
    <w:rsid w:val="005B4C8C"/>
    <w:rPr>
      <w:b/>
      <w:bCs/>
      <w:sz w:val="22"/>
      <w:szCs w:val="22"/>
      <w:shd w:val="clear" w:color="auto" w:fill="FFFFFF"/>
    </w:rPr>
  </w:style>
  <w:style w:type="paragraph" w:customStyle="1" w:styleId="32">
    <w:name w:val="Основной текст (3)"/>
    <w:basedOn w:val="a"/>
    <w:link w:val="31"/>
    <w:rsid w:val="005B4C8C"/>
    <w:pPr>
      <w:widowControl w:val="0"/>
      <w:shd w:val="clear" w:color="auto" w:fill="FFFFFF"/>
      <w:spacing w:before="1320" w:line="281" w:lineRule="exact"/>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8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34</Pages>
  <Words>9570</Words>
  <Characters>73788</Characters>
  <Application>Microsoft Office Word</Application>
  <DocSecurity>0</DocSecurity>
  <Lines>3513</Lines>
  <Paragraphs>1282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46</cp:revision>
  <cp:lastPrinted>2020-12-23T05:57:00Z</cp:lastPrinted>
  <dcterms:created xsi:type="dcterms:W3CDTF">2026-05-04T06:05:00Z</dcterms:created>
  <dcterms:modified xsi:type="dcterms:W3CDTF">2026-05-08T06:22:00Z</dcterms:modified>
</cp:coreProperties>
</file>