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56A" w:rsidRDefault="00227D9E">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542925" cy="666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8"/>
                    <a:stretch/>
                  </pic:blipFill>
                  <pic:spPr bwMode="auto">
                    <a:xfrm>
                      <a:off x="0" y="0"/>
                      <a:ext cx="542925" cy="666750"/>
                    </a:xfrm>
                    <a:prstGeom prst="rect">
                      <a:avLst/>
                    </a:prstGeom>
                    <a:noFill/>
                    <a:ln>
                      <a:noFill/>
                    </a:ln>
                  </pic:spPr>
                </pic:pic>
              </a:graphicData>
            </a:graphic>
          </wp:inline>
        </w:drawing>
      </w:r>
    </w:p>
    <w:p w:rsidR="008C356A" w:rsidRDefault="008C356A">
      <w:pPr>
        <w:spacing w:after="0" w:line="240" w:lineRule="auto"/>
        <w:jc w:val="center"/>
        <w:rPr>
          <w:rFonts w:ascii="Times New Roman" w:hAnsi="Times New Roman"/>
          <w:sz w:val="24"/>
          <w:szCs w:val="24"/>
        </w:rPr>
      </w:pPr>
    </w:p>
    <w:p w:rsidR="008C356A" w:rsidRDefault="00227D9E">
      <w:pPr>
        <w:tabs>
          <w:tab w:val="left" w:pos="9639"/>
        </w:tabs>
        <w:spacing w:after="0" w:line="240" w:lineRule="auto"/>
        <w:jc w:val="center"/>
        <w:rPr>
          <w:rFonts w:ascii="Times New Roman" w:hAnsi="Times New Roman"/>
          <w:b/>
          <w:sz w:val="36"/>
          <w:szCs w:val="36"/>
        </w:rPr>
      </w:pPr>
      <w:r>
        <w:rPr>
          <w:rFonts w:ascii="Times New Roman" w:hAnsi="Times New Roman"/>
          <w:b/>
          <w:sz w:val="36"/>
          <w:szCs w:val="36"/>
        </w:rPr>
        <w:t>Администрация</w:t>
      </w:r>
    </w:p>
    <w:p w:rsidR="008C356A" w:rsidRDefault="00227D9E">
      <w:pPr>
        <w:tabs>
          <w:tab w:val="left" w:pos="9639"/>
        </w:tabs>
        <w:spacing w:after="0" w:line="240" w:lineRule="auto"/>
        <w:jc w:val="center"/>
        <w:rPr>
          <w:rFonts w:ascii="Times New Roman" w:hAnsi="Times New Roman"/>
          <w:b/>
          <w:sz w:val="36"/>
          <w:szCs w:val="36"/>
        </w:rPr>
      </w:pPr>
      <w:r>
        <w:rPr>
          <w:rFonts w:ascii="Times New Roman" w:hAnsi="Times New Roman"/>
          <w:b/>
          <w:sz w:val="36"/>
          <w:szCs w:val="36"/>
        </w:rPr>
        <w:t xml:space="preserve"> Лысковского муниципального округа</w:t>
      </w:r>
    </w:p>
    <w:p w:rsidR="008C356A" w:rsidRDefault="00227D9E">
      <w:pPr>
        <w:tabs>
          <w:tab w:val="left" w:pos="9639"/>
        </w:tabs>
        <w:spacing w:after="0" w:line="240" w:lineRule="auto"/>
        <w:jc w:val="center"/>
        <w:rPr>
          <w:rFonts w:ascii="Times New Roman" w:hAnsi="Times New Roman"/>
          <w:b/>
          <w:sz w:val="36"/>
          <w:szCs w:val="36"/>
        </w:rPr>
      </w:pPr>
      <w:r>
        <w:rPr>
          <w:rFonts w:ascii="Times New Roman" w:hAnsi="Times New Roman"/>
          <w:b/>
          <w:sz w:val="36"/>
          <w:szCs w:val="36"/>
        </w:rPr>
        <w:t>Нижегородской области</w:t>
      </w:r>
    </w:p>
    <w:p w:rsidR="008C356A" w:rsidRDefault="008C356A">
      <w:pPr>
        <w:tabs>
          <w:tab w:val="left" w:pos="9639"/>
        </w:tabs>
        <w:spacing w:after="0" w:line="240" w:lineRule="auto"/>
        <w:jc w:val="center"/>
        <w:rPr>
          <w:rFonts w:ascii="Times New Roman" w:hAnsi="Times New Roman"/>
          <w:b/>
          <w:sz w:val="24"/>
          <w:szCs w:val="24"/>
        </w:rPr>
      </w:pPr>
    </w:p>
    <w:p w:rsidR="008C356A" w:rsidRDefault="008C356A">
      <w:pPr>
        <w:tabs>
          <w:tab w:val="left" w:pos="9639"/>
        </w:tabs>
        <w:spacing w:after="0" w:line="240" w:lineRule="auto"/>
        <w:jc w:val="center"/>
        <w:rPr>
          <w:rFonts w:ascii="Times New Roman" w:hAnsi="Times New Roman"/>
          <w:b/>
          <w:sz w:val="24"/>
          <w:szCs w:val="24"/>
        </w:rPr>
      </w:pPr>
    </w:p>
    <w:p w:rsidR="008C356A" w:rsidRDefault="00227D9E">
      <w:pPr>
        <w:tabs>
          <w:tab w:val="left" w:pos="9639"/>
        </w:tabs>
        <w:spacing w:after="0" w:line="240" w:lineRule="auto"/>
        <w:jc w:val="center"/>
        <w:rPr>
          <w:rFonts w:ascii="Times New Roman" w:hAnsi="Times New Roman"/>
          <w:bCs/>
          <w:sz w:val="40"/>
          <w:szCs w:val="40"/>
        </w:rPr>
      </w:pPr>
      <w:r>
        <w:rPr>
          <w:rFonts w:ascii="Times New Roman" w:hAnsi="Times New Roman"/>
          <w:bCs/>
          <w:sz w:val="40"/>
          <w:szCs w:val="40"/>
        </w:rPr>
        <w:t>П О С Т А Н О В Л Е Н И Е</w:t>
      </w:r>
    </w:p>
    <w:p w:rsidR="008C356A" w:rsidRDefault="008C356A">
      <w:pPr>
        <w:tabs>
          <w:tab w:val="left" w:pos="9639"/>
        </w:tabs>
        <w:spacing w:after="0" w:line="240" w:lineRule="auto"/>
        <w:jc w:val="center"/>
        <w:rPr>
          <w:rFonts w:ascii="Times New Roman" w:hAnsi="Times New Roman"/>
          <w:bCs/>
          <w:sz w:val="24"/>
          <w:szCs w:val="24"/>
        </w:rPr>
      </w:pPr>
    </w:p>
    <w:p w:rsidR="008C356A" w:rsidRDefault="008C356A">
      <w:pPr>
        <w:tabs>
          <w:tab w:val="left" w:pos="9639"/>
        </w:tabs>
        <w:spacing w:after="0" w:line="240" w:lineRule="auto"/>
        <w:jc w:val="center"/>
        <w:rPr>
          <w:rFonts w:ascii="Times New Roman" w:hAnsi="Times New Roman"/>
          <w:bCs/>
          <w:sz w:val="24"/>
          <w:szCs w:val="24"/>
        </w:rPr>
      </w:pPr>
    </w:p>
    <w:p w:rsidR="008C356A" w:rsidRDefault="00227D9E">
      <w:pPr>
        <w:tabs>
          <w:tab w:val="left" w:pos="9639"/>
        </w:tabs>
        <w:spacing w:after="0" w:line="240" w:lineRule="auto"/>
        <w:jc w:val="center"/>
        <w:rPr>
          <w:rFonts w:ascii="Times New Roman" w:hAnsi="Times New Roman"/>
          <w:bCs/>
          <w:sz w:val="24"/>
          <w:szCs w:val="24"/>
        </w:rPr>
      </w:pPr>
      <w:r>
        <w:rPr>
          <w:rFonts w:ascii="Times New Roman" w:hAnsi="Times New Roman"/>
          <w:bCs/>
          <w:sz w:val="24"/>
          <w:szCs w:val="24"/>
        </w:rPr>
        <w:t xml:space="preserve">  ____________________                                                                           № ___________________   </w:t>
      </w:r>
    </w:p>
    <w:p w:rsidR="008C356A" w:rsidRDefault="008C356A">
      <w:pPr>
        <w:tabs>
          <w:tab w:val="left" w:pos="9646"/>
        </w:tabs>
        <w:spacing w:after="0" w:line="240" w:lineRule="auto"/>
        <w:jc w:val="both"/>
        <w:rPr>
          <w:rFonts w:ascii="Times New Roman" w:hAnsi="Times New Roman"/>
          <w:sz w:val="24"/>
          <w:szCs w:val="24"/>
        </w:rPr>
      </w:pPr>
    </w:p>
    <w:p w:rsidR="008C356A" w:rsidRDefault="008C356A">
      <w:pPr>
        <w:tabs>
          <w:tab w:val="left" w:pos="9646"/>
        </w:tabs>
        <w:spacing w:after="0" w:line="240" w:lineRule="auto"/>
        <w:jc w:val="both"/>
        <w:rPr>
          <w:rFonts w:ascii="Times New Roman" w:hAnsi="Times New Roman"/>
          <w:sz w:val="24"/>
          <w:szCs w:val="24"/>
        </w:rPr>
      </w:pPr>
    </w:p>
    <w:p w:rsidR="008C356A" w:rsidRDefault="00227D9E">
      <w:pPr>
        <w:tabs>
          <w:tab w:val="left" w:pos="9356"/>
        </w:tabs>
        <w:spacing w:after="0" w:line="240" w:lineRule="auto"/>
        <w:ind w:left="1418" w:right="1417"/>
        <w:jc w:val="center"/>
        <w:rPr>
          <w:rFonts w:ascii="Times New Roman" w:hAnsi="Times New Roman"/>
          <w:b/>
          <w:bCs/>
          <w:sz w:val="28"/>
          <w:szCs w:val="28"/>
        </w:rPr>
      </w:pPr>
      <w:r>
        <w:rPr>
          <w:rFonts w:ascii="Times New Roman" w:hAnsi="Times New Roman"/>
          <w:b/>
          <w:bCs/>
          <w:sz w:val="28"/>
          <w:szCs w:val="28"/>
        </w:rPr>
        <w:t xml:space="preserve">О внесении изменения в муниципальную программу </w:t>
      </w:r>
    </w:p>
    <w:p w:rsidR="008C356A" w:rsidRDefault="00227D9E">
      <w:pPr>
        <w:tabs>
          <w:tab w:val="left" w:pos="9356"/>
        </w:tabs>
        <w:spacing w:after="0" w:line="240" w:lineRule="auto"/>
        <w:ind w:left="1418" w:right="1417"/>
        <w:jc w:val="center"/>
        <w:rPr>
          <w:rFonts w:ascii="Times New Roman" w:hAnsi="Times New Roman"/>
          <w:b/>
          <w:bCs/>
          <w:sz w:val="28"/>
          <w:szCs w:val="28"/>
        </w:rPr>
      </w:pPr>
      <w:r>
        <w:rPr>
          <w:rFonts w:ascii="Times New Roman" w:hAnsi="Times New Roman"/>
          <w:b/>
          <w:bCs/>
          <w:sz w:val="28"/>
          <w:szCs w:val="28"/>
        </w:rPr>
        <w:t xml:space="preserve">«Социальная поддержка граждан Лысковского муниципального округа Нижегородской области», утвержденную постановлением администрации Лысковского муниципального округа </w:t>
      </w:r>
    </w:p>
    <w:p w:rsidR="008C356A" w:rsidRDefault="00227D9E">
      <w:pPr>
        <w:tabs>
          <w:tab w:val="left" w:pos="9356"/>
        </w:tabs>
        <w:spacing w:after="0" w:line="240" w:lineRule="auto"/>
        <w:ind w:left="1418" w:right="1417"/>
        <w:jc w:val="center"/>
        <w:rPr>
          <w:rFonts w:ascii="Times New Roman" w:hAnsi="Times New Roman"/>
          <w:b/>
          <w:bCs/>
          <w:color w:val="000000"/>
          <w:sz w:val="28"/>
          <w:szCs w:val="28"/>
        </w:rPr>
      </w:pPr>
      <w:r>
        <w:rPr>
          <w:rFonts w:ascii="Times New Roman" w:hAnsi="Times New Roman"/>
          <w:b/>
          <w:bCs/>
          <w:sz w:val="28"/>
          <w:szCs w:val="28"/>
        </w:rPr>
        <w:t>Нижегородской области от 17.01.2023 № 49</w:t>
      </w:r>
    </w:p>
    <w:p w:rsidR="008C356A" w:rsidRDefault="008C356A">
      <w:pPr>
        <w:tabs>
          <w:tab w:val="left" w:pos="9356"/>
        </w:tabs>
        <w:spacing w:after="0" w:line="240" w:lineRule="auto"/>
        <w:ind w:left="1134" w:right="1134"/>
        <w:jc w:val="center"/>
        <w:rPr>
          <w:rFonts w:ascii="Times New Roman" w:hAnsi="Times New Roman"/>
          <w:b/>
          <w:bCs/>
          <w:sz w:val="28"/>
          <w:szCs w:val="28"/>
        </w:rPr>
      </w:pPr>
    </w:p>
    <w:p w:rsidR="008C356A" w:rsidRDefault="008C356A">
      <w:pPr>
        <w:tabs>
          <w:tab w:val="left" w:pos="9646"/>
        </w:tabs>
        <w:spacing w:after="0" w:line="240" w:lineRule="auto"/>
        <w:ind w:firstLine="540"/>
        <w:jc w:val="both"/>
        <w:rPr>
          <w:rFonts w:ascii="Times New Roman" w:hAnsi="Times New Roman"/>
          <w:sz w:val="28"/>
          <w:szCs w:val="28"/>
        </w:rPr>
      </w:pPr>
    </w:p>
    <w:p w:rsidR="008C356A" w:rsidRDefault="00227D9E">
      <w:pPr>
        <w:tabs>
          <w:tab w:val="left" w:pos="9639"/>
        </w:tabs>
        <w:spacing w:after="0" w:line="240" w:lineRule="auto"/>
        <w:ind w:firstLine="709"/>
        <w:jc w:val="both"/>
        <w:rPr>
          <w:rFonts w:ascii="Times New Roman" w:hAnsi="Times New Roman"/>
          <w:sz w:val="28"/>
          <w:szCs w:val="28"/>
        </w:rPr>
      </w:pPr>
      <w:r>
        <w:rPr>
          <w:rFonts w:ascii="Times New Roman" w:hAnsi="Times New Roman"/>
          <w:bCs/>
          <w:sz w:val="28"/>
          <w:szCs w:val="28"/>
        </w:rPr>
        <w:t xml:space="preserve">В соответствии со статьей 179 Бюджетного кодекса Российской Федерации, </w:t>
      </w:r>
      <w:r>
        <w:rPr>
          <w:rFonts w:ascii="Times New Roman" w:hAnsi="Times New Roman"/>
          <w:sz w:val="28"/>
          <w:szCs w:val="28"/>
        </w:rPr>
        <w:t xml:space="preserve">постановлением Правительства Нижегородской области от 23.03.2007 № 86 «Об утверждении порядка предоставления материальной помощи гражданам, находящимся в трудной жизненной ситуации, в виде денежных средств», </w:t>
      </w:r>
      <w:r>
        <w:rPr>
          <w:rFonts w:ascii="Times New Roman" w:hAnsi="Times New Roman"/>
          <w:bCs/>
          <w:sz w:val="28"/>
          <w:szCs w:val="28"/>
        </w:rPr>
        <w:t>П</w:t>
      </w:r>
      <w:r>
        <w:rPr>
          <w:rFonts w:ascii="Times New Roman" w:hAnsi="Times New Roman"/>
          <w:sz w:val="28"/>
          <w:szCs w:val="28"/>
        </w:rPr>
        <w:t>орядком разработки, реализации и оценки эффективности муниципальных программ Лысковского муниципального округа,</w:t>
      </w:r>
      <w:r>
        <w:rPr>
          <w:sz w:val="28"/>
          <w:szCs w:val="28"/>
        </w:rPr>
        <w:t xml:space="preserve"> </w:t>
      </w:r>
      <w:r>
        <w:rPr>
          <w:rFonts w:ascii="Times New Roman" w:hAnsi="Times New Roman"/>
          <w:sz w:val="28"/>
          <w:szCs w:val="28"/>
        </w:rPr>
        <w:t>утвержденным постановлением администрации Лысковского муниципального округа Нижегородской области от 23.06.2022 № 1345, постановлением администрации Лысковского муниципального округа Нижегородской области</w:t>
      </w:r>
      <w:r>
        <w:rPr>
          <w:rFonts w:ascii="Times New Roman" w:hAnsi="Times New Roman"/>
          <w:color w:val="FF0000"/>
          <w:sz w:val="28"/>
          <w:szCs w:val="28"/>
        </w:rPr>
        <w:t xml:space="preserve"> </w:t>
      </w:r>
      <w:r>
        <w:rPr>
          <w:rFonts w:ascii="Times New Roman" w:hAnsi="Times New Roman"/>
          <w:sz w:val="28"/>
          <w:szCs w:val="28"/>
        </w:rPr>
        <w:t xml:space="preserve">от 25.01.2021 № 25 «Об утверждении Перечня муниципальных программ Лысковского муниципального округа Нижегородской области, планируемых к реализации», в целях реализации мер по эффективному расходованию средств бюджета Лысковского муниципального округа, администрация Лысковского муниципального округа </w:t>
      </w:r>
      <w:r>
        <w:rPr>
          <w:rFonts w:ascii="Times New Roman" w:hAnsi="Times New Roman"/>
          <w:b/>
          <w:sz w:val="28"/>
          <w:szCs w:val="28"/>
        </w:rPr>
        <w:t>п о</w:t>
      </w:r>
      <w:r>
        <w:rPr>
          <w:rFonts w:ascii="Times New Roman" w:hAnsi="Times New Roman"/>
          <w:sz w:val="28"/>
          <w:szCs w:val="28"/>
        </w:rPr>
        <w:t xml:space="preserve"> </w:t>
      </w:r>
      <w:r>
        <w:rPr>
          <w:rFonts w:ascii="Times New Roman" w:hAnsi="Times New Roman"/>
          <w:b/>
          <w:bCs/>
          <w:sz w:val="28"/>
          <w:szCs w:val="28"/>
        </w:rPr>
        <w:t>с т а н о в л я е т</w:t>
      </w:r>
      <w:r>
        <w:rPr>
          <w:rFonts w:ascii="Times New Roman" w:hAnsi="Times New Roman"/>
          <w:bCs/>
          <w:sz w:val="28"/>
          <w:szCs w:val="28"/>
        </w:rPr>
        <w:t>:</w:t>
      </w:r>
    </w:p>
    <w:p w:rsidR="008C356A" w:rsidRDefault="00227D9E">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1. Внести в муниципальную программу «Социальная поддержка граждан Лысковского муниципального округа Нижегородской области», утвержденную постановлением администрации Лысковского муниципального округа Нижегородской области от 17.01.2023 № 49 (с изменениями, внесенными постановлениями администрации Лысковского муниципального округа Нижегородской области от 19.10.2023 № 2030, от 19.04.2024 № 789,                   </w:t>
      </w:r>
      <w:r>
        <w:rPr>
          <w:rFonts w:ascii="Times New Roman" w:hAnsi="Times New Roman"/>
          <w:bCs/>
          <w:sz w:val="28"/>
          <w:szCs w:val="28"/>
        </w:rPr>
        <w:lastRenderedPageBreak/>
        <w:t>от 20.03.2025 № 535) изменение, изложив ее в редакции, в соответствии с приложением к настоящему постановлению.</w:t>
      </w:r>
    </w:p>
    <w:p w:rsidR="008C356A" w:rsidRDefault="00227D9E">
      <w:pPr>
        <w:spacing w:after="0" w:line="240" w:lineRule="auto"/>
        <w:ind w:firstLine="708"/>
        <w:jc w:val="both"/>
        <w:rPr>
          <w:rFonts w:ascii="Times New Roman" w:hAnsi="Times New Roman"/>
          <w:bCs/>
          <w:sz w:val="28"/>
          <w:szCs w:val="28"/>
        </w:rPr>
      </w:pPr>
      <w:r>
        <w:rPr>
          <w:rFonts w:ascii="Times New Roman" w:hAnsi="Times New Roman"/>
          <w:sz w:val="28"/>
          <w:szCs w:val="28"/>
        </w:rPr>
        <w:t>2. Отделу организационно-кадровой работы администрации Лысковского муниципального округа Нижегородской области обеспечить официальное обнародование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информационно-телекоммуникационной сети «Интернет».</w:t>
      </w:r>
    </w:p>
    <w:p w:rsidR="008C356A" w:rsidRDefault="00227D9E">
      <w:pPr>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3. Действие настоящего постановления распространяется на правоотношения, возникшие с 01.01.2026.</w:t>
      </w:r>
    </w:p>
    <w:p w:rsidR="008C356A" w:rsidRDefault="00227D9E">
      <w:pPr>
        <w:spacing w:after="0" w:line="240" w:lineRule="auto"/>
        <w:ind w:firstLine="709"/>
        <w:jc w:val="both"/>
        <w:rPr>
          <w:rFonts w:ascii="Times New Roman" w:hAnsi="Times New Roman"/>
          <w:sz w:val="28"/>
          <w:szCs w:val="28"/>
        </w:rPr>
      </w:pPr>
      <w:r>
        <w:rPr>
          <w:rFonts w:ascii="Times New Roman" w:hAnsi="Times New Roman"/>
          <w:bCs/>
          <w:sz w:val="28"/>
          <w:szCs w:val="28"/>
        </w:rPr>
        <w:t>4. Контроль за исполнением настоящего постановления возложить на заместителя главы администрации Лысковского муниципального округа по социальной политике.</w:t>
      </w:r>
    </w:p>
    <w:p w:rsidR="008C356A" w:rsidRDefault="00227D9E">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8C356A" w:rsidRDefault="008C356A">
      <w:pPr>
        <w:spacing w:after="0" w:line="240" w:lineRule="auto"/>
        <w:ind w:firstLine="709"/>
        <w:jc w:val="both"/>
        <w:rPr>
          <w:rFonts w:ascii="Times New Roman" w:hAnsi="Times New Roman"/>
          <w:sz w:val="28"/>
          <w:szCs w:val="28"/>
        </w:rPr>
      </w:pPr>
    </w:p>
    <w:p w:rsidR="008C356A" w:rsidRDefault="008C356A">
      <w:pPr>
        <w:spacing w:after="0" w:line="240" w:lineRule="auto"/>
        <w:ind w:firstLine="709"/>
        <w:jc w:val="both"/>
        <w:rPr>
          <w:rFonts w:ascii="Times New Roman" w:hAnsi="Times New Roman"/>
          <w:sz w:val="28"/>
          <w:szCs w:val="28"/>
        </w:rPr>
      </w:pPr>
    </w:p>
    <w:p w:rsidR="008C356A" w:rsidRDefault="00227D9E">
      <w:pPr>
        <w:spacing w:after="0" w:line="240" w:lineRule="auto"/>
        <w:ind w:right="-1"/>
        <w:rPr>
          <w:rFonts w:ascii="Times New Roman" w:hAnsi="Times New Roman"/>
          <w:sz w:val="24"/>
          <w:szCs w:val="24"/>
        </w:rPr>
      </w:pPr>
      <w:r>
        <w:rPr>
          <w:rFonts w:ascii="Times New Roman" w:hAnsi="Times New Roman"/>
          <w:sz w:val="28"/>
          <w:szCs w:val="28"/>
        </w:rPr>
        <w:t>Глава местного самоуправления                                                          А.В.Кочмарёв</w:t>
      </w: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p w:rsidR="008C356A" w:rsidRDefault="008C356A">
      <w:pPr>
        <w:spacing w:after="0" w:line="240" w:lineRule="auto"/>
        <w:ind w:right="-1"/>
        <w:jc w:val="both"/>
        <w:rPr>
          <w:rFonts w:ascii="Times New Roman" w:hAnsi="Times New Roman"/>
          <w:sz w:val="24"/>
          <w:szCs w:val="24"/>
        </w:rPr>
      </w:pPr>
    </w:p>
    <w:tbl>
      <w:tblPr>
        <w:tblW w:w="0" w:type="auto"/>
        <w:tblInd w:w="108" w:type="dxa"/>
        <w:tblLook w:val="04A0" w:firstRow="1" w:lastRow="0" w:firstColumn="1" w:lastColumn="0" w:noHBand="0" w:noVBand="1"/>
      </w:tblPr>
      <w:tblGrid>
        <w:gridCol w:w="4806"/>
        <w:gridCol w:w="4724"/>
      </w:tblGrid>
      <w:tr w:rsidR="008C356A">
        <w:trPr>
          <w:trHeight w:val="1639"/>
        </w:trPr>
        <w:tc>
          <w:tcPr>
            <w:tcW w:w="4806" w:type="dxa"/>
            <w:shd w:val="clear" w:color="auto" w:fill="auto"/>
          </w:tcPr>
          <w:p w:rsidR="008C356A" w:rsidRDefault="008C356A">
            <w:pPr>
              <w:pStyle w:val="HEADERTEXT"/>
              <w:jc w:val="right"/>
              <w:rPr>
                <w:color w:val="000000"/>
              </w:rPr>
            </w:pPr>
          </w:p>
        </w:tc>
        <w:tc>
          <w:tcPr>
            <w:tcW w:w="4724" w:type="dxa"/>
            <w:shd w:val="clear" w:color="auto" w:fill="auto"/>
          </w:tcPr>
          <w:p w:rsidR="008C356A" w:rsidRDefault="00227D9E">
            <w:pPr>
              <w:pStyle w:val="HEADERTEXT"/>
              <w:spacing w:line="360" w:lineRule="auto"/>
              <w:jc w:val="center"/>
              <w:rPr>
                <w:color w:val="000000"/>
              </w:rPr>
            </w:pPr>
            <w:r>
              <w:rPr>
                <w:color w:val="000000"/>
              </w:rPr>
              <w:t xml:space="preserve"> ПРИЛОЖЕНИЕ</w:t>
            </w:r>
          </w:p>
          <w:p w:rsidR="008C356A" w:rsidRDefault="00227D9E">
            <w:pPr>
              <w:pStyle w:val="HEADERTEXT"/>
              <w:jc w:val="center"/>
              <w:rPr>
                <w:color w:val="000000"/>
              </w:rPr>
            </w:pPr>
            <w:r>
              <w:rPr>
                <w:color w:val="000000"/>
              </w:rPr>
              <w:t>к постановлению администрации</w:t>
            </w:r>
          </w:p>
          <w:p w:rsidR="008C356A" w:rsidRDefault="00227D9E">
            <w:pPr>
              <w:pStyle w:val="HEADERTEXT"/>
              <w:jc w:val="center"/>
              <w:rPr>
                <w:color w:val="000000"/>
              </w:rPr>
            </w:pPr>
            <w:r>
              <w:rPr>
                <w:color w:val="000000"/>
              </w:rPr>
              <w:t>Лысковского муниципального округа</w:t>
            </w:r>
          </w:p>
          <w:p w:rsidR="008C356A" w:rsidRDefault="00227D9E">
            <w:pPr>
              <w:pStyle w:val="HEADERTEXT"/>
              <w:jc w:val="center"/>
              <w:rPr>
                <w:color w:val="000000"/>
              </w:rPr>
            </w:pPr>
            <w:r>
              <w:rPr>
                <w:color w:val="000000"/>
              </w:rPr>
              <w:t>Нижегородской области</w:t>
            </w:r>
          </w:p>
          <w:p w:rsidR="008C356A" w:rsidRDefault="00227D9E">
            <w:pPr>
              <w:pStyle w:val="HEADERTEXT"/>
              <w:jc w:val="center"/>
              <w:rPr>
                <w:color w:val="000000"/>
              </w:rPr>
            </w:pPr>
            <w:r>
              <w:rPr>
                <w:color w:val="000000"/>
              </w:rPr>
              <w:t>от _________ № _____</w:t>
            </w:r>
          </w:p>
        </w:tc>
      </w:tr>
    </w:tbl>
    <w:p w:rsidR="008C356A" w:rsidRDefault="008C356A">
      <w:pPr>
        <w:spacing w:after="0" w:line="240" w:lineRule="auto"/>
        <w:ind w:right="-1"/>
        <w:jc w:val="both"/>
        <w:rPr>
          <w:rFonts w:ascii="Times New Roman" w:hAnsi="Times New Roman"/>
          <w:sz w:val="24"/>
          <w:szCs w:val="24"/>
        </w:rPr>
      </w:pPr>
    </w:p>
    <w:tbl>
      <w:tblPr>
        <w:tblW w:w="0" w:type="auto"/>
        <w:tblInd w:w="108" w:type="dxa"/>
        <w:tblLook w:val="04A0" w:firstRow="1" w:lastRow="0" w:firstColumn="1" w:lastColumn="0" w:noHBand="0" w:noVBand="1"/>
      </w:tblPr>
      <w:tblGrid>
        <w:gridCol w:w="4941"/>
        <w:gridCol w:w="4557"/>
      </w:tblGrid>
      <w:tr w:rsidR="008C356A">
        <w:tc>
          <w:tcPr>
            <w:tcW w:w="4941" w:type="dxa"/>
            <w:shd w:val="clear" w:color="auto" w:fill="auto"/>
          </w:tcPr>
          <w:p w:rsidR="008C356A" w:rsidRDefault="008C356A">
            <w:pPr>
              <w:pStyle w:val="HEADERTEXT"/>
              <w:jc w:val="right"/>
              <w:rPr>
                <w:color w:val="000000"/>
              </w:rPr>
            </w:pPr>
          </w:p>
          <w:p w:rsidR="008C356A" w:rsidRDefault="008C356A">
            <w:pPr>
              <w:pStyle w:val="HEADERTEXT"/>
              <w:jc w:val="right"/>
              <w:rPr>
                <w:color w:val="000000"/>
              </w:rPr>
            </w:pPr>
          </w:p>
        </w:tc>
        <w:tc>
          <w:tcPr>
            <w:tcW w:w="4557" w:type="dxa"/>
            <w:shd w:val="clear" w:color="auto" w:fill="auto"/>
          </w:tcPr>
          <w:p w:rsidR="008C356A" w:rsidRDefault="00227D9E">
            <w:pPr>
              <w:pStyle w:val="HEADERTEXT"/>
              <w:spacing w:line="360" w:lineRule="auto"/>
              <w:jc w:val="center"/>
              <w:rPr>
                <w:color w:val="000000"/>
              </w:rPr>
            </w:pPr>
            <w:r>
              <w:rPr>
                <w:color w:val="000000"/>
              </w:rPr>
              <w:t>«УТВЕЖДЕНА</w:t>
            </w:r>
          </w:p>
          <w:p w:rsidR="008C356A" w:rsidRDefault="00227D9E">
            <w:pPr>
              <w:pStyle w:val="HEADERTEXT"/>
              <w:jc w:val="center"/>
              <w:rPr>
                <w:color w:val="000000"/>
              </w:rPr>
            </w:pPr>
            <w:r>
              <w:rPr>
                <w:color w:val="000000"/>
              </w:rPr>
              <w:t>постановлением администрации</w:t>
            </w:r>
          </w:p>
          <w:p w:rsidR="008C356A" w:rsidRDefault="00227D9E">
            <w:pPr>
              <w:pStyle w:val="HEADERTEXT"/>
              <w:jc w:val="center"/>
              <w:rPr>
                <w:color w:val="000000"/>
              </w:rPr>
            </w:pPr>
            <w:r>
              <w:rPr>
                <w:color w:val="000000"/>
              </w:rPr>
              <w:t>Лысковского муниципального округа</w:t>
            </w:r>
          </w:p>
          <w:p w:rsidR="008C356A" w:rsidRDefault="00227D9E">
            <w:pPr>
              <w:pStyle w:val="HEADERTEXT"/>
              <w:jc w:val="center"/>
              <w:rPr>
                <w:color w:val="000000"/>
              </w:rPr>
            </w:pPr>
            <w:r>
              <w:rPr>
                <w:color w:val="000000"/>
              </w:rPr>
              <w:t>Нижегородской области</w:t>
            </w:r>
          </w:p>
          <w:p w:rsidR="008C356A" w:rsidRDefault="00227D9E">
            <w:pPr>
              <w:pStyle w:val="HEADERTEXT"/>
              <w:jc w:val="center"/>
              <w:rPr>
                <w:color w:val="000000"/>
              </w:rPr>
            </w:pPr>
            <w:r>
              <w:rPr>
                <w:color w:val="000000"/>
              </w:rPr>
              <w:t>от 17.01.2023 № 49</w:t>
            </w:r>
          </w:p>
        </w:tc>
      </w:tr>
    </w:tbl>
    <w:p w:rsidR="008C356A" w:rsidRDefault="008C356A">
      <w:pPr>
        <w:pStyle w:val="HEADERTEXT"/>
        <w:ind w:left="6237"/>
        <w:jc w:val="right"/>
        <w:rPr>
          <w:color w:val="000000"/>
          <w:sz w:val="20"/>
          <w:szCs w:val="20"/>
        </w:rPr>
      </w:pPr>
    </w:p>
    <w:p w:rsidR="008C356A" w:rsidRDefault="008C356A">
      <w:pPr>
        <w:pStyle w:val="HEADERTEXT"/>
        <w:jc w:val="center"/>
        <w:rPr>
          <w:b/>
          <w:color w:val="000000"/>
        </w:rPr>
      </w:pPr>
    </w:p>
    <w:p w:rsidR="008C356A" w:rsidRDefault="00227D9E">
      <w:pPr>
        <w:pStyle w:val="HEADERTEXT"/>
        <w:jc w:val="center"/>
        <w:rPr>
          <w:b/>
          <w:color w:val="000000"/>
        </w:rPr>
      </w:pPr>
      <w:r>
        <w:rPr>
          <w:b/>
          <w:color w:val="000000"/>
        </w:rPr>
        <w:t>Муниципальная программа</w:t>
      </w:r>
    </w:p>
    <w:p w:rsidR="008C356A" w:rsidRDefault="00227D9E">
      <w:pPr>
        <w:pStyle w:val="FORMATTEXT"/>
        <w:jc w:val="center"/>
        <w:rPr>
          <w:b/>
          <w:bCs/>
          <w:color w:val="000000"/>
        </w:rPr>
      </w:pPr>
      <w:r>
        <w:rPr>
          <w:b/>
          <w:bCs/>
          <w:color w:val="000000"/>
        </w:rPr>
        <w:t xml:space="preserve">«Социальная поддержка граждан Лысковского </w:t>
      </w:r>
    </w:p>
    <w:p w:rsidR="008C356A" w:rsidRDefault="00227D9E">
      <w:pPr>
        <w:pStyle w:val="FORMATTEXT"/>
        <w:jc w:val="center"/>
        <w:rPr>
          <w:b/>
          <w:bCs/>
          <w:color w:val="000000"/>
        </w:rPr>
      </w:pPr>
      <w:r>
        <w:rPr>
          <w:b/>
          <w:bCs/>
          <w:color w:val="000000"/>
        </w:rPr>
        <w:t>муниципального округа Нижегородской области»</w:t>
      </w:r>
    </w:p>
    <w:p w:rsidR="008C356A" w:rsidRDefault="00227D9E">
      <w:pPr>
        <w:pStyle w:val="FORMATTEXT"/>
        <w:jc w:val="center"/>
        <w:rPr>
          <w:bCs/>
        </w:rPr>
      </w:pPr>
      <w:r>
        <w:rPr>
          <w:bCs/>
        </w:rPr>
        <w:t>(далее – Программа, муниципальная программа)</w:t>
      </w:r>
    </w:p>
    <w:p w:rsidR="008C356A" w:rsidRDefault="00227D9E">
      <w:pPr>
        <w:widowControl w:val="0"/>
        <w:spacing w:after="0" w:line="240" w:lineRule="auto"/>
        <w:ind w:firstLine="709"/>
        <w:rPr>
          <w:rFonts w:ascii="Times New Roman" w:hAnsi="Times New Roman"/>
          <w:b/>
          <w:sz w:val="24"/>
          <w:szCs w:val="24"/>
        </w:rPr>
      </w:pPr>
      <w:r>
        <w:rPr>
          <w:rFonts w:ascii="Times New Roman" w:hAnsi="Times New Roman"/>
          <w:b/>
          <w:sz w:val="24"/>
          <w:szCs w:val="24"/>
        </w:rPr>
        <w:t xml:space="preserve">                                 </w:t>
      </w:r>
    </w:p>
    <w:p w:rsidR="008C356A" w:rsidRDefault="00227D9E">
      <w:pPr>
        <w:widowControl w:val="0"/>
        <w:spacing w:after="0" w:line="240" w:lineRule="auto"/>
        <w:ind w:firstLine="709"/>
        <w:rPr>
          <w:rFonts w:ascii="Times New Roman" w:hAnsi="Times New Roman"/>
          <w:b/>
          <w:sz w:val="24"/>
          <w:szCs w:val="24"/>
        </w:rPr>
      </w:pPr>
      <w:r>
        <w:rPr>
          <w:rFonts w:ascii="Times New Roman" w:hAnsi="Times New Roman"/>
          <w:b/>
          <w:sz w:val="24"/>
          <w:szCs w:val="24"/>
        </w:rPr>
        <w:t xml:space="preserve">                                 1. Паспорт муниципальной программы </w:t>
      </w:r>
    </w:p>
    <w:p w:rsidR="008C356A" w:rsidRDefault="008C356A">
      <w:pPr>
        <w:pStyle w:val="FORMATTEXT"/>
        <w:jc w:val="both"/>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2267"/>
        <w:gridCol w:w="3684"/>
        <w:gridCol w:w="1279"/>
        <w:gridCol w:w="2233"/>
      </w:tblGrid>
      <w:tr w:rsidR="008C356A">
        <w:tc>
          <w:tcPr>
            <w:tcW w:w="2267" w:type="dxa"/>
            <w:tcMar>
              <w:top w:w="114" w:type="dxa"/>
              <w:left w:w="171" w:type="dxa"/>
              <w:bottom w:w="114" w:type="dxa"/>
              <w:right w:w="57" w:type="dxa"/>
            </w:tcMar>
          </w:tcPr>
          <w:p w:rsidR="008C356A" w:rsidRDefault="00227D9E">
            <w:pPr>
              <w:pStyle w:val="af2"/>
            </w:pPr>
            <w:r>
              <w:t xml:space="preserve">Муниципальный заказчик - координатор программы </w:t>
            </w:r>
          </w:p>
        </w:tc>
        <w:tc>
          <w:tcPr>
            <w:tcW w:w="7196" w:type="dxa"/>
            <w:gridSpan w:val="3"/>
            <w:tcMar>
              <w:top w:w="114" w:type="dxa"/>
              <w:left w:w="171" w:type="dxa"/>
              <w:bottom w:w="114" w:type="dxa"/>
              <w:right w:w="57" w:type="dxa"/>
            </w:tcMar>
          </w:tcPr>
          <w:p w:rsidR="008C356A" w:rsidRDefault="00227D9E">
            <w:pPr>
              <w:pStyle w:val="af2"/>
              <w:jc w:val="both"/>
            </w:pPr>
            <w:r>
              <w:t>Отдел социальной и жилищной политики администрации Лысковского муниципального округа Нижегородской области</w:t>
            </w:r>
          </w:p>
        </w:tc>
      </w:tr>
      <w:tr w:rsidR="008C356A">
        <w:tc>
          <w:tcPr>
            <w:tcW w:w="2267" w:type="dxa"/>
            <w:tcMar>
              <w:top w:w="114" w:type="dxa"/>
              <w:left w:w="171" w:type="dxa"/>
              <w:bottom w:w="114" w:type="dxa"/>
              <w:right w:w="57" w:type="dxa"/>
            </w:tcMar>
          </w:tcPr>
          <w:p w:rsidR="008C356A" w:rsidRDefault="00227D9E">
            <w:pPr>
              <w:pStyle w:val="af2"/>
            </w:pPr>
            <w:r>
              <w:t xml:space="preserve">Соисполнители муниципальной программы </w:t>
            </w:r>
          </w:p>
        </w:tc>
        <w:tc>
          <w:tcPr>
            <w:tcW w:w="7196" w:type="dxa"/>
            <w:gridSpan w:val="3"/>
            <w:tcMar>
              <w:top w:w="114" w:type="dxa"/>
              <w:left w:w="171" w:type="dxa"/>
              <w:bottom w:w="114" w:type="dxa"/>
              <w:right w:w="57" w:type="dxa"/>
            </w:tcMar>
          </w:tcPr>
          <w:p w:rsidR="008C356A" w:rsidRDefault="00227D9E">
            <w:pPr>
              <w:pStyle w:val="af2"/>
              <w:jc w:val="both"/>
            </w:pPr>
            <w:r>
              <w:t xml:space="preserve">Отдел бухгалтерского учета и отчетности администрации Лысковского муниципального округа; отдел профилактики; </w:t>
            </w:r>
            <w:proofErr w:type="gramStart"/>
            <w:r>
              <w:t>ГКУ</w:t>
            </w:r>
            <w:proofErr w:type="gramEnd"/>
            <w:r>
              <w:t xml:space="preserve"> НО «УСЗН Лысковского муниципального округа» (по согласованию)</w:t>
            </w:r>
          </w:p>
        </w:tc>
      </w:tr>
      <w:tr w:rsidR="008C356A">
        <w:tc>
          <w:tcPr>
            <w:tcW w:w="2267" w:type="dxa"/>
            <w:tcMar>
              <w:top w:w="114" w:type="dxa"/>
              <w:left w:w="171" w:type="dxa"/>
              <w:bottom w:w="114" w:type="dxa"/>
              <w:right w:w="57" w:type="dxa"/>
            </w:tcMar>
          </w:tcPr>
          <w:p w:rsidR="008C356A" w:rsidRDefault="00227D9E">
            <w:pPr>
              <w:pStyle w:val="af2"/>
            </w:pPr>
            <w:r>
              <w:t xml:space="preserve">Подпрограммы муниципальной программы </w:t>
            </w:r>
          </w:p>
          <w:p w:rsidR="008C356A" w:rsidRDefault="008C356A">
            <w:pPr>
              <w:widowControl w:val="0"/>
              <w:spacing w:after="0" w:line="240" w:lineRule="auto"/>
              <w:rPr>
                <w:rFonts w:ascii="Times New Roman" w:hAnsi="Times New Roman"/>
                <w:sz w:val="24"/>
                <w:szCs w:val="24"/>
              </w:rPr>
            </w:pPr>
          </w:p>
        </w:tc>
        <w:tc>
          <w:tcPr>
            <w:tcW w:w="7196" w:type="dxa"/>
            <w:gridSpan w:val="3"/>
            <w:tcMar>
              <w:top w:w="114" w:type="dxa"/>
              <w:left w:w="171" w:type="dxa"/>
              <w:bottom w:w="114" w:type="dxa"/>
              <w:right w:w="57" w:type="dxa"/>
            </w:tcMar>
          </w:tcPr>
          <w:p w:rsidR="008C356A" w:rsidRDefault="00227D9E">
            <w:pPr>
              <w:pStyle w:val="FORMATTEXT"/>
              <w:jc w:val="both"/>
            </w:pPr>
            <w:r>
              <w:t>Подпрограмма 1</w:t>
            </w:r>
          </w:p>
          <w:p w:rsidR="008C356A" w:rsidRDefault="00227D9E">
            <w:pPr>
              <w:pStyle w:val="FORMATTEXT"/>
              <w:jc w:val="both"/>
            </w:pPr>
            <w:r>
              <w:t xml:space="preserve"> «Реализация мер социальной поддержки отдельных категорий граждан на 2026-2028 годы»;</w:t>
            </w:r>
          </w:p>
          <w:p w:rsidR="008C356A" w:rsidRDefault="00227D9E">
            <w:pPr>
              <w:pStyle w:val="FORMATTEXT"/>
              <w:jc w:val="both"/>
            </w:pPr>
            <w:r>
              <w:t xml:space="preserve"> Подпрограмма 2 </w:t>
            </w:r>
          </w:p>
          <w:p w:rsidR="008C356A" w:rsidRDefault="00227D9E">
            <w:pPr>
              <w:pStyle w:val="FORMATTEXT"/>
              <w:jc w:val="both"/>
            </w:pPr>
            <w:r>
              <w:t>«Укрепление института семьи на 2026-2028 годы»;</w:t>
            </w:r>
          </w:p>
          <w:p w:rsidR="008C356A" w:rsidRDefault="00227D9E">
            <w:pPr>
              <w:pStyle w:val="FORMATTEXT"/>
              <w:jc w:val="both"/>
            </w:pPr>
            <w:r>
              <w:t>Подпрограмма 3</w:t>
            </w:r>
          </w:p>
          <w:p w:rsidR="008C356A" w:rsidRDefault="00227D9E">
            <w:pPr>
              <w:pStyle w:val="FORMATTEXT"/>
              <w:jc w:val="both"/>
            </w:pPr>
            <w:r>
              <w:t>«Формирование доступной среды для инвалидов и маломобильных групп населения на 2026-2028 годы».</w:t>
            </w:r>
          </w:p>
        </w:tc>
      </w:tr>
      <w:tr w:rsidR="008C356A">
        <w:tc>
          <w:tcPr>
            <w:tcW w:w="2267" w:type="dxa"/>
            <w:tcMar>
              <w:top w:w="114" w:type="dxa"/>
              <w:left w:w="171" w:type="dxa"/>
              <w:bottom w:w="114" w:type="dxa"/>
              <w:right w:w="57" w:type="dxa"/>
            </w:tcMar>
          </w:tcPr>
          <w:p w:rsidR="008C356A" w:rsidRDefault="00227D9E">
            <w:pPr>
              <w:pStyle w:val="af2"/>
            </w:pPr>
            <w:r>
              <w:t xml:space="preserve">Цели муниципальной программы </w:t>
            </w:r>
          </w:p>
          <w:p w:rsidR="008C356A" w:rsidRDefault="008C356A">
            <w:pPr>
              <w:widowControl w:val="0"/>
              <w:spacing w:after="0" w:line="240" w:lineRule="auto"/>
              <w:rPr>
                <w:rFonts w:ascii="Times New Roman" w:hAnsi="Times New Roman"/>
                <w:sz w:val="24"/>
                <w:szCs w:val="24"/>
              </w:rPr>
            </w:pPr>
          </w:p>
        </w:tc>
        <w:tc>
          <w:tcPr>
            <w:tcW w:w="7196" w:type="dxa"/>
            <w:gridSpan w:val="3"/>
            <w:tcMar>
              <w:top w:w="114" w:type="dxa"/>
              <w:left w:w="171" w:type="dxa"/>
              <w:bottom w:w="114" w:type="dxa"/>
              <w:right w:w="57" w:type="dxa"/>
            </w:tcMar>
          </w:tcPr>
          <w:p w:rsidR="008C356A" w:rsidRDefault="00227D9E">
            <w:pPr>
              <w:pStyle w:val="FORMATTEXT"/>
              <w:jc w:val="both"/>
            </w:pPr>
            <w:r>
              <w:t>Реализация мер социальной поддержки отдельным категориям граждан в Лысковском муниципальном округе в соответствии с нормативно-правовыми актами Лысковского муниципального округа.</w:t>
            </w:r>
          </w:p>
          <w:p w:rsidR="008C356A" w:rsidRDefault="00227D9E">
            <w:pPr>
              <w:pStyle w:val="FORMATTEXT"/>
              <w:jc w:val="both"/>
            </w:pPr>
            <w:r>
              <w:t>Профилактика семейного неблагополучия.</w:t>
            </w:r>
          </w:p>
          <w:p w:rsidR="008C356A" w:rsidRDefault="00227D9E">
            <w:pPr>
              <w:pStyle w:val="FORMATTEXT"/>
              <w:jc w:val="both"/>
            </w:pPr>
            <w:r>
              <w:t>Защита прав и интересов совершеннолетних недееспособных граждан.</w:t>
            </w:r>
          </w:p>
          <w:p w:rsidR="008C356A" w:rsidRDefault="00227D9E">
            <w:pPr>
              <w:pStyle w:val="FORMATTEXT"/>
              <w:jc w:val="both"/>
            </w:pPr>
            <w:r>
              <w:t>Формирование условий устойчивого развития доступной среды для инвалидов и других маломобильных групп населения Лысковского округа.</w:t>
            </w:r>
          </w:p>
        </w:tc>
      </w:tr>
      <w:tr w:rsidR="008C356A">
        <w:trPr>
          <w:trHeight w:val="940"/>
        </w:trPr>
        <w:tc>
          <w:tcPr>
            <w:tcW w:w="2267" w:type="dxa"/>
            <w:tcMar>
              <w:top w:w="114" w:type="dxa"/>
              <w:left w:w="171" w:type="dxa"/>
              <w:bottom w:w="114" w:type="dxa"/>
              <w:right w:w="57" w:type="dxa"/>
            </w:tcMar>
          </w:tcPr>
          <w:p w:rsidR="008C356A" w:rsidRDefault="00227D9E">
            <w:pPr>
              <w:pStyle w:val="af2"/>
            </w:pPr>
            <w:r>
              <w:lastRenderedPageBreak/>
              <w:t xml:space="preserve">Задачи муниципальной программы </w:t>
            </w:r>
          </w:p>
          <w:p w:rsidR="008C356A" w:rsidRDefault="008C356A">
            <w:pPr>
              <w:widowControl w:val="0"/>
              <w:spacing w:after="0" w:line="240" w:lineRule="auto"/>
              <w:rPr>
                <w:rFonts w:ascii="Times New Roman" w:hAnsi="Times New Roman"/>
                <w:sz w:val="24"/>
                <w:szCs w:val="24"/>
              </w:rPr>
            </w:pPr>
          </w:p>
        </w:tc>
        <w:tc>
          <w:tcPr>
            <w:tcW w:w="7196" w:type="dxa"/>
            <w:gridSpan w:val="3"/>
            <w:tcMar>
              <w:top w:w="114" w:type="dxa"/>
              <w:left w:w="171" w:type="dxa"/>
              <w:bottom w:w="114" w:type="dxa"/>
              <w:right w:w="57" w:type="dxa"/>
            </w:tcMar>
          </w:tcPr>
          <w:p w:rsidR="008C356A" w:rsidRDefault="00227D9E">
            <w:pPr>
              <w:pStyle w:val="FORMATTEXT"/>
              <w:numPr>
                <w:ilvl w:val="0"/>
                <w:numId w:val="22"/>
              </w:numPr>
              <w:rPr>
                <w:color w:val="FF0000"/>
              </w:rPr>
            </w:pPr>
            <w:r>
              <w:t>Выполнение обязательств муниципального образования по предоставлению мер социальной поддержки отдельным категориям граждан.</w:t>
            </w:r>
          </w:p>
          <w:p w:rsidR="008C356A" w:rsidRDefault="00227D9E">
            <w:pPr>
              <w:pStyle w:val="FORMATTEXT"/>
              <w:numPr>
                <w:ilvl w:val="0"/>
                <w:numId w:val="22"/>
              </w:numPr>
            </w:pPr>
            <w:r>
              <w:t>Обеспечение условий для социальной реабилитации детей, находящихся в трудной жизненной ситуации и социально опасном положении.</w:t>
            </w:r>
          </w:p>
          <w:p w:rsidR="008C356A" w:rsidRDefault="00227D9E">
            <w:pPr>
              <w:pStyle w:val="FORMATTEXT"/>
              <w:numPr>
                <w:ilvl w:val="0"/>
                <w:numId w:val="22"/>
              </w:numPr>
            </w:pPr>
            <w:r>
              <w:t>Осуществление полномочий по опеке над совершеннолетними недееспособными гражданами.</w:t>
            </w:r>
          </w:p>
          <w:p w:rsidR="008C356A" w:rsidRDefault="00227D9E">
            <w:pPr>
              <w:pStyle w:val="FORMATTEXT"/>
              <w:numPr>
                <w:ilvl w:val="0"/>
                <w:numId w:val="22"/>
              </w:numPr>
            </w:pPr>
            <w:r>
              <w:t>Изучение и анализ доступности среды для инвалидов и других маломобильных групп населения. Обеспечение доступности в приоритетных сферах жизнедеятельности инвалидов и других маломобильных групп.</w:t>
            </w:r>
          </w:p>
        </w:tc>
      </w:tr>
      <w:tr w:rsidR="008C356A">
        <w:tc>
          <w:tcPr>
            <w:tcW w:w="2267" w:type="dxa"/>
            <w:tcMar>
              <w:top w:w="114" w:type="dxa"/>
              <w:left w:w="171" w:type="dxa"/>
              <w:bottom w:w="114" w:type="dxa"/>
              <w:right w:w="57" w:type="dxa"/>
            </w:tcMar>
          </w:tcPr>
          <w:p w:rsidR="008C356A" w:rsidRDefault="00227D9E">
            <w:pPr>
              <w:pStyle w:val="af2"/>
            </w:pPr>
            <w:r>
              <w:t xml:space="preserve">Этапы и сроки реализации муниципальной программы </w:t>
            </w:r>
          </w:p>
        </w:tc>
        <w:tc>
          <w:tcPr>
            <w:tcW w:w="7196" w:type="dxa"/>
            <w:gridSpan w:val="3"/>
            <w:tcMar>
              <w:top w:w="114" w:type="dxa"/>
              <w:left w:w="171" w:type="dxa"/>
              <w:bottom w:w="114" w:type="dxa"/>
              <w:right w:w="57" w:type="dxa"/>
            </w:tcMar>
          </w:tcPr>
          <w:p w:rsidR="008C356A" w:rsidRDefault="00227D9E">
            <w:pPr>
              <w:pStyle w:val="af2"/>
              <w:jc w:val="both"/>
            </w:pPr>
            <w:r>
              <w:t xml:space="preserve">Программа реализуется в один этап. </w:t>
            </w:r>
          </w:p>
          <w:p w:rsidR="008C356A" w:rsidRDefault="00227D9E">
            <w:pPr>
              <w:pStyle w:val="FORMATTEXT"/>
              <w:jc w:val="both"/>
            </w:pPr>
            <w:r>
              <w:t>2026-2028 годы</w:t>
            </w:r>
          </w:p>
        </w:tc>
      </w:tr>
      <w:tr w:rsidR="008C356A">
        <w:tc>
          <w:tcPr>
            <w:tcW w:w="2267" w:type="dxa"/>
            <w:tcMar>
              <w:top w:w="114" w:type="dxa"/>
              <w:left w:w="171" w:type="dxa"/>
              <w:bottom w:w="114" w:type="dxa"/>
              <w:right w:w="57" w:type="dxa"/>
            </w:tcMar>
          </w:tcPr>
          <w:p w:rsidR="008C356A" w:rsidRDefault="00227D9E">
            <w:pPr>
              <w:pStyle w:val="af2"/>
            </w:pPr>
            <w:r>
              <w:t xml:space="preserve">Объёмы бюджетных ассигнований программы за счет средств бюджета округа (в разбивке по подпрограммам) </w:t>
            </w:r>
          </w:p>
          <w:p w:rsidR="008C356A" w:rsidRDefault="008C356A">
            <w:pPr>
              <w:widowControl w:val="0"/>
              <w:spacing w:after="0" w:line="240" w:lineRule="auto"/>
              <w:rPr>
                <w:rFonts w:ascii="Times New Roman" w:hAnsi="Times New Roman"/>
                <w:sz w:val="24"/>
                <w:szCs w:val="24"/>
              </w:rPr>
            </w:pPr>
          </w:p>
        </w:tc>
        <w:tc>
          <w:tcPr>
            <w:tcW w:w="7196" w:type="dxa"/>
            <w:gridSpan w:val="3"/>
            <w:tcMar>
              <w:top w:w="114" w:type="dxa"/>
              <w:left w:w="171" w:type="dxa"/>
              <w:bottom w:w="114" w:type="dxa"/>
              <w:right w:w="57" w:type="dxa"/>
            </w:tcMar>
          </w:tcPr>
          <w:p w:rsidR="008C356A" w:rsidRDefault="00227D9E">
            <w:pPr>
              <w:pStyle w:val="FORMATTEXT"/>
              <w:jc w:val="both"/>
            </w:pPr>
            <w:r>
              <w:t>Всего на программу за счет средств бюджета Лысковского муниципального округа (далее – местного бюджета) предусмотрено 50 100,0 тысяч рублей, в том числе по годам:</w:t>
            </w:r>
          </w:p>
          <w:p w:rsidR="008C356A" w:rsidRDefault="008C356A">
            <w:pPr>
              <w:pStyle w:val="FORMATTEXT"/>
              <w:jc w:val="both"/>
              <w:rPr>
                <w:highlight w:val="yellow"/>
              </w:rPr>
            </w:pPr>
          </w:p>
          <w:p w:rsidR="008C356A" w:rsidRDefault="00227D9E">
            <w:pPr>
              <w:pStyle w:val="FORMATTEXT"/>
              <w:jc w:val="both"/>
            </w:pPr>
            <w:r>
              <w:t>2026 год – 16 700,0 тысяч рублей,</w:t>
            </w:r>
          </w:p>
          <w:p w:rsidR="008C356A" w:rsidRDefault="00227D9E">
            <w:pPr>
              <w:pStyle w:val="FORMATTEXT"/>
              <w:jc w:val="both"/>
            </w:pPr>
            <w:r>
              <w:t>2027 год – 16 700,0 тысяч рублей,</w:t>
            </w:r>
          </w:p>
          <w:p w:rsidR="008C356A" w:rsidRDefault="00227D9E">
            <w:pPr>
              <w:pStyle w:val="FORMATTEXT"/>
              <w:jc w:val="both"/>
            </w:pPr>
            <w:r>
              <w:t>2028 год – 16 700,0 тысяч рублей.</w:t>
            </w:r>
          </w:p>
          <w:p w:rsidR="008C356A" w:rsidRDefault="008C356A">
            <w:pPr>
              <w:pStyle w:val="FORMATTEXT"/>
              <w:jc w:val="both"/>
              <w:rPr>
                <w:highlight w:val="yellow"/>
              </w:rPr>
            </w:pPr>
          </w:p>
          <w:p w:rsidR="008C356A" w:rsidRDefault="00227D9E">
            <w:pPr>
              <w:pStyle w:val="FORMATTEXT"/>
              <w:jc w:val="both"/>
            </w:pPr>
            <w:r>
              <w:t>Подпрограмма 1: 50 100,0 тысяч рублей, в том числе по годам:</w:t>
            </w:r>
          </w:p>
          <w:p w:rsidR="008C356A" w:rsidRDefault="00227D9E">
            <w:pPr>
              <w:pStyle w:val="FORMATTEXT"/>
              <w:jc w:val="both"/>
            </w:pPr>
            <w:r>
              <w:t>2026 год – 16 700,0 тысяч рублей,</w:t>
            </w:r>
          </w:p>
          <w:p w:rsidR="008C356A" w:rsidRDefault="00227D9E">
            <w:pPr>
              <w:pStyle w:val="FORMATTEXT"/>
              <w:jc w:val="both"/>
            </w:pPr>
            <w:r>
              <w:t>2027 год – 16 700,0 тысяч рублей,</w:t>
            </w:r>
          </w:p>
          <w:p w:rsidR="008C356A" w:rsidRDefault="00227D9E">
            <w:pPr>
              <w:pStyle w:val="FORMATTEXT"/>
              <w:jc w:val="both"/>
            </w:pPr>
            <w:r>
              <w:t>2028 год – 16 700,0 тысяч рублей.</w:t>
            </w:r>
          </w:p>
          <w:p w:rsidR="008C356A" w:rsidRDefault="008C356A">
            <w:pPr>
              <w:pStyle w:val="FORMATTEXT"/>
              <w:jc w:val="both"/>
              <w:rPr>
                <w:highlight w:val="yellow"/>
              </w:rPr>
            </w:pPr>
          </w:p>
          <w:p w:rsidR="008C356A" w:rsidRDefault="00227D9E">
            <w:pPr>
              <w:pStyle w:val="FORMATTEXT"/>
              <w:jc w:val="both"/>
            </w:pPr>
            <w:r>
              <w:t>Подпрограмма 2: 0,0 тысяч рублей, том числе по годам:</w:t>
            </w:r>
          </w:p>
          <w:p w:rsidR="008C356A" w:rsidRDefault="00227D9E">
            <w:pPr>
              <w:pStyle w:val="FORMATTEXT"/>
              <w:jc w:val="both"/>
            </w:pPr>
            <w:r>
              <w:t>2026 год – 0,0 тысяч рублей,</w:t>
            </w:r>
          </w:p>
          <w:p w:rsidR="008C356A" w:rsidRDefault="00227D9E">
            <w:pPr>
              <w:pStyle w:val="FORMATTEXT"/>
              <w:jc w:val="both"/>
            </w:pPr>
            <w:r>
              <w:t>2027 год – 0,0 тысяч рублей,</w:t>
            </w:r>
          </w:p>
          <w:p w:rsidR="008C356A" w:rsidRDefault="00227D9E">
            <w:pPr>
              <w:pStyle w:val="FORMATTEXT"/>
              <w:jc w:val="both"/>
            </w:pPr>
            <w:r>
              <w:t>2028 год – 0,0 тысяч рублей.</w:t>
            </w:r>
          </w:p>
          <w:p w:rsidR="008C356A" w:rsidRDefault="008C356A">
            <w:pPr>
              <w:pStyle w:val="FORMATTEXT"/>
              <w:jc w:val="both"/>
            </w:pPr>
          </w:p>
          <w:p w:rsidR="008C356A" w:rsidRDefault="00227D9E">
            <w:pPr>
              <w:pStyle w:val="FORMATTEXT"/>
              <w:jc w:val="both"/>
            </w:pPr>
            <w:r>
              <w:t>Подпрограмма 3: 0,0 тысяч рублей, в том числе по годам:</w:t>
            </w:r>
          </w:p>
          <w:p w:rsidR="008C356A" w:rsidRDefault="00227D9E">
            <w:pPr>
              <w:pStyle w:val="FORMATTEXT"/>
              <w:jc w:val="both"/>
            </w:pPr>
            <w:r>
              <w:t>2026 год – 0,0 тысяч рублей,</w:t>
            </w:r>
          </w:p>
          <w:p w:rsidR="008C356A" w:rsidRDefault="00227D9E">
            <w:pPr>
              <w:pStyle w:val="FORMATTEXT"/>
              <w:jc w:val="both"/>
            </w:pPr>
            <w:r>
              <w:t>2027 год – 0,0 тысяч рублей,</w:t>
            </w:r>
          </w:p>
          <w:p w:rsidR="008C356A" w:rsidRDefault="00227D9E">
            <w:pPr>
              <w:pStyle w:val="FORMATTEXT"/>
              <w:jc w:val="both"/>
              <w:rPr>
                <w:highlight w:val="yellow"/>
              </w:rPr>
            </w:pPr>
            <w:r>
              <w:t>2028 год – 0,0 тысяч рублей.</w:t>
            </w:r>
          </w:p>
        </w:tc>
      </w:tr>
      <w:tr w:rsidR="008C356A">
        <w:trPr>
          <w:trHeight w:val="296"/>
        </w:trPr>
        <w:tc>
          <w:tcPr>
            <w:tcW w:w="2267" w:type="dxa"/>
            <w:vMerge w:val="restart"/>
            <w:tcMar>
              <w:top w:w="114" w:type="dxa"/>
              <w:left w:w="171" w:type="dxa"/>
              <w:bottom w:w="114" w:type="dxa"/>
              <w:right w:w="57" w:type="dxa"/>
            </w:tcMar>
          </w:tcPr>
          <w:p w:rsidR="008C356A" w:rsidRDefault="00227D9E">
            <w:pPr>
              <w:pStyle w:val="af2"/>
            </w:pPr>
            <w:r>
              <w:t xml:space="preserve">Индикаторы достижения цели и показатели непосредственных результатов </w:t>
            </w:r>
          </w:p>
          <w:p w:rsidR="008C356A" w:rsidRDefault="008C356A">
            <w:pPr>
              <w:widowControl w:val="0"/>
              <w:spacing w:after="0" w:line="240" w:lineRule="auto"/>
              <w:rPr>
                <w:rFonts w:ascii="Times New Roman" w:hAnsi="Times New Roman"/>
                <w:sz w:val="24"/>
                <w:szCs w:val="24"/>
              </w:rPr>
            </w:pPr>
          </w:p>
        </w:tc>
        <w:tc>
          <w:tcPr>
            <w:tcW w:w="7196" w:type="dxa"/>
            <w:gridSpan w:val="3"/>
            <w:tcMar>
              <w:top w:w="114" w:type="dxa"/>
              <w:left w:w="171" w:type="dxa"/>
              <w:bottom w:w="114" w:type="dxa"/>
              <w:right w:w="57" w:type="dxa"/>
            </w:tcMar>
          </w:tcPr>
          <w:p w:rsidR="008C356A" w:rsidRDefault="00227D9E">
            <w:pPr>
              <w:pStyle w:val="FORMATTEXT"/>
              <w:jc w:val="both"/>
              <w:rPr>
                <w:b/>
              </w:rPr>
            </w:pPr>
            <w:r>
              <w:rPr>
                <w:b/>
              </w:rPr>
              <w:t xml:space="preserve">Индикаторы </w:t>
            </w:r>
          </w:p>
        </w:tc>
      </w:tr>
      <w:tr w:rsidR="008C356A">
        <w:trPr>
          <w:trHeight w:val="510"/>
        </w:trPr>
        <w:tc>
          <w:tcPr>
            <w:tcW w:w="2267" w:type="dxa"/>
            <w:vMerge/>
            <w:tcMar>
              <w:top w:w="114" w:type="dxa"/>
              <w:left w:w="171" w:type="dxa"/>
              <w:bottom w:w="114" w:type="dxa"/>
              <w:right w:w="57" w:type="dxa"/>
            </w:tcMar>
          </w:tcPr>
          <w:p w:rsidR="008C356A" w:rsidRDefault="008C356A">
            <w:pPr>
              <w:pStyle w:val="af2"/>
            </w:pPr>
          </w:p>
        </w:tc>
        <w:tc>
          <w:tcPr>
            <w:tcW w:w="3684" w:type="dxa"/>
            <w:tcMar>
              <w:top w:w="114" w:type="dxa"/>
              <w:left w:w="171" w:type="dxa"/>
              <w:bottom w:w="114" w:type="dxa"/>
              <w:right w:w="57" w:type="dxa"/>
            </w:tcMar>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Наименование индикатора достижения целей программы</w:t>
            </w:r>
          </w:p>
        </w:tc>
        <w:tc>
          <w:tcPr>
            <w:tcW w:w="1279" w:type="dxa"/>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Единицы измерения</w:t>
            </w:r>
          </w:p>
        </w:tc>
        <w:tc>
          <w:tcPr>
            <w:tcW w:w="2233" w:type="dxa"/>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Значения индикаторов целей программы по окончании реализации программы (2028 год)</w:t>
            </w:r>
          </w:p>
        </w:tc>
      </w:tr>
      <w:tr w:rsidR="008C356A">
        <w:trPr>
          <w:trHeight w:val="1189"/>
        </w:trPr>
        <w:tc>
          <w:tcPr>
            <w:tcW w:w="2267" w:type="dxa"/>
            <w:vMerge/>
            <w:tcMar>
              <w:top w:w="114" w:type="dxa"/>
              <w:left w:w="171" w:type="dxa"/>
              <w:bottom w:w="114" w:type="dxa"/>
              <w:right w:w="57" w:type="dxa"/>
            </w:tcMar>
          </w:tcPr>
          <w:p w:rsidR="008C356A" w:rsidRDefault="008C356A">
            <w:pPr>
              <w:pStyle w:val="af2"/>
            </w:pPr>
          </w:p>
        </w:tc>
        <w:tc>
          <w:tcPr>
            <w:tcW w:w="3684" w:type="dxa"/>
            <w:tcMar>
              <w:top w:w="114" w:type="dxa"/>
              <w:left w:w="171" w:type="dxa"/>
              <w:bottom w:w="114" w:type="dxa"/>
              <w:right w:w="57" w:type="dxa"/>
            </w:tcMar>
          </w:tcPr>
          <w:p w:rsidR="008C356A" w:rsidRDefault="00227D9E">
            <w:pPr>
              <w:pStyle w:val="FORMATTEXT"/>
              <w:jc w:val="both"/>
            </w:pPr>
            <w:r>
              <w:t>Доля граждан, получивших меры социальной поддержки, в общем числе граждан, имеющих право на меры социальной поддержки и обратившихся за назначением мер</w:t>
            </w:r>
          </w:p>
        </w:tc>
        <w:tc>
          <w:tcPr>
            <w:tcW w:w="1279" w:type="dxa"/>
          </w:tcPr>
          <w:p w:rsidR="008C356A" w:rsidRDefault="00227D9E">
            <w:pPr>
              <w:jc w:val="center"/>
              <w:rPr>
                <w:rFonts w:ascii="Times New Roman" w:hAnsi="Times New Roman"/>
                <w:sz w:val="24"/>
                <w:szCs w:val="24"/>
              </w:rPr>
            </w:pPr>
            <w:r>
              <w:rPr>
                <w:rFonts w:ascii="Times New Roman" w:hAnsi="Times New Roman"/>
                <w:sz w:val="24"/>
                <w:szCs w:val="24"/>
              </w:rPr>
              <w:t>%</w:t>
            </w:r>
          </w:p>
        </w:tc>
        <w:tc>
          <w:tcPr>
            <w:tcW w:w="2233" w:type="dxa"/>
          </w:tcPr>
          <w:p w:rsidR="008C356A" w:rsidRDefault="00227D9E">
            <w:pPr>
              <w:spacing w:after="0" w:line="240" w:lineRule="auto"/>
              <w:ind w:left="726" w:right="567"/>
              <w:jc w:val="center"/>
              <w:rPr>
                <w:rFonts w:ascii="Times New Roman" w:hAnsi="Times New Roman"/>
                <w:sz w:val="24"/>
                <w:szCs w:val="24"/>
              </w:rPr>
            </w:pPr>
            <w:r>
              <w:rPr>
                <w:rFonts w:ascii="Times New Roman" w:hAnsi="Times New Roman"/>
                <w:sz w:val="24"/>
                <w:szCs w:val="24"/>
              </w:rPr>
              <w:t>100</w:t>
            </w:r>
          </w:p>
        </w:tc>
      </w:tr>
      <w:tr w:rsidR="008C356A">
        <w:trPr>
          <w:trHeight w:val="963"/>
        </w:trPr>
        <w:tc>
          <w:tcPr>
            <w:tcW w:w="2267" w:type="dxa"/>
            <w:vMerge/>
            <w:tcMar>
              <w:top w:w="114" w:type="dxa"/>
              <w:left w:w="171" w:type="dxa"/>
              <w:bottom w:w="114" w:type="dxa"/>
              <w:right w:w="57" w:type="dxa"/>
            </w:tcMar>
          </w:tcPr>
          <w:p w:rsidR="008C356A" w:rsidRDefault="008C356A">
            <w:pPr>
              <w:pStyle w:val="af2"/>
            </w:pPr>
          </w:p>
        </w:tc>
        <w:tc>
          <w:tcPr>
            <w:tcW w:w="3684" w:type="dxa"/>
            <w:tcMar>
              <w:top w:w="114" w:type="dxa"/>
              <w:left w:w="171" w:type="dxa"/>
              <w:bottom w:w="114" w:type="dxa"/>
              <w:right w:w="57" w:type="dxa"/>
            </w:tcMar>
          </w:tcPr>
          <w:p w:rsidR="008C356A" w:rsidRDefault="00227D9E">
            <w:pPr>
              <w:pStyle w:val="FORMATTEXT"/>
              <w:jc w:val="both"/>
            </w:pPr>
            <w:r>
              <w:t>Доля несовершеннолетних, с которых снят статус находящихся в социально опасном положении, состоящих на учете КДН и ЗП</w:t>
            </w:r>
          </w:p>
        </w:tc>
        <w:tc>
          <w:tcPr>
            <w:tcW w:w="1279" w:type="dxa"/>
          </w:tcPr>
          <w:p w:rsidR="008C356A" w:rsidRDefault="00227D9E">
            <w:pPr>
              <w:spacing w:after="0" w:line="240" w:lineRule="auto"/>
              <w:jc w:val="center"/>
              <w:rPr>
                <w:rFonts w:ascii="Times New Roman" w:hAnsi="Times New Roman"/>
                <w:sz w:val="24"/>
                <w:szCs w:val="24"/>
              </w:rPr>
            </w:pPr>
            <w:r>
              <w:rPr>
                <w:rFonts w:ascii="Times New Roman" w:hAnsi="Times New Roman"/>
                <w:sz w:val="24"/>
                <w:szCs w:val="24"/>
              </w:rPr>
              <w:t>%</w:t>
            </w:r>
          </w:p>
          <w:p w:rsidR="008C356A" w:rsidRDefault="008C356A">
            <w:pPr>
              <w:spacing w:after="0" w:line="240" w:lineRule="auto"/>
              <w:jc w:val="center"/>
              <w:rPr>
                <w:rFonts w:ascii="Times New Roman" w:hAnsi="Times New Roman"/>
                <w:sz w:val="24"/>
                <w:szCs w:val="24"/>
              </w:rPr>
            </w:pPr>
          </w:p>
        </w:tc>
        <w:tc>
          <w:tcPr>
            <w:tcW w:w="2233" w:type="dxa"/>
          </w:tcPr>
          <w:p w:rsidR="008C356A" w:rsidRDefault="00227D9E">
            <w:pPr>
              <w:spacing w:after="0" w:line="240" w:lineRule="auto"/>
              <w:jc w:val="center"/>
              <w:rPr>
                <w:rFonts w:ascii="Times New Roman" w:hAnsi="Times New Roman"/>
                <w:sz w:val="24"/>
                <w:szCs w:val="24"/>
              </w:rPr>
            </w:pPr>
            <w:r>
              <w:rPr>
                <w:rFonts w:ascii="Times New Roman" w:hAnsi="Times New Roman"/>
                <w:color w:val="000000" w:themeColor="text1"/>
                <w:sz w:val="24"/>
                <w:szCs w:val="24"/>
              </w:rPr>
              <w:t>46,4</w:t>
            </w:r>
          </w:p>
        </w:tc>
      </w:tr>
      <w:tr w:rsidR="008C356A">
        <w:trPr>
          <w:trHeight w:val="1242"/>
        </w:trPr>
        <w:tc>
          <w:tcPr>
            <w:tcW w:w="2267" w:type="dxa"/>
            <w:vMerge/>
            <w:tcMar>
              <w:top w:w="114" w:type="dxa"/>
              <w:left w:w="171" w:type="dxa"/>
              <w:bottom w:w="114" w:type="dxa"/>
              <w:right w:w="57" w:type="dxa"/>
            </w:tcMar>
          </w:tcPr>
          <w:p w:rsidR="008C356A" w:rsidRDefault="008C356A">
            <w:pPr>
              <w:pStyle w:val="af2"/>
            </w:pPr>
          </w:p>
        </w:tc>
        <w:tc>
          <w:tcPr>
            <w:tcW w:w="3684" w:type="dxa"/>
            <w:tcMar>
              <w:top w:w="114" w:type="dxa"/>
              <w:left w:w="171" w:type="dxa"/>
              <w:bottom w:w="114" w:type="dxa"/>
              <w:right w:w="57" w:type="dxa"/>
            </w:tcMar>
          </w:tcPr>
          <w:p w:rsidR="008C356A" w:rsidRDefault="00227D9E">
            <w:pPr>
              <w:pStyle w:val="FORMATTEXT"/>
              <w:jc w:val="both"/>
            </w:pPr>
            <w:r>
              <w:t xml:space="preserve">Доля совершеннолетних недееспособных или </w:t>
            </w:r>
            <w:proofErr w:type="gramStart"/>
            <w:r>
              <w:t>не полностью дееспособных граждан</w:t>
            </w:r>
            <w:proofErr w:type="gramEnd"/>
            <w:r>
              <w:t xml:space="preserve"> находящихся под опекой органа местного самоуправления на конец года  </w:t>
            </w:r>
          </w:p>
        </w:tc>
        <w:tc>
          <w:tcPr>
            <w:tcW w:w="1279" w:type="dxa"/>
          </w:tcPr>
          <w:p w:rsidR="008C356A" w:rsidRDefault="00227D9E">
            <w:pPr>
              <w:spacing w:after="0" w:line="240" w:lineRule="auto"/>
              <w:jc w:val="center"/>
              <w:rPr>
                <w:rFonts w:ascii="Times New Roman" w:hAnsi="Times New Roman"/>
                <w:sz w:val="24"/>
                <w:szCs w:val="24"/>
              </w:rPr>
            </w:pPr>
            <w:r>
              <w:rPr>
                <w:rFonts w:ascii="Times New Roman" w:hAnsi="Times New Roman"/>
                <w:sz w:val="24"/>
                <w:szCs w:val="24"/>
              </w:rPr>
              <w:t>%</w:t>
            </w:r>
          </w:p>
        </w:tc>
        <w:tc>
          <w:tcPr>
            <w:tcW w:w="2233" w:type="dxa"/>
          </w:tcPr>
          <w:p w:rsidR="008C356A" w:rsidRDefault="00227D9E">
            <w:pPr>
              <w:spacing w:after="0" w:line="240" w:lineRule="auto"/>
              <w:jc w:val="center"/>
              <w:rPr>
                <w:rFonts w:ascii="Times New Roman" w:hAnsi="Times New Roman"/>
                <w:sz w:val="24"/>
                <w:szCs w:val="24"/>
              </w:rPr>
            </w:pPr>
            <w:r>
              <w:rPr>
                <w:rFonts w:ascii="Times New Roman" w:hAnsi="Times New Roman"/>
                <w:sz w:val="24"/>
                <w:szCs w:val="24"/>
              </w:rPr>
              <w:t>4,5</w:t>
            </w:r>
          </w:p>
        </w:tc>
      </w:tr>
      <w:tr w:rsidR="008C356A">
        <w:trPr>
          <w:trHeight w:val="500"/>
        </w:trPr>
        <w:tc>
          <w:tcPr>
            <w:tcW w:w="2267" w:type="dxa"/>
            <w:vMerge/>
            <w:tcMar>
              <w:top w:w="114" w:type="dxa"/>
              <w:left w:w="171" w:type="dxa"/>
              <w:bottom w:w="114" w:type="dxa"/>
              <w:right w:w="57" w:type="dxa"/>
            </w:tcMar>
          </w:tcPr>
          <w:p w:rsidR="008C356A" w:rsidRDefault="008C356A">
            <w:pPr>
              <w:pStyle w:val="af2"/>
            </w:pPr>
          </w:p>
        </w:tc>
        <w:tc>
          <w:tcPr>
            <w:tcW w:w="7196" w:type="dxa"/>
            <w:gridSpan w:val="3"/>
            <w:tcMar>
              <w:top w:w="114" w:type="dxa"/>
              <w:left w:w="171" w:type="dxa"/>
              <w:bottom w:w="114" w:type="dxa"/>
              <w:right w:w="57" w:type="dxa"/>
            </w:tcMar>
          </w:tcPr>
          <w:p w:rsidR="008C356A" w:rsidRDefault="00227D9E">
            <w:pPr>
              <w:pStyle w:val="FORMATTEXT"/>
              <w:jc w:val="both"/>
            </w:pPr>
            <w:r>
              <w:rPr>
                <w:b/>
                <w:bCs/>
              </w:rPr>
              <w:t>Непосредственные результаты к 2028 году</w:t>
            </w:r>
            <w:r>
              <w:t>:</w:t>
            </w:r>
          </w:p>
          <w:p w:rsidR="008C356A" w:rsidRDefault="00227D9E">
            <w:pPr>
              <w:pStyle w:val="ConsPlusNormal"/>
              <w:ind w:left="-28" w:firstLine="0"/>
              <w:outlineLvl w:val="2"/>
              <w:rPr>
                <w:rFonts w:ascii="Times New Roman" w:hAnsi="Times New Roman" w:cs="Times New Roman"/>
                <w:sz w:val="24"/>
                <w:szCs w:val="24"/>
              </w:rPr>
            </w:pPr>
            <w:r>
              <w:rPr>
                <w:rFonts w:ascii="Times New Roman" w:hAnsi="Times New Roman" w:cs="Times New Roman"/>
                <w:sz w:val="24"/>
                <w:szCs w:val="24"/>
              </w:rPr>
              <w:t>Количество граждан, получающих меры социальной поддержки, в соответствии с нормативно-правовыми актами Лысковского муниципального округа – 99 человека.</w:t>
            </w:r>
          </w:p>
          <w:p w:rsidR="008C356A" w:rsidRDefault="00227D9E">
            <w:pPr>
              <w:pStyle w:val="ConsPlusNormal"/>
              <w:ind w:left="-28" w:firstLine="0"/>
              <w:outlineLvl w:val="2"/>
              <w:rPr>
                <w:rFonts w:ascii="Times New Roman" w:hAnsi="Times New Roman" w:cs="Times New Roman"/>
                <w:sz w:val="24"/>
                <w:szCs w:val="24"/>
              </w:rPr>
            </w:pPr>
            <w:r>
              <w:rPr>
                <w:rFonts w:ascii="Times New Roman" w:hAnsi="Times New Roman" w:cs="Times New Roman"/>
                <w:sz w:val="24"/>
                <w:szCs w:val="24"/>
              </w:rPr>
              <w:t>Число несовершеннолетних, находящихся в социально-опасном положении и состоящих на межведомственном контроле КДН и ЗП – 28 человек.</w:t>
            </w:r>
          </w:p>
          <w:p w:rsidR="008C356A" w:rsidRDefault="00227D9E">
            <w:pPr>
              <w:pStyle w:val="ConsPlusNormal"/>
              <w:ind w:firstLine="0"/>
              <w:outlineLvl w:val="2"/>
              <w:rPr>
                <w:rFonts w:ascii="Times New Roman" w:hAnsi="Times New Roman" w:cs="Times New Roman"/>
                <w:sz w:val="24"/>
                <w:szCs w:val="24"/>
              </w:rPr>
            </w:pPr>
            <w:r>
              <w:rPr>
                <w:rFonts w:ascii="Times New Roman" w:hAnsi="Times New Roman" w:cs="Times New Roman"/>
                <w:sz w:val="24"/>
                <w:szCs w:val="24"/>
              </w:rPr>
              <w:t>Число совершеннолетних недееспособных или не полностью дееспособных граждан, состоящих на учете в органе опеки и попечительства (администрации Лысковского муниципального округа) (далее - орган опеки и попечительства) на конец года –      66 человек.</w:t>
            </w:r>
          </w:p>
        </w:tc>
      </w:tr>
    </w:tbl>
    <w:p w:rsidR="008C356A" w:rsidRDefault="008C356A">
      <w:pPr>
        <w:pStyle w:val="FORMATTEXT"/>
        <w:rPr>
          <w:b/>
          <w:bCs/>
        </w:rPr>
      </w:pPr>
    </w:p>
    <w:p w:rsidR="008C356A" w:rsidRDefault="008C356A">
      <w:pPr>
        <w:pStyle w:val="FORMATTEXT"/>
        <w:rPr>
          <w:b/>
          <w:bCs/>
        </w:rPr>
      </w:pPr>
    </w:p>
    <w:p w:rsidR="008C356A" w:rsidRDefault="00227D9E">
      <w:pPr>
        <w:pStyle w:val="FORMATTEXT"/>
        <w:ind w:firstLine="709"/>
      </w:pPr>
      <w:r>
        <w:rPr>
          <w:b/>
          <w:bCs/>
        </w:rPr>
        <w:t>2. Текстовая часть муниципальной программы</w:t>
      </w:r>
    </w:p>
    <w:p w:rsidR="008C356A" w:rsidRDefault="00227D9E">
      <w:pPr>
        <w:pStyle w:val="FORMATTEXT"/>
        <w:ind w:right="425" w:firstLine="709"/>
      </w:pPr>
      <w:r>
        <w:rPr>
          <w:b/>
          <w:bCs/>
        </w:rPr>
        <w:t>2.1. Характеристика текущего состояния</w:t>
      </w:r>
    </w:p>
    <w:p w:rsidR="008C356A" w:rsidRDefault="00227D9E">
      <w:pPr>
        <w:tabs>
          <w:tab w:val="left" w:pos="1440"/>
        </w:tab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Социальная поддержка граждан представляет собой систему правовых, экономических, организационных и иных мер, гарантированных государством и органами местного самоуправления отдельным категориям населения.</w:t>
      </w:r>
    </w:p>
    <w:p w:rsidR="008C356A" w:rsidRDefault="00227D9E">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На территории Лысковского муниципального округа постоянно совершенствуется социальная поддержка инвалидов и маломобильных групп населения, участников Великой Отечественной войны, ветеранов боевых действий, граждан, ставших инвалидами, семей, воспитывающих детей-инвалидов, многодетных семей и малообеспеченных.</w:t>
      </w:r>
    </w:p>
    <w:p w:rsidR="008C356A" w:rsidRDefault="00227D9E">
      <w:pPr>
        <w:pStyle w:val="FORMATTEXT"/>
        <w:ind w:firstLine="709"/>
        <w:jc w:val="both"/>
      </w:pPr>
      <w:r>
        <w:t>Муниципальная программа «Социальная поддержка граждан Лысковского муниципального округа Нижегородской области» на 2026-2028 года реализуется посредством исполнения следующих подпрограмм:</w:t>
      </w:r>
    </w:p>
    <w:p w:rsidR="008C356A" w:rsidRDefault="00227D9E">
      <w:pPr>
        <w:pStyle w:val="FORMATTEXT"/>
        <w:ind w:firstLine="709"/>
        <w:jc w:val="both"/>
      </w:pPr>
      <w:r>
        <w:t>Подпрограмма 1 «Реализация мер социальной поддержки отдельных категорий граждан на 2026-2028 годы» (далее – Подпрограмма 1);</w:t>
      </w:r>
    </w:p>
    <w:p w:rsidR="008C356A" w:rsidRDefault="00227D9E">
      <w:pPr>
        <w:pStyle w:val="FORMATTEXT"/>
        <w:ind w:firstLine="709"/>
        <w:jc w:val="both"/>
      </w:pPr>
      <w:r>
        <w:t>Подпрограмма 2 «Укрепление института семьи на 2026-2028 годы» (далее – Подпрограмма 2);</w:t>
      </w:r>
    </w:p>
    <w:p w:rsidR="008C356A" w:rsidRDefault="00227D9E">
      <w:pPr>
        <w:pStyle w:val="FORMATTEXT"/>
        <w:ind w:firstLine="709"/>
        <w:jc w:val="both"/>
      </w:pPr>
      <w:r>
        <w:t>Подпрограмма 3 «Формирование доступной среды для инвалидов и маломобильных групп населения на 2026-2028 годы» (далее – Подпрограмма 3).</w:t>
      </w:r>
    </w:p>
    <w:p w:rsidR="008C356A" w:rsidRDefault="00227D9E">
      <w:pPr>
        <w:pStyle w:val="FORMATTEXT"/>
        <w:ind w:firstLine="709"/>
        <w:jc w:val="both"/>
      </w:pPr>
      <w:r>
        <w:rPr>
          <w:b/>
          <w:bCs/>
        </w:rPr>
        <w:lastRenderedPageBreak/>
        <w:t xml:space="preserve">Подпрограмма 1 «Реализация мер социальной поддержки отдельных категорий граждан </w:t>
      </w:r>
      <w:r>
        <w:rPr>
          <w:b/>
        </w:rPr>
        <w:t>на 2026-2028 годы</w:t>
      </w:r>
      <w:r>
        <w:rPr>
          <w:b/>
          <w:bCs/>
        </w:rPr>
        <w:t>».</w:t>
      </w:r>
      <w:r>
        <w:t xml:space="preserve"> </w:t>
      </w:r>
    </w:p>
    <w:p w:rsidR="008C356A" w:rsidRDefault="00227D9E">
      <w:pPr>
        <w:pStyle w:val="FORMATTEXT"/>
        <w:ind w:firstLine="709"/>
        <w:jc w:val="both"/>
        <w:rPr>
          <w:bCs/>
        </w:rPr>
      </w:pPr>
      <w:r>
        <w:rPr>
          <w:bCs/>
        </w:rPr>
        <w:t>В рамках Подпрограммы 1 осуществляется материальная поддержка отдельных категорий граждан в соответствии с нормативно-правовыми актами Лысковского муниципального округа, разработанными в сфере социальной политики.</w:t>
      </w:r>
    </w:p>
    <w:p w:rsidR="008C356A" w:rsidRDefault="00227D9E">
      <w:pPr>
        <w:pStyle w:val="FORMATTEXT"/>
        <w:ind w:firstLine="709"/>
        <w:jc w:val="both"/>
      </w:pPr>
      <w:r>
        <w:rPr>
          <w:bCs/>
        </w:rPr>
        <w:t>Также в рамках Подпрограммы 1 предоставляется материальная помощь гражданам, находящимся в трудной жизненной ситуации в связи с необходимостью восстановления и ремонта, находящегося на территории Лысковского муниципального округа жилого помещения, являющегося для гражданина и (или) членов его семьи единственным жильем для постоянного проживания (принадлежащим на праве собственности или предоставленном для проживания на условиях социального найма).</w:t>
      </w:r>
    </w:p>
    <w:p w:rsidR="008C356A" w:rsidRDefault="00227D9E">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Из местного бюджета в </w:t>
      </w:r>
      <w:r>
        <w:rPr>
          <w:rFonts w:ascii="Times New Roman" w:hAnsi="Times New Roman"/>
          <w:bCs/>
          <w:sz w:val="24"/>
          <w:szCs w:val="24"/>
        </w:rPr>
        <w:t>рамках</w:t>
      </w:r>
      <w:r>
        <w:rPr>
          <w:rFonts w:ascii="Times New Roman" w:hAnsi="Times New Roman"/>
          <w:sz w:val="24"/>
          <w:szCs w:val="24"/>
        </w:rPr>
        <w:t xml:space="preserve"> подпрограммы </w:t>
      </w:r>
      <w:r>
        <w:rPr>
          <w:rFonts w:ascii="Times New Roman" w:hAnsi="Times New Roman"/>
          <w:bCs/>
          <w:sz w:val="24"/>
          <w:szCs w:val="24"/>
        </w:rPr>
        <w:t>«Реализация мер социальной поддержки отдельных категорий граждан на 2025-2027 годы»</w:t>
      </w:r>
      <w:r>
        <w:rPr>
          <w:bCs/>
        </w:rPr>
        <w:t xml:space="preserve"> </w:t>
      </w:r>
      <w:r>
        <w:rPr>
          <w:rFonts w:ascii="Times New Roman" w:hAnsi="Times New Roman"/>
          <w:sz w:val="24"/>
          <w:szCs w:val="24"/>
        </w:rPr>
        <w:t>производилось финансирование ежемесячной денежной выплаты пенсионерам, замещающим муниципальные должности в соответствии с муниципальным правовым актом</w:t>
      </w:r>
      <w:r>
        <w:t xml:space="preserve"> (</w:t>
      </w:r>
      <w:r>
        <w:rPr>
          <w:rFonts w:ascii="Times New Roman" w:hAnsi="Times New Roman"/>
          <w:sz w:val="24"/>
          <w:szCs w:val="24"/>
        </w:rPr>
        <w:t xml:space="preserve">постановление администрации Лысковского муниципального района Нижегородской области от 09.01.2014 № 5 «Об утверждении Положения о порядке назначения, перерасчета, индексации и выплаты пенсии за выслугу лет лицам, замещавшим муниципальные должности и должности муниципальной службы в Лысковском муниципальном районе Нижегородской области»). В 2025 году выплаты получали 96 человек. </w:t>
      </w:r>
    </w:p>
    <w:p w:rsidR="008C356A" w:rsidRDefault="00227D9E">
      <w:pPr>
        <w:spacing w:after="0" w:line="240" w:lineRule="auto"/>
        <w:ind w:firstLine="709"/>
        <w:contextualSpacing/>
        <w:jc w:val="both"/>
      </w:pPr>
      <w:r>
        <w:rPr>
          <w:rFonts w:ascii="Times New Roman" w:hAnsi="Times New Roman"/>
          <w:sz w:val="24"/>
          <w:szCs w:val="24"/>
        </w:rPr>
        <w:t xml:space="preserve">В 2026-2028 годы запланировано продолжить оказание выплат данной категории граждан. </w:t>
      </w:r>
    </w:p>
    <w:p w:rsidR="008C356A" w:rsidRDefault="00227D9E">
      <w:pPr>
        <w:pStyle w:val="FORMATTEXT"/>
        <w:ind w:firstLine="709"/>
        <w:jc w:val="both"/>
      </w:pPr>
      <w:r>
        <w:rPr>
          <w:b/>
          <w:bCs/>
        </w:rPr>
        <w:t>Подпрограмма 2 «Укрепление института семьи на 2026-2028 годы».</w:t>
      </w:r>
      <w:r>
        <w:t xml:space="preserve"> </w:t>
      </w:r>
    </w:p>
    <w:p w:rsidR="008C356A" w:rsidRDefault="00227D9E">
      <w:pPr>
        <w:pStyle w:val="FORMATTEXT"/>
        <w:ind w:firstLine="709"/>
        <w:jc w:val="both"/>
      </w:pPr>
      <w:r>
        <w:t xml:space="preserve">В соответствии с социальной политикой Нижегородской области одним из основных её направлений является семейная политика. </w:t>
      </w:r>
    </w:p>
    <w:p w:rsidR="008C356A" w:rsidRDefault="00227D9E">
      <w:pPr>
        <w:pStyle w:val="FORMATTEXT"/>
        <w:ind w:firstLine="709"/>
        <w:jc w:val="both"/>
      </w:pPr>
      <w:r>
        <w:t xml:space="preserve">Администрацией Лысковского муниципального округа проводится семейная политика, направленная на сохранение и развитие семейных ценностей и традиций Лысковского округа, пропаганду семейного образа жизни, формирование в обществе позитивного имиджа семьи с детьми, профилактику семейного неблагополучия и социального сиротства. </w:t>
      </w:r>
    </w:p>
    <w:p w:rsidR="008C356A" w:rsidRDefault="00227D9E">
      <w:pPr>
        <w:pStyle w:val="FORMATTEXT"/>
        <w:ind w:firstLine="709"/>
        <w:jc w:val="both"/>
      </w:pPr>
      <w:r>
        <w:t xml:space="preserve">В рамках Подпрограммы 2 проводятся мероприятия, направленные на создание и организацию деятельности муниципальных комиссий по делам несовершеннолетних и защите их прав, а также осуществляется исполнение полномочий по организации деятельности по опеке и попечительству в отношении совершеннолетних граждан. Полномочия по работе КДН и ЗП, а также опеке над совершеннолетними недееспособными гражданами переданы администрации Лысковского муниципального округа от министерства социальной политики Нижегородской области в целях лучшего исполнения. На оба мероприятия выделяются средства из областного бюджета. </w:t>
      </w:r>
    </w:p>
    <w:p w:rsidR="008C356A" w:rsidRDefault="00227D9E">
      <w:pPr>
        <w:pStyle w:val="FORMATTEXT"/>
        <w:ind w:firstLine="709"/>
        <w:jc w:val="both"/>
      </w:pPr>
      <w:r>
        <w:t>Приоритетными направлениями деятельности органов и учреждений системы профилактики, в том числе муниципальной комиссии по профилактике безнадзорности и правонарушений несовершеннолетних являются:</w:t>
      </w:r>
    </w:p>
    <w:p w:rsidR="008C356A" w:rsidRDefault="00227D9E">
      <w:pPr>
        <w:pStyle w:val="FORMATTEXT"/>
        <w:ind w:firstLine="709"/>
        <w:jc w:val="both"/>
      </w:pPr>
      <w:r>
        <w:t>-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8C356A" w:rsidRDefault="00227D9E">
      <w:pPr>
        <w:pStyle w:val="FORMATTEXT"/>
        <w:ind w:firstLine="709"/>
        <w:jc w:val="both"/>
      </w:pPr>
      <w:r>
        <w:t>- защита прав несовершеннолетних;</w:t>
      </w:r>
    </w:p>
    <w:p w:rsidR="008C356A" w:rsidRDefault="00227D9E">
      <w:pPr>
        <w:pStyle w:val="FORMATTEXT"/>
        <w:ind w:firstLine="709"/>
        <w:jc w:val="both"/>
      </w:pPr>
      <w:r>
        <w:t>- осуществление мер, предусмотренных законодательством Российской Федерации и законодательством субъектов Российской Федерации, по координации деятельности органов и учреждений системы профилактики безнадзорности и правонарушений несовершеннолетних;</w:t>
      </w:r>
    </w:p>
    <w:p w:rsidR="008C356A" w:rsidRDefault="00227D9E">
      <w:pPr>
        <w:pStyle w:val="FORMATTEXT"/>
        <w:ind w:firstLine="709"/>
        <w:jc w:val="both"/>
      </w:pPr>
      <w:r>
        <w:t>- применение мер воздействия в отношении несовершеннолетних, их родителей или иных законных представителей.</w:t>
      </w:r>
    </w:p>
    <w:p w:rsidR="008C356A" w:rsidRDefault="00227D9E">
      <w:pPr>
        <w:pStyle w:val="FORMATTEXT"/>
        <w:ind w:firstLine="709"/>
        <w:jc w:val="both"/>
      </w:pPr>
      <w:r>
        <w:t xml:space="preserve">По итогам 2025 года число несовершеннолетних, с которых снят статус находящихся в социально опасном положении в связи с положительной динамикой проведения </w:t>
      </w:r>
      <w:r>
        <w:lastRenderedPageBreak/>
        <w:t>комплексной индивидуальной профилактической работы – 11 человек, количество семей с которых снят статус находящихся в социально-опасном положении, в связи с положительной динамикой проведения комплексной индивидуальной профилактической работы – 7. Прослеживается тенденция снижения количества несовершеннолетних, находящихся в социально-опасном положении (в 2024 году было 30 человек, в 2025 году – 29 человек). Число семей, признанных находящимися в социально-опасном положении в 2025 году снизилось до 19 семей. В связи с вышеизложенным необходимо проводить дальнейшую работу в данном направлении.</w:t>
      </w:r>
    </w:p>
    <w:p w:rsidR="008C356A" w:rsidRDefault="00227D9E">
      <w:pPr>
        <w:pStyle w:val="FORMATTEXT"/>
        <w:ind w:firstLine="709"/>
        <w:jc w:val="both"/>
      </w:pPr>
      <w:r>
        <w:t>На учете у органа опеки и попечительства стоят 63 (шестьдесят три) совершеннолетних гражданина. 62 (шестьдесят два) гражданина находятся под опекой граждан, которые ведут уход и присмотр за ними, 1 (один) недееспособный гражданин находятся под опекой администрации Лысковского муниципального округа Нижегородской области. В 2025 году граждан данной категории было 61 (шестьдесят один) человек. В связи с тем, что количество недееспособных граждан ежегодно растет, полномочия по опеке и попечительству возложены на органы местного самоуправления, необходимо продолжить работу по исполнению данного мероприятия.</w:t>
      </w:r>
    </w:p>
    <w:p w:rsidR="008C356A" w:rsidRDefault="00227D9E">
      <w:pPr>
        <w:pStyle w:val="FORMATTEXT"/>
        <w:ind w:firstLine="709"/>
        <w:jc w:val="both"/>
        <w:rPr>
          <w:b/>
        </w:rPr>
      </w:pPr>
      <w:r>
        <w:rPr>
          <w:b/>
        </w:rPr>
        <w:t>Подпрограмма 3 «Формирование доступной среды для инвалидов и маломобильных групп населения на 2026-2028 годы».</w:t>
      </w:r>
    </w:p>
    <w:p w:rsidR="008C356A" w:rsidRDefault="00227D9E">
      <w:pPr>
        <w:pStyle w:val="FORMATTEXT"/>
        <w:ind w:firstLine="709"/>
        <w:jc w:val="both"/>
      </w:pPr>
      <w:r>
        <w:t xml:space="preserve">По данным </w:t>
      </w:r>
      <w:proofErr w:type="gramStart"/>
      <w:r>
        <w:t>ГКУ</w:t>
      </w:r>
      <w:proofErr w:type="gramEnd"/>
      <w:r>
        <w:t xml:space="preserve"> НО «УСЗН Лысковского муниципального округа» на территории Лысковского муниципального округа по состоянию на 31.12.2025 проживает – 3306 инвалидов, в том числе инвалиды 1 группы – 310 человек, инвалиды 2 группы – 1495 человека, инвалиды 3 группы – 1362 человек, ребенок-инвалид – 139 человек. Наиболее уязвимыми по характерным особенностям взаимодействия со средой жизнедеятельности являются три основные категории инвалидов: граждане с нарушениями зрения; граждане с нарушениями слуха, граждане с нарушениями опорно-двигательного аппарата. </w:t>
      </w:r>
    </w:p>
    <w:p w:rsidR="008C356A" w:rsidRDefault="00227D9E">
      <w:pPr>
        <w:pStyle w:val="FORMATTEXT"/>
        <w:ind w:firstLine="709"/>
        <w:jc w:val="both"/>
      </w:pPr>
      <w:r>
        <w:t>Ключевой проблемой данных категорий населения является адаптация социальной инфраструктуры. Отсутствие пандусов, поручней и подъемников на входах и внутри зданий, неприспособленность жилых помещений, отсутствие специально оборудованного общественного транспорта – все это создает непреодолимую для инвалидов преграду.</w:t>
      </w:r>
    </w:p>
    <w:p w:rsidR="008C356A" w:rsidRDefault="00227D9E">
      <w:pPr>
        <w:pStyle w:val="FORMATTEXT"/>
        <w:ind w:firstLine="709"/>
        <w:jc w:val="both"/>
      </w:pPr>
      <w:r>
        <w:t xml:space="preserve"> Большинство объектов социальной инфраструктуры, включая жилые дома, не имеют специальных приспособлений, подъемников, пандусов, облегчающих прохождение маломобильных граждан в здание.</w:t>
      </w:r>
    </w:p>
    <w:p w:rsidR="008C356A" w:rsidRDefault="00227D9E">
      <w:pPr>
        <w:pStyle w:val="FORMATTEXT"/>
        <w:ind w:firstLine="709"/>
        <w:jc w:val="both"/>
      </w:pPr>
      <w:r>
        <w:t>Реализация подпрограммы «Формирование доступной среды для инвалидов и маломобильных групп населения на 2026-2028 годы» (далее – Подпрограмма 3) будет способствовать созданию условий для развития доступной среды жизнедеятельности для инвалидов на территории Лысковского муниципального округа. Целесообразность решения проблемы доступности среды для инвалидов подпрограммным методом вызвана многообразием направленности сфер жизнеобеспечения людей с ограниченными возможностями, взаимоувязанных по конкретным целям, ресурсам, срокам реализации и исполнителям.</w:t>
      </w:r>
    </w:p>
    <w:p w:rsidR="008C356A" w:rsidRDefault="00227D9E">
      <w:pPr>
        <w:pStyle w:val="FORMATTEXT"/>
        <w:ind w:firstLine="709"/>
        <w:jc w:val="both"/>
      </w:pPr>
      <w:r>
        <w:t>В соответствии с методикой,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(далее – МГН) с возможностью учета региональной специфики, утвержденной приказом Министерства труда и социальной защиты Российской Федерации от 25.12.2012 № 627, паспортизация объектов социальной инфраструктуры проводиться с привлечением общественных организаций инвалидов и их территориальных подразделений.</w:t>
      </w:r>
    </w:p>
    <w:p w:rsidR="008C356A" w:rsidRDefault="00227D9E">
      <w:pPr>
        <w:pStyle w:val="FORMATTEXT"/>
        <w:ind w:firstLine="709"/>
        <w:jc w:val="both"/>
      </w:pPr>
      <w:r>
        <w:t>Основным документом в сфере паспортизации является реестр приоритетных объектов социальной инфраструктуры в приоритетных сферах жизнедеятельности инвалидов на территории Лысковского муниципального округа.</w:t>
      </w:r>
    </w:p>
    <w:p w:rsidR="008C356A" w:rsidRDefault="00227D9E">
      <w:pPr>
        <w:pStyle w:val="FORMATTEXT"/>
        <w:ind w:firstLine="709"/>
        <w:jc w:val="both"/>
      </w:pPr>
      <w:r>
        <w:t>В Реестр включаются объекты, находящиеся на территории муниципального образования и оказывающие услуги населению.</w:t>
      </w:r>
    </w:p>
    <w:p w:rsidR="008C356A" w:rsidRDefault="00227D9E">
      <w:pPr>
        <w:pStyle w:val="FORMATTEXT"/>
        <w:ind w:firstLine="709"/>
        <w:jc w:val="both"/>
      </w:pPr>
      <w:r>
        <w:lastRenderedPageBreak/>
        <w:t>Приоритетными признаются учреждения и организации следующих форм (согласно последовательности их в порядке исполнения индивидуальных программ реабилитации): здравоохранения, образования, социальной защиты населения, физической культуры и спорта, культуры. Приоритетными объектами, способствующими социальной интеграции инвалидов, являются: объекты и средства связи и информации, объекты транспорта и дорожно-транспортной инфраструктуры, жилые здания и помещения, объекты потребительского рынка и сферы услуг, места приложения труда.</w:t>
      </w:r>
    </w:p>
    <w:p w:rsidR="008C356A" w:rsidRDefault="00227D9E">
      <w:pPr>
        <w:pStyle w:val="FORMATTEXT"/>
        <w:ind w:firstLine="709"/>
        <w:jc w:val="both"/>
      </w:pPr>
      <w:r>
        <w:t>Отбор приоритетных объектов и предоставляемых услуг осуществляется совместно с общественными организациями инвалидов с учетом востребованности объекта инвалидами и другими МГН. На уровне Лысковского муниципального округа утверждены 2 комиссии:</w:t>
      </w:r>
    </w:p>
    <w:p w:rsidR="008C356A" w:rsidRDefault="00227D9E">
      <w:pPr>
        <w:pStyle w:val="FORMATTEXT"/>
        <w:ind w:firstLine="709"/>
        <w:jc w:val="both"/>
      </w:pPr>
      <w:r>
        <w:t>- комиссия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при администрации Лысковского муниципального округа Нижегородской области (постановление администрации Лысковского муниципального округа Нижегородской области от 17.06.2021 № 839);</w:t>
      </w:r>
    </w:p>
    <w:p w:rsidR="008C356A" w:rsidRDefault="00227D9E">
      <w:pPr>
        <w:pStyle w:val="FORMATTEXT"/>
        <w:ind w:firstLine="709"/>
        <w:jc w:val="both"/>
      </w:pPr>
      <w:r>
        <w:t>- комиссия по проведению паспортизации объектов социальной, транспортной, инженерной инфраструктур в приоритетных сферах жизнедеятельности инвалидов и других маломобильных групп населения при администрации Лысковского муниципального округа Нижегородской области (постановление администрации Лысковского муниципального округа Нижегородской области от 15.09.2021 № 1443).</w:t>
      </w:r>
    </w:p>
    <w:p w:rsidR="008C356A" w:rsidRDefault="00227D9E">
      <w:pPr>
        <w:pStyle w:val="FORMATTEXT"/>
        <w:ind w:firstLine="709"/>
        <w:jc w:val="both"/>
      </w:pPr>
      <w:r>
        <w:t>Решение об отнесении объектов и предоставляемых ими услуг к приоритетным принимается Комиссиями по координации деятельности в сфере формирования доступной среды жизнедеятельности для инвалидов и других маломобильных групп населения муниципальных образований Нижегородской области (далее – Комиссия).</w:t>
      </w:r>
    </w:p>
    <w:p w:rsidR="008C356A" w:rsidRDefault="00227D9E">
      <w:pPr>
        <w:pStyle w:val="FORMATTEXT"/>
        <w:ind w:firstLine="709"/>
        <w:jc w:val="both"/>
      </w:pPr>
      <w:r>
        <w:t xml:space="preserve">Информация об учреждениях, наиболее востребованных инвалидами и другими МГН, находящимися на территории муниципального образовании, собиралась сотрудниками государственных казенных учреждений – центр социального обслуживания населения (центров социальной реабилитации инвалидов и детей инвалидов или реабилитационных подразделений центров социального обслуживания населения) на основании опросов инвалидов об их потребностях. </w:t>
      </w:r>
    </w:p>
    <w:p w:rsidR="008C356A" w:rsidRDefault="00227D9E">
      <w:pPr>
        <w:pStyle w:val="FORMATTEXT"/>
        <w:ind w:firstLine="709"/>
        <w:jc w:val="both"/>
      </w:pPr>
      <w:r>
        <w:t xml:space="preserve">В целях выстраивания согласованной работы по обеспечению доступности к приоритетным объектам и услугами в приоритетных сферах жизнедеятельности инвалидов и других МГН, включая проведение паспортизации, обсуждения и принятия решений по спорным вопросам в Подпрограмме 3 предусмотрено проведение межведомственных совещаний, семинаров с участием представителей всех заинтересованных ведомств и организаций, регулирующих реализацию Подпрограммы 3. </w:t>
      </w:r>
    </w:p>
    <w:p w:rsidR="008C356A" w:rsidRDefault="00227D9E">
      <w:pPr>
        <w:spacing w:after="0" w:line="240" w:lineRule="auto"/>
        <w:ind w:firstLine="709"/>
        <w:rPr>
          <w:rFonts w:ascii="Times New Roman" w:hAnsi="Times New Roman"/>
          <w:b/>
          <w:sz w:val="24"/>
          <w:szCs w:val="24"/>
          <w:lang w:eastAsia="ar-SA"/>
        </w:rPr>
      </w:pPr>
      <w:r>
        <w:rPr>
          <w:rFonts w:ascii="Times New Roman" w:hAnsi="Times New Roman"/>
          <w:b/>
          <w:sz w:val="24"/>
          <w:szCs w:val="24"/>
          <w:lang w:eastAsia="ar-SA"/>
        </w:rPr>
        <w:t>2.2. Цели и задачи муниципальной программы</w:t>
      </w:r>
    </w:p>
    <w:p w:rsidR="008C356A" w:rsidRDefault="00227D9E">
      <w:pPr>
        <w:spacing w:after="0" w:line="240" w:lineRule="auto"/>
        <w:ind w:firstLine="709"/>
        <w:jc w:val="both"/>
        <w:rPr>
          <w:rFonts w:ascii="Times New Roman" w:hAnsi="Times New Roman"/>
          <w:b/>
          <w:sz w:val="24"/>
          <w:szCs w:val="24"/>
          <w:lang w:eastAsia="ar-SA"/>
        </w:rPr>
      </w:pPr>
      <w:r>
        <w:rPr>
          <w:rFonts w:ascii="Times New Roman" w:hAnsi="Times New Roman"/>
          <w:b/>
          <w:sz w:val="24"/>
          <w:szCs w:val="24"/>
          <w:lang w:eastAsia="ar-SA"/>
        </w:rPr>
        <w:t>Целями муниципальной программы являются</w:t>
      </w:r>
    </w:p>
    <w:p w:rsidR="008C356A" w:rsidRDefault="00227D9E">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Реализация мер социальной поддержки отдельным категориям граждан в Лысковском муниципальном округе в соответствии с нормативно-правовыми актами Лысковского муниципального округа.</w:t>
      </w:r>
    </w:p>
    <w:p w:rsidR="008C356A" w:rsidRDefault="00227D9E">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Обеспечение условий для социальной реабилитации детей, находящихся в трудной жизненной ситуации и социально опасном положении.</w:t>
      </w:r>
    </w:p>
    <w:p w:rsidR="008C356A" w:rsidRDefault="00227D9E">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Защита прав и интересов совершеннолетних недееспособных граждан.</w:t>
      </w:r>
    </w:p>
    <w:p w:rsidR="008C356A" w:rsidRDefault="00227D9E">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Формирование условий устойчивого развития доступной среды для инвалидов и других маломобильных групп населения Лысковского муниципального округа.</w:t>
      </w:r>
    </w:p>
    <w:p w:rsidR="008C356A" w:rsidRDefault="00227D9E">
      <w:pPr>
        <w:widowControl w:val="0"/>
        <w:spacing w:after="0" w:line="240" w:lineRule="auto"/>
        <w:ind w:firstLine="709"/>
        <w:rPr>
          <w:rFonts w:ascii="Times New Roman" w:hAnsi="Times New Roman"/>
          <w:sz w:val="24"/>
          <w:szCs w:val="24"/>
        </w:rPr>
      </w:pPr>
      <w:r>
        <w:rPr>
          <w:rFonts w:ascii="Times New Roman" w:hAnsi="Times New Roman"/>
          <w:b/>
          <w:bCs/>
          <w:sz w:val="24"/>
          <w:szCs w:val="24"/>
        </w:rPr>
        <w:t>Задачами</w:t>
      </w:r>
      <w:r w:rsidR="00CA3011">
        <w:rPr>
          <w:rFonts w:ascii="Times New Roman" w:hAnsi="Times New Roman"/>
          <w:b/>
          <w:bCs/>
          <w:sz w:val="24"/>
          <w:szCs w:val="24"/>
        </w:rPr>
        <w:t xml:space="preserve"> </w:t>
      </w:r>
      <w:r>
        <w:rPr>
          <w:rFonts w:ascii="Times New Roman" w:hAnsi="Times New Roman"/>
          <w:b/>
          <w:sz w:val="24"/>
          <w:szCs w:val="24"/>
          <w:lang w:eastAsia="ar-SA"/>
        </w:rPr>
        <w:t>муниципальной программы</w:t>
      </w:r>
      <w:r>
        <w:rPr>
          <w:rFonts w:ascii="Times New Roman" w:hAnsi="Times New Roman"/>
          <w:b/>
          <w:bCs/>
          <w:sz w:val="24"/>
          <w:szCs w:val="24"/>
        </w:rPr>
        <w:t xml:space="preserve"> являются</w:t>
      </w:r>
      <w:r>
        <w:rPr>
          <w:rFonts w:ascii="Times New Roman" w:hAnsi="Times New Roman"/>
          <w:sz w:val="24"/>
          <w:szCs w:val="24"/>
        </w:rPr>
        <w:t xml:space="preserve"> </w:t>
      </w:r>
    </w:p>
    <w:p w:rsidR="008C356A" w:rsidRDefault="00227D9E">
      <w:pPr>
        <w:pStyle w:val="FORMATTEXT"/>
        <w:ind w:firstLine="709"/>
        <w:jc w:val="both"/>
      </w:pPr>
      <w:r>
        <w:t>1.</w:t>
      </w:r>
      <w:r>
        <w:tab/>
        <w:t>Выполнение обязательств муниципального образования по предоставлению мер социальной поддержки отдельным категориям граждан.</w:t>
      </w:r>
    </w:p>
    <w:p w:rsidR="008C356A" w:rsidRDefault="00227D9E">
      <w:pPr>
        <w:pStyle w:val="FORMATTEXT"/>
        <w:ind w:firstLine="709"/>
        <w:jc w:val="both"/>
      </w:pPr>
      <w:r>
        <w:t>2.</w:t>
      </w:r>
      <w:r>
        <w:tab/>
        <w:t>Профилактика семейного неблагополучия.</w:t>
      </w:r>
    </w:p>
    <w:p w:rsidR="008C356A" w:rsidRDefault="00227D9E">
      <w:pPr>
        <w:pStyle w:val="FORMATTEXT"/>
        <w:ind w:firstLine="709"/>
        <w:jc w:val="both"/>
      </w:pPr>
      <w:r>
        <w:t>3.</w:t>
      </w:r>
      <w:r>
        <w:tab/>
        <w:t xml:space="preserve">Осуществление полномочий по опеке над совершеннолетними </w:t>
      </w:r>
      <w:r>
        <w:lastRenderedPageBreak/>
        <w:t>недееспособными гражданами.</w:t>
      </w:r>
    </w:p>
    <w:p w:rsidR="008C356A" w:rsidRDefault="00227D9E">
      <w:pPr>
        <w:pStyle w:val="FORMATTEXT"/>
        <w:ind w:firstLine="709"/>
        <w:jc w:val="both"/>
      </w:pPr>
      <w:r>
        <w:t>4.</w:t>
      </w:r>
      <w:r>
        <w:tab/>
        <w:t>Изучение и анализ доступности среды для инвалидов и других маломобильных групп населения. Обеспечение доступности в приоритетных сферах жизнедеятельности инвалидов и других маломобильных групп.</w:t>
      </w:r>
    </w:p>
    <w:p w:rsidR="008C356A" w:rsidRDefault="00227D9E">
      <w:pPr>
        <w:pStyle w:val="FORMATTEXT"/>
        <w:ind w:firstLine="709"/>
        <w:jc w:val="both"/>
        <w:rPr>
          <w:b/>
          <w:lang w:eastAsia="ar-SA"/>
        </w:rPr>
      </w:pPr>
      <w:r>
        <w:rPr>
          <w:b/>
          <w:lang w:eastAsia="ar-SA"/>
        </w:rPr>
        <w:t>2.3. Сроки и этапы реализации муниципальной программы.</w:t>
      </w:r>
    </w:p>
    <w:p w:rsidR="008C356A" w:rsidRDefault="00227D9E">
      <w:pPr>
        <w:spacing w:line="240" w:lineRule="auto"/>
        <w:ind w:firstLine="709"/>
        <w:jc w:val="both"/>
        <w:rPr>
          <w:rFonts w:ascii="Times New Roman" w:hAnsi="Times New Roman"/>
          <w:sz w:val="24"/>
          <w:szCs w:val="24"/>
          <w:lang w:eastAsia="ar-SA"/>
        </w:rPr>
      </w:pPr>
      <w:r>
        <w:rPr>
          <w:rFonts w:ascii="Times New Roman" w:hAnsi="Times New Roman"/>
          <w:sz w:val="24"/>
          <w:szCs w:val="24"/>
          <w:lang w:eastAsia="ar-SA"/>
        </w:rPr>
        <w:t>Действие программы предусмотрено на 2026 – 2028 годы. Программа реализуется в один этап.</w:t>
      </w:r>
    </w:p>
    <w:p w:rsidR="008C356A" w:rsidRDefault="008C356A">
      <w:pPr>
        <w:spacing w:line="240" w:lineRule="auto"/>
        <w:ind w:firstLine="540"/>
        <w:jc w:val="center"/>
        <w:rPr>
          <w:rFonts w:ascii="Times New Roman" w:hAnsi="Times New Roman"/>
          <w:b/>
          <w:sz w:val="24"/>
          <w:szCs w:val="24"/>
        </w:rPr>
        <w:sectPr w:rsidR="008C356A">
          <w:headerReference w:type="default" r:id="rId9"/>
          <w:pgSz w:w="11907" w:h="16840"/>
          <w:pgMar w:top="1134" w:right="1134" w:bottom="1134" w:left="1134" w:header="720" w:footer="720" w:gutter="0"/>
          <w:pgNumType w:start="1"/>
          <w:cols w:space="720"/>
          <w:docGrid w:linePitch="360"/>
        </w:sectPr>
      </w:pPr>
    </w:p>
    <w:p w:rsidR="008C356A" w:rsidRDefault="00227D9E">
      <w:pPr>
        <w:tabs>
          <w:tab w:val="left" w:pos="3261"/>
        </w:tabs>
        <w:spacing w:line="240" w:lineRule="auto"/>
        <w:ind w:firstLine="851"/>
        <w:rPr>
          <w:rFonts w:ascii="Times New Roman" w:hAnsi="Times New Roman"/>
          <w:b/>
          <w:sz w:val="24"/>
          <w:szCs w:val="24"/>
        </w:rPr>
      </w:pPr>
      <w:r>
        <w:rPr>
          <w:rFonts w:ascii="Times New Roman" w:hAnsi="Times New Roman"/>
          <w:b/>
          <w:sz w:val="24"/>
          <w:szCs w:val="24"/>
        </w:rPr>
        <w:lastRenderedPageBreak/>
        <w:t>2.4. Перечень основных мероприятий муниципальной программы.</w:t>
      </w:r>
    </w:p>
    <w:p w:rsidR="008C356A" w:rsidRDefault="00227D9E">
      <w:pPr>
        <w:tabs>
          <w:tab w:val="left" w:pos="3261"/>
        </w:tabs>
        <w:spacing w:line="240" w:lineRule="auto"/>
        <w:ind w:firstLine="851"/>
        <w:rPr>
          <w:rFonts w:ascii="Times New Roman" w:hAnsi="Times New Roman"/>
          <w:bCs/>
          <w:color w:val="000000" w:themeColor="text1"/>
          <w:sz w:val="24"/>
          <w:szCs w:val="24"/>
          <w:lang w:eastAsia="ar-SA"/>
        </w:rPr>
      </w:pPr>
      <w:r>
        <w:rPr>
          <w:rFonts w:ascii="Times New Roman" w:hAnsi="Times New Roman"/>
          <w:bCs/>
          <w:color w:val="000000" w:themeColor="text1"/>
          <w:sz w:val="24"/>
          <w:szCs w:val="24"/>
        </w:rPr>
        <w:t>Информация об основных мероприятиях Программы отражается в Таблице 1</w:t>
      </w:r>
    </w:p>
    <w:p w:rsidR="008C356A" w:rsidRDefault="00227D9E">
      <w:pPr>
        <w:pStyle w:val="ConsPlusNormal"/>
        <w:jc w:val="center"/>
        <w:rPr>
          <w:rFonts w:ascii="Times New Roman" w:hAnsi="Times New Roman" w:cs="Times New Roman"/>
          <w:sz w:val="24"/>
          <w:szCs w:val="24"/>
        </w:rPr>
      </w:pPr>
      <w:r>
        <w:rPr>
          <w:rFonts w:ascii="Times New Roman" w:hAnsi="Times New Roman" w:cs="Times New Roman"/>
          <w:sz w:val="24"/>
          <w:szCs w:val="24"/>
        </w:rPr>
        <w:t>Таблица 1. Перечень основных мероприятий муниципальной программы</w:t>
      </w:r>
    </w:p>
    <w:p w:rsidR="008C356A" w:rsidRDefault="008C356A">
      <w:pPr>
        <w:pStyle w:val="ConsPlusNormal"/>
        <w:jc w:val="center"/>
        <w:rPr>
          <w:rFonts w:ascii="Times New Roman" w:hAnsi="Times New Roman" w:cs="Times New Roman"/>
          <w:sz w:val="24"/>
          <w:szCs w:val="24"/>
        </w:rPr>
      </w:pPr>
    </w:p>
    <w:tbl>
      <w:tblPr>
        <w:tblW w:w="14946" w:type="dxa"/>
        <w:tblInd w:w="75" w:type="dxa"/>
        <w:tblLayout w:type="fixed"/>
        <w:tblCellMar>
          <w:left w:w="75" w:type="dxa"/>
          <w:right w:w="75" w:type="dxa"/>
        </w:tblCellMar>
        <w:tblLook w:val="0000" w:firstRow="0" w:lastRow="0" w:firstColumn="0" w:lastColumn="0" w:noHBand="0" w:noVBand="0"/>
      </w:tblPr>
      <w:tblGrid>
        <w:gridCol w:w="705"/>
        <w:gridCol w:w="3123"/>
        <w:gridCol w:w="2268"/>
        <w:gridCol w:w="850"/>
        <w:gridCol w:w="143"/>
        <w:gridCol w:w="3826"/>
        <w:gridCol w:w="1054"/>
        <w:gridCol w:w="992"/>
        <w:gridCol w:w="993"/>
        <w:gridCol w:w="992"/>
      </w:tblGrid>
      <w:tr w:rsidR="008C356A">
        <w:tc>
          <w:tcPr>
            <w:tcW w:w="705" w:type="dxa"/>
            <w:vMerge w:val="restart"/>
            <w:tcBorders>
              <w:top w:val="single" w:sz="4" w:space="0" w:color="auto"/>
              <w:left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п/п</w:t>
            </w:r>
          </w:p>
          <w:p w:rsidR="008C356A" w:rsidRDefault="008C356A">
            <w:pPr>
              <w:pStyle w:val="ConsPlusNormal"/>
              <w:ind w:firstLine="0"/>
              <w:jc w:val="right"/>
              <w:rPr>
                <w:rFonts w:ascii="Times New Roman" w:hAnsi="Times New Roman" w:cs="Times New Roman"/>
                <w:sz w:val="24"/>
                <w:szCs w:val="24"/>
              </w:rPr>
            </w:pPr>
          </w:p>
        </w:tc>
        <w:tc>
          <w:tcPr>
            <w:tcW w:w="3123" w:type="dxa"/>
            <w:vMerge w:val="restart"/>
            <w:tcBorders>
              <w:top w:val="single" w:sz="4" w:space="0" w:color="auto"/>
              <w:left w:val="single" w:sz="4" w:space="0" w:color="auto"/>
              <w:right w:val="single" w:sz="4" w:space="0" w:color="auto"/>
            </w:tcBorders>
          </w:tcPr>
          <w:p w:rsidR="008C356A" w:rsidRDefault="00227D9E">
            <w:pPr>
              <w:pStyle w:val="ConsPlusNormal"/>
              <w:ind w:firstLine="0"/>
              <w:rPr>
                <w:rFonts w:ascii="Times New Roman" w:hAnsi="Times New Roman" w:cs="Times New Roman"/>
                <w:sz w:val="24"/>
                <w:szCs w:val="24"/>
              </w:rPr>
            </w:pPr>
            <w:r>
              <w:rPr>
                <w:rFonts w:ascii="Times New Roman" w:hAnsi="Times New Roman" w:cs="Times New Roman"/>
                <w:sz w:val="24"/>
                <w:szCs w:val="24"/>
              </w:rPr>
              <w:t>Наименование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Категория расходов (капвложения, прочие расходы)</w:t>
            </w:r>
          </w:p>
        </w:tc>
        <w:tc>
          <w:tcPr>
            <w:tcW w:w="850" w:type="dxa"/>
            <w:vMerge w:val="restart"/>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Сроки выполнения</w:t>
            </w:r>
          </w:p>
        </w:tc>
        <w:tc>
          <w:tcPr>
            <w:tcW w:w="3969" w:type="dxa"/>
            <w:gridSpan w:val="2"/>
            <w:vMerge w:val="restart"/>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Исполнители мероприятий</w:t>
            </w:r>
          </w:p>
        </w:tc>
        <w:tc>
          <w:tcPr>
            <w:tcW w:w="4031" w:type="dxa"/>
            <w:gridSpan w:val="4"/>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Объем финансирования (по годам) за счет средств бюджета округа, тыс. руб.</w:t>
            </w:r>
          </w:p>
        </w:tc>
      </w:tr>
      <w:tr w:rsidR="008C356A">
        <w:tc>
          <w:tcPr>
            <w:tcW w:w="705" w:type="dxa"/>
            <w:vMerge/>
            <w:tcBorders>
              <w:left w:val="single" w:sz="4" w:space="0" w:color="auto"/>
              <w:bottom w:val="single" w:sz="4" w:space="0" w:color="auto"/>
              <w:right w:val="single" w:sz="4" w:space="0" w:color="auto"/>
            </w:tcBorders>
          </w:tcPr>
          <w:p w:rsidR="008C356A" w:rsidRDefault="008C356A">
            <w:pPr>
              <w:pStyle w:val="ConsPlusNormal"/>
              <w:ind w:firstLine="0"/>
              <w:jc w:val="both"/>
              <w:rPr>
                <w:rFonts w:ascii="Times New Roman" w:hAnsi="Times New Roman" w:cs="Times New Roman"/>
                <w:sz w:val="24"/>
                <w:szCs w:val="24"/>
              </w:rPr>
            </w:pPr>
          </w:p>
        </w:tc>
        <w:tc>
          <w:tcPr>
            <w:tcW w:w="3123" w:type="dxa"/>
            <w:vMerge/>
            <w:tcBorders>
              <w:left w:val="single" w:sz="4" w:space="0" w:color="auto"/>
              <w:bottom w:val="single" w:sz="4" w:space="0" w:color="auto"/>
              <w:right w:val="single" w:sz="4" w:space="0" w:color="auto"/>
            </w:tcBorders>
          </w:tcPr>
          <w:p w:rsidR="008C356A" w:rsidRDefault="008C356A">
            <w:pPr>
              <w:pStyle w:val="ConsPlusNormal"/>
              <w:ind w:firstLine="0"/>
              <w:jc w:val="both"/>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C356A" w:rsidRDefault="008C356A">
            <w:pPr>
              <w:pStyle w:val="ConsPlusNormal"/>
              <w:ind w:firstLine="0"/>
              <w:jc w:val="both"/>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8C356A" w:rsidRDefault="008C356A">
            <w:pPr>
              <w:pStyle w:val="ConsPlusNormal"/>
              <w:ind w:firstLine="0"/>
              <w:jc w:val="both"/>
              <w:rPr>
                <w:rFonts w:ascii="Times New Roman" w:hAnsi="Times New Roman" w:cs="Times New Roman"/>
                <w:sz w:val="24"/>
                <w:szCs w:val="24"/>
              </w:rPr>
            </w:pPr>
          </w:p>
        </w:tc>
        <w:tc>
          <w:tcPr>
            <w:tcW w:w="3969" w:type="dxa"/>
            <w:gridSpan w:val="2"/>
            <w:vMerge/>
            <w:tcBorders>
              <w:top w:val="single" w:sz="4" w:space="0" w:color="auto"/>
              <w:left w:val="single" w:sz="4" w:space="0" w:color="auto"/>
              <w:bottom w:val="single" w:sz="4" w:space="0" w:color="auto"/>
              <w:right w:val="single" w:sz="4" w:space="0" w:color="auto"/>
            </w:tcBorders>
          </w:tcPr>
          <w:p w:rsidR="008C356A" w:rsidRDefault="008C356A">
            <w:pPr>
              <w:pStyle w:val="ConsPlusNormal"/>
              <w:ind w:firstLine="0"/>
              <w:jc w:val="both"/>
              <w:rPr>
                <w:rFonts w:ascii="Times New Roman" w:hAnsi="Times New Roman"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 год</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 год</w:t>
            </w:r>
          </w:p>
        </w:tc>
        <w:tc>
          <w:tcPr>
            <w:tcW w:w="993"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2028 год</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Всего</w:t>
            </w:r>
          </w:p>
        </w:tc>
      </w:tr>
      <w:tr w:rsidR="008C356A">
        <w:tc>
          <w:tcPr>
            <w:tcW w:w="10915" w:type="dxa"/>
            <w:gridSpan w:val="6"/>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Цель муниципальной программы:</w:t>
            </w:r>
          </w:p>
          <w:p w:rsidR="008C356A" w:rsidRDefault="00227D9E">
            <w:pPr>
              <w:pStyle w:val="FORMATTEXT"/>
              <w:jc w:val="both"/>
            </w:pPr>
            <w:r>
              <w:t xml:space="preserve">       - реализация мер социальной поддержки отдельным категориям граждан в Лысковском муниципальном округе в соответствии с нормативно-правовыми актами Лысковского муниципального округа;</w:t>
            </w:r>
          </w:p>
          <w:p w:rsidR="008C356A" w:rsidRDefault="00227D9E">
            <w:pPr>
              <w:pStyle w:val="FORMATTEXT"/>
              <w:jc w:val="both"/>
            </w:pPr>
            <w:r>
              <w:t xml:space="preserve">       - укрепление института семьи, сохранение и развитие семейных ценностей и традиций, обеспечение условий для социальной реабилитации детей, находящихся в трудной жизненной ситуации и социально опасном положении.</w:t>
            </w:r>
          </w:p>
        </w:tc>
        <w:tc>
          <w:tcPr>
            <w:tcW w:w="1054"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16700,0</w:t>
            </w:r>
          </w:p>
        </w:tc>
        <w:tc>
          <w:tcPr>
            <w:tcW w:w="993"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50100,0</w:t>
            </w:r>
          </w:p>
        </w:tc>
      </w:tr>
      <w:tr w:rsidR="008C356A">
        <w:tc>
          <w:tcPr>
            <w:tcW w:w="10915" w:type="dxa"/>
            <w:gridSpan w:val="6"/>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rPr>
                <w:rFonts w:ascii="Times New Roman" w:hAnsi="Times New Roman" w:cs="Times New Roman"/>
                <w:sz w:val="24"/>
                <w:szCs w:val="24"/>
              </w:rPr>
            </w:pPr>
            <w:r>
              <w:rPr>
                <w:rFonts w:ascii="Times New Roman" w:hAnsi="Times New Roman" w:cs="Times New Roman"/>
                <w:sz w:val="24"/>
                <w:szCs w:val="24"/>
              </w:rPr>
              <w:t>Подпрограмма 1 «Реализация мер социальной поддержки отдельных категорий граждан на 2026-2028 годы»</w:t>
            </w:r>
          </w:p>
        </w:tc>
        <w:tc>
          <w:tcPr>
            <w:tcW w:w="1054"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b/>
                <w:color w:val="000000"/>
                <w:sz w:val="24"/>
                <w:szCs w:val="24"/>
                <w:highlight w:val="yellow"/>
              </w:rPr>
            </w:pPr>
            <w:r>
              <w:rPr>
                <w:rFonts w:ascii="Times New Roman" w:hAnsi="Times New Roman"/>
                <w:b/>
                <w:sz w:val="24"/>
                <w:szCs w:val="24"/>
              </w:rP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b/>
                <w:color w:val="000000"/>
                <w:sz w:val="24"/>
                <w:szCs w:val="24"/>
              </w:rPr>
            </w:pPr>
            <w:r>
              <w:rPr>
                <w:rFonts w:ascii="Times New Roman" w:hAnsi="Times New Roman"/>
                <w:b/>
                <w:sz w:val="24"/>
                <w:szCs w:val="24"/>
              </w:rPr>
              <w:t>16700,0</w:t>
            </w:r>
          </w:p>
        </w:tc>
        <w:tc>
          <w:tcPr>
            <w:tcW w:w="993"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b/>
                <w:color w:val="000000"/>
                <w:sz w:val="24"/>
                <w:szCs w:val="24"/>
                <w:highlight w:val="yellow"/>
              </w:rPr>
            </w:pPr>
            <w:r>
              <w:rPr>
                <w:rFonts w:ascii="Times New Roman" w:hAnsi="Times New Roman"/>
                <w:b/>
                <w:sz w:val="24"/>
                <w:szCs w:val="24"/>
              </w:rP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b/>
                <w:color w:val="000000"/>
                <w:sz w:val="24"/>
                <w:szCs w:val="24"/>
                <w:highlight w:val="yellow"/>
              </w:rPr>
            </w:pPr>
            <w:r>
              <w:rPr>
                <w:rFonts w:ascii="Times New Roman" w:hAnsi="Times New Roman"/>
                <w:b/>
                <w:sz w:val="24"/>
                <w:szCs w:val="24"/>
              </w:rPr>
              <w:t>50100,0</w:t>
            </w:r>
          </w:p>
        </w:tc>
      </w:tr>
      <w:tr w:rsidR="008C356A">
        <w:trPr>
          <w:trHeight w:val="1710"/>
        </w:trPr>
        <w:tc>
          <w:tcPr>
            <w:tcW w:w="3828" w:type="dxa"/>
            <w:gridSpan w:val="2"/>
            <w:tcBorders>
              <w:top w:val="single" w:sz="4" w:space="0" w:color="auto"/>
              <w:left w:val="single" w:sz="4" w:space="0" w:color="auto"/>
              <w:bottom w:val="single" w:sz="4" w:space="0" w:color="auto"/>
              <w:right w:val="single" w:sz="4" w:space="0" w:color="auto"/>
            </w:tcBorders>
          </w:tcPr>
          <w:p w:rsidR="008C356A" w:rsidRDefault="00227D9E">
            <w:pPr>
              <w:pStyle w:val="af2"/>
              <w:jc w:val="both"/>
            </w:pPr>
            <w:r>
              <w:t>Основное мероприятие 1.1. Ежемесячная доплата к пенсиям лицам, замещающим муниципальные должности Лысковского муниципального округа</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Прочие расходы</w:t>
            </w:r>
          </w:p>
        </w:tc>
        <w:tc>
          <w:tcPr>
            <w:tcW w:w="993" w:type="dxa"/>
            <w:gridSpan w:val="2"/>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2026-2028</w:t>
            </w:r>
          </w:p>
        </w:tc>
        <w:tc>
          <w:tcPr>
            <w:tcW w:w="3826"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Отдел бухгалтерского учета и отчетности администрации Лысковского муниципального округа</w:t>
            </w:r>
          </w:p>
        </w:tc>
        <w:tc>
          <w:tcPr>
            <w:tcW w:w="1054"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rPr>
                <w:color w:val="FF0000"/>
              </w:rPr>
            </w:pPr>
            <w: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rPr>
                <w:color w:val="FF0000"/>
                <w:highlight w:val="yellow"/>
              </w:rPr>
            </w:pPr>
            <w:r>
              <w:t>16700,0</w:t>
            </w:r>
          </w:p>
        </w:tc>
        <w:tc>
          <w:tcPr>
            <w:tcW w:w="993" w:type="dxa"/>
            <w:tcBorders>
              <w:top w:val="single" w:sz="4" w:space="0" w:color="auto"/>
              <w:left w:val="single" w:sz="4" w:space="0" w:color="auto"/>
              <w:bottom w:val="single" w:sz="4" w:space="0" w:color="auto"/>
              <w:right w:val="single" w:sz="4" w:space="0" w:color="auto"/>
            </w:tcBorders>
          </w:tcPr>
          <w:p w:rsidR="008C356A" w:rsidRDefault="00227D9E">
            <w:pPr>
              <w:spacing w:after="0" w:line="240" w:lineRule="auto"/>
              <w:jc w:val="center"/>
              <w:rPr>
                <w:rFonts w:ascii="Times New Roman" w:hAnsi="Times New Roman"/>
                <w:color w:val="FF0000"/>
                <w:sz w:val="24"/>
                <w:szCs w:val="24"/>
              </w:rPr>
            </w:pPr>
            <w:r>
              <w:rPr>
                <w:rFonts w:ascii="Times New Roman" w:hAnsi="Times New Roman"/>
                <w:sz w:val="24"/>
                <w:szCs w:val="24"/>
              </w:rP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color w:val="FF0000"/>
                <w:sz w:val="24"/>
                <w:szCs w:val="24"/>
              </w:rPr>
            </w:pPr>
            <w:r>
              <w:rPr>
                <w:rFonts w:ascii="Times New Roman" w:hAnsi="Times New Roman"/>
                <w:sz w:val="24"/>
                <w:szCs w:val="24"/>
              </w:rPr>
              <w:t>50100,0</w:t>
            </w:r>
          </w:p>
        </w:tc>
      </w:tr>
      <w:tr w:rsidR="008C356A">
        <w:trPr>
          <w:trHeight w:val="495"/>
        </w:trPr>
        <w:tc>
          <w:tcPr>
            <w:tcW w:w="3828" w:type="dxa"/>
            <w:gridSpan w:val="2"/>
            <w:tcBorders>
              <w:top w:val="single" w:sz="4" w:space="0" w:color="auto"/>
              <w:left w:val="single" w:sz="4" w:space="0" w:color="auto"/>
              <w:bottom w:val="single" w:sz="4" w:space="0" w:color="auto"/>
              <w:right w:val="single" w:sz="4" w:space="0" w:color="auto"/>
            </w:tcBorders>
          </w:tcPr>
          <w:p w:rsidR="008C356A" w:rsidRDefault="00227D9E">
            <w:pPr>
              <w:pStyle w:val="af2"/>
              <w:jc w:val="both"/>
            </w:pPr>
            <w:r>
              <w:t>Основное мероприятие 1.2.</w:t>
            </w:r>
          </w:p>
          <w:p w:rsidR="008C356A" w:rsidRDefault="00227D9E">
            <w:pPr>
              <w:pStyle w:val="af2"/>
              <w:jc w:val="both"/>
            </w:pPr>
            <w:r>
              <w:t>Расходы на оказание материальной помощи гражданам, оказавшимся в трудной жизненной ситуации</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Прочие расходы</w:t>
            </w:r>
          </w:p>
        </w:tc>
        <w:tc>
          <w:tcPr>
            <w:tcW w:w="993" w:type="dxa"/>
            <w:gridSpan w:val="2"/>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2026-2028</w:t>
            </w:r>
          </w:p>
        </w:tc>
        <w:tc>
          <w:tcPr>
            <w:tcW w:w="3826"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proofErr w:type="gramStart"/>
            <w:r>
              <w:t>ГКУ</w:t>
            </w:r>
            <w:proofErr w:type="gramEnd"/>
            <w:r>
              <w:t xml:space="preserve"> НО «УСЗН Лысковского муниципального округа»</w:t>
            </w:r>
          </w:p>
        </w:tc>
        <w:tc>
          <w:tcPr>
            <w:tcW w:w="1054"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0,0</w:t>
            </w:r>
          </w:p>
        </w:tc>
        <w:tc>
          <w:tcPr>
            <w:tcW w:w="993" w:type="dxa"/>
            <w:tcBorders>
              <w:top w:val="single" w:sz="4" w:space="0" w:color="auto"/>
              <w:left w:val="single" w:sz="4" w:space="0" w:color="auto"/>
              <w:bottom w:val="single" w:sz="4" w:space="0" w:color="auto"/>
              <w:right w:val="single" w:sz="4" w:space="0" w:color="auto"/>
            </w:tcBorders>
          </w:tcPr>
          <w:p w:rsidR="008C356A" w:rsidRDefault="00227D9E">
            <w:pPr>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sz w:val="24"/>
                <w:szCs w:val="24"/>
              </w:rPr>
            </w:pPr>
            <w:r>
              <w:rPr>
                <w:rFonts w:ascii="Times New Roman" w:hAnsi="Times New Roman"/>
                <w:sz w:val="24"/>
                <w:szCs w:val="24"/>
              </w:rPr>
              <w:t>0,0</w:t>
            </w:r>
          </w:p>
        </w:tc>
      </w:tr>
      <w:tr w:rsidR="008C356A">
        <w:tc>
          <w:tcPr>
            <w:tcW w:w="10915" w:type="dxa"/>
            <w:gridSpan w:val="6"/>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rPr>
                <w:rFonts w:ascii="Times New Roman" w:hAnsi="Times New Roman" w:cs="Times New Roman"/>
                <w:sz w:val="24"/>
                <w:szCs w:val="24"/>
              </w:rPr>
            </w:pPr>
            <w:r>
              <w:rPr>
                <w:rFonts w:ascii="Times New Roman" w:hAnsi="Times New Roman" w:cs="Times New Roman"/>
                <w:sz w:val="24"/>
                <w:szCs w:val="24"/>
              </w:rPr>
              <w:t>Подпрограмма 2 «Укрепление института семьи на 2026-2028 годы»</w:t>
            </w:r>
          </w:p>
        </w:tc>
        <w:tc>
          <w:tcPr>
            <w:tcW w:w="1054" w:type="dxa"/>
            <w:tcBorders>
              <w:top w:val="single" w:sz="4" w:space="0" w:color="auto"/>
              <w:left w:val="single" w:sz="4" w:space="0" w:color="auto"/>
              <w:bottom w:val="single" w:sz="4" w:space="0" w:color="auto"/>
              <w:right w:val="single" w:sz="4" w:space="0" w:color="auto"/>
            </w:tcBorders>
            <w:vAlign w:val="bottom"/>
          </w:tcPr>
          <w:p w:rsidR="008C356A" w:rsidRDefault="00227D9E">
            <w:pPr>
              <w:jc w:val="center"/>
              <w:rPr>
                <w:rFonts w:ascii="Times New Roman" w:hAnsi="Times New Roman"/>
                <w:b/>
                <w:color w:val="000000"/>
                <w:sz w:val="24"/>
                <w:szCs w:val="24"/>
              </w:rPr>
            </w:pPr>
            <w:r>
              <w:rPr>
                <w:rFonts w:ascii="Times New Roman" w:hAnsi="Times New Roman"/>
                <w:b/>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vAlign w:val="bottom"/>
          </w:tcPr>
          <w:p w:rsidR="008C356A" w:rsidRDefault="00227D9E">
            <w:pPr>
              <w:jc w:val="center"/>
              <w:rPr>
                <w:rFonts w:ascii="Times New Roman" w:hAnsi="Times New Roman"/>
                <w:b/>
                <w:color w:val="000000"/>
                <w:sz w:val="24"/>
                <w:szCs w:val="24"/>
                <w:highlight w:val="yellow"/>
              </w:rPr>
            </w:pPr>
            <w:r>
              <w:rPr>
                <w:rFonts w:ascii="Times New Roman" w:hAnsi="Times New Roman"/>
                <w:b/>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bottom"/>
          </w:tcPr>
          <w:p w:rsidR="008C356A" w:rsidRDefault="00227D9E">
            <w:pPr>
              <w:jc w:val="center"/>
              <w:rPr>
                <w:rFonts w:ascii="Times New Roman" w:hAnsi="Times New Roman"/>
                <w:b/>
                <w:color w:val="000000"/>
                <w:sz w:val="24"/>
                <w:szCs w:val="24"/>
              </w:rPr>
            </w:pPr>
            <w:r>
              <w:rPr>
                <w:rFonts w:ascii="Times New Roman" w:hAnsi="Times New Roman"/>
                <w:b/>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vAlign w:val="bottom"/>
          </w:tcPr>
          <w:p w:rsidR="008C356A" w:rsidRDefault="00227D9E">
            <w:pPr>
              <w:jc w:val="center"/>
              <w:rPr>
                <w:rFonts w:ascii="Times New Roman" w:hAnsi="Times New Roman"/>
                <w:b/>
                <w:color w:val="000000"/>
                <w:sz w:val="24"/>
                <w:szCs w:val="24"/>
              </w:rPr>
            </w:pPr>
            <w:r>
              <w:rPr>
                <w:rFonts w:ascii="Times New Roman" w:hAnsi="Times New Roman"/>
                <w:b/>
                <w:color w:val="000000"/>
                <w:sz w:val="24"/>
                <w:szCs w:val="24"/>
              </w:rPr>
              <w:t>0,0</w:t>
            </w:r>
          </w:p>
        </w:tc>
      </w:tr>
      <w:tr w:rsidR="008C356A">
        <w:tc>
          <w:tcPr>
            <w:tcW w:w="3828" w:type="dxa"/>
            <w:gridSpan w:val="2"/>
            <w:tcBorders>
              <w:top w:val="single" w:sz="4" w:space="0" w:color="auto"/>
              <w:left w:val="single" w:sz="4" w:space="0" w:color="auto"/>
              <w:bottom w:val="single" w:sz="4" w:space="0" w:color="auto"/>
              <w:right w:val="single" w:sz="4" w:space="0" w:color="auto"/>
            </w:tcBorders>
          </w:tcPr>
          <w:p w:rsidR="008C356A" w:rsidRDefault="00227D9E">
            <w:pPr>
              <w:spacing w:after="0" w:line="240" w:lineRule="auto"/>
              <w:jc w:val="both"/>
              <w:rPr>
                <w:rFonts w:ascii="Times New Roman" w:hAnsi="Times New Roman"/>
                <w:sz w:val="24"/>
                <w:szCs w:val="24"/>
              </w:rPr>
            </w:pPr>
            <w:r>
              <w:rPr>
                <w:rFonts w:ascii="Times New Roman" w:hAnsi="Times New Roman"/>
                <w:sz w:val="24"/>
                <w:szCs w:val="24"/>
              </w:rPr>
              <w:t xml:space="preserve">Основное мероприятие 2.1.  Расходы на осуществление </w:t>
            </w:r>
            <w:r>
              <w:rPr>
                <w:rFonts w:ascii="Times New Roman" w:hAnsi="Times New Roman"/>
                <w:sz w:val="24"/>
                <w:szCs w:val="24"/>
              </w:rPr>
              <w:lastRenderedPageBreak/>
              <w:t>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pStyle w:val="af2"/>
            </w:pPr>
            <w:r>
              <w:lastRenderedPageBreak/>
              <w:t>Прочие расходы</w:t>
            </w:r>
          </w:p>
        </w:tc>
        <w:tc>
          <w:tcPr>
            <w:tcW w:w="993" w:type="dxa"/>
            <w:gridSpan w:val="2"/>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2026-2028</w:t>
            </w:r>
          </w:p>
        </w:tc>
        <w:tc>
          <w:tcPr>
            <w:tcW w:w="3826"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Отдел профилактики</w:t>
            </w:r>
          </w:p>
        </w:tc>
        <w:tc>
          <w:tcPr>
            <w:tcW w:w="1054"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highlight w:val="yellow"/>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r>
      <w:tr w:rsidR="008C356A">
        <w:trPr>
          <w:trHeight w:val="1725"/>
        </w:trPr>
        <w:tc>
          <w:tcPr>
            <w:tcW w:w="3828" w:type="dxa"/>
            <w:gridSpan w:val="2"/>
            <w:tcBorders>
              <w:top w:val="single" w:sz="4" w:space="0" w:color="auto"/>
              <w:left w:val="single" w:sz="4" w:space="0" w:color="auto"/>
              <w:bottom w:val="single" w:sz="4" w:space="0" w:color="auto"/>
              <w:right w:val="single" w:sz="4" w:space="0" w:color="auto"/>
            </w:tcBorders>
          </w:tcPr>
          <w:p w:rsidR="008C356A" w:rsidRDefault="00227D9E">
            <w:pPr>
              <w:pStyle w:val="af5"/>
              <w:jc w:val="both"/>
              <w:rPr>
                <w:rFonts w:ascii="Times New Roman" w:hAnsi="Times New Roman"/>
                <w:sz w:val="24"/>
                <w:szCs w:val="24"/>
              </w:rPr>
            </w:pPr>
            <w:r>
              <w:rPr>
                <w:rFonts w:ascii="Times New Roman" w:hAnsi="Times New Roman"/>
                <w:sz w:val="24"/>
                <w:szCs w:val="24"/>
              </w:rPr>
              <w:t>Основное мероприятие 2.2. Расходы на осуществление полномочий по организации деятельности по опеке и попечительству в отношении совершеннолетних граждан</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pStyle w:val="af2"/>
            </w:pPr>
            <w:r>
              <w:t xml:space="preserve">Прочие расходы </w:t>
            </w:r>
          </w:p>
          <w:p w:rsidR="008C356A" w:rsidRDefault="008C356A">
            <w:pPr>
              <w:pStyle w:val="af2"/>
            </w:pPr>
          </w:p>
        </w:tc>
        <w:tc>
          <w:tcPr>
            <w:tcW w:w="993" w:type="dxa"/>
            <w:gridSpan w:val="2"/>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2026-2028</w:t>
            </w:r>
          </w:p>
        </w:tc>
        <w:tc>
          <w:tcPr>
            <w:tcW w:w="3826"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Отдел профилактики</w:t>
            </w:r>
          </w:p>
        </w:tc>
        <w:tc>
          <w:tcPr>
            <w:tcW w:w="1054"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highlight w:val="yellow"/>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r>
      <w:tr w:rsidR="008C356A">
        <w:trPr>
          <w:trHeight w:val="195"/>
        </w:trPr>
        <w:tc>
          <w:tcPr>
            <w:tcW w:w="3828" w:type="dxa"/>
            <w:gridSpan w:val="2"/>
            <w:tcBorders>
              <w:top w:val="single" w:sz="4" w:space="0" w:color="auto"/>
              <w:left w:val="single" w:sz="4" w:space="0" w:color="auto"/>
              <w:bottom w:val="single" w:sz="4" w:space="0" w:color="auto"/>
              <w:right w:val="single" w:sz="4" w:space="0" w:color="auto"/>
            </w:tcBorders>
          </w:tcPr>
          <w:p w:rsidR="008C356A" w:rsidRDefault="00227D9E">
            <w:pPr>
              <w:pStyle w:val="af5"/>
              <w:jc w:val="both"/>
              <w:rPr>
                <w:rFonts w:ascii="Times New Roman" w:hAnsi="Times New Roman"/>
                <w:sz w:val="24"/>
                <w:szCs w:val="24"/>
              </w:rPr>
            </w:pPr>
            <w:r>
              <w:rPr>
                <w:rFonts w:ascii="Times New Roman" w:hAnsi="Times New Roman"/>
                <w:sz w:val="24"/>
                <w:szCs w:val="24"/>
              </w:rPr>
              <w:t xml:space="preserve">Основное мероприятие 2.3. </w:t>
            </w:r>
          </w:p>
          <w:p w:rsidR="008C356A" w:rsidRDefault="00227D9E">
            <w:pPr>
              <w:pStyle w:val="af5"/>
              <w:jc w:val="both"/>
              <w:rPr>
                <w:rFonts w:ascii="Times New Roman" w:hAnsi="Times New Roman"/>
                <w:sz w:val="24"/>
                <w:szCs w:val="24"/>
              </w:rPr>
            </w:pPr>
            <w:r>
              <w:rPr>
                <w:rFonts w:ascii="Times New Roman" w:hAnsi="Times New Roman"/>
                <w:sz w:val="24"/>
                <w:szCs w:val="24"/>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pStyle w:val="af2"/>
            </w:pPr>
            <w:r>
              <w:t xml:space="preserve">Прочие расходы </w:t>
            </w:r>
          </w:p>
          <w:p w:rsidR="008C356A" w:rsidRDefault="008C356A">
            <w:pPr>
              <w:pStyle w:val="af2"/>
            </w:pPr>
          </w:p>
        </w:tc>
        <w:tc>
          <w:tcPr>
            <w:tcW w:w="993" w:type="dxa"/>
            <w:gridSpan w:val="2"/>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2026-2028</w:t>
            </w:r>
          </w:p>
        </w:tc>
        <w:tc>
          <w:tcPr>
            <w:tcW w:w="3826"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Отдел профилактики</w:t>
            </w:r>
          </w:p>
        </w:tc>
        <w:tc>
          <w:tcPr>
            <w:tcW w:w="1054"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r>
      <w:tr w:rsidR="008C356A">
        <w:tc>
          <w:tcPr>
            <w:tcW w:w="10915" w:type="dxa"/>
            <w:gridSpan w:val="6"/>
            <w:tcBorders>
              <w:top w:val="single" w:sz="4" w:space="0" w:color="auto"/>
              <w:left w:val="single" w:sz="4" w:space="0" w:color="auto"/>
              <w:bottom w:val="single" w:sz="4" w:space="0" w:color="auto"/>
              <w:right w:val="single" w:sz="4" w:space="0" w:color="auto"/>
            </w:tcBorders>
          </w:tcPr>
          <w:p w:rsidR="008C356A" w:rsidRDefault="00227D9E">
            <w:pPr>
              <w:pStyle w:val="FORMATTEXT"/>
              <w:jc w:val="both"/>
            </w:pPr>
            <w:r>
              <w:t>Подпрограмма 3 «Формирование доступной среды для инвалидов и маломобильных групп населения на 2025-2027 годы»</w:t>
            </w:r>
          </w:p>
        </w:tc>
        <w:tc>
          <w:tcPr>
            <w:tcW w:w="1054"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b/>
                <w:sz w:val="24"/>
                <w:szCs w:val="24"/>
              </w:rPr>
            </w:pPr>
            <w:r>
              <w:rPr>
                <w:rFonts w:ascii="Times New Roman" w:hAnsi="Times New Roman"/>
                <w:b/>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spacing w:after="0" w:line="240" w:lineRule="auto"/>
              <w:jc w:val="center"/>
              <w:rPr>
                <w:rFonts w:ascii="Times New Roman" w:hAnsi="Times New Roman"/>
                <w:b/>
                <w:sz w:val="24"/>
                <w:szCs w:val="24"/>
                <w:highlight w:val="yellow"/>
              </w:rPr>
            </w:pPr>
            <w:r>
              <w:rPr>
                <w:rFonts w:ascii="Times New Roman" w:hAnsi="Times New Roman"/>
                <w:b/>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rPr>
                <w:b/>
              </w:rPr>
            </w:pPr>
            <w:r>
              <w:rPr>
                <w:b/>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0,0</w:t>
            </w:r>
          </w:p>
        </w:tc>
      </w:tr>
      <w:tr w:rsidR="008C356A">
        <w:tc>
          <w:tcPr>
            <w:tcW w:w="3828" w:type="dxa"/>
            <w:gridSpan w:val="2"/>
            <w:tcBorders>
              <w:top w:val="single" w:sz="4" w:space="0" w:color="auto"/>
              <w:left w:val="single" w:sz="4" w:space="0" w:color="auto"/>
              <w:bottom w:val="single" w:sz="4" w:space="0" w:color="auto"/>
              <w:right w:val="single" w:sz="4" w:space="0" w:color="auto"/>
            </w:tcBorders>
          </w:tcPr>
          <w:p w:rsidR="008C356A" w:rsidRDefault="00227D9E">
            <w:pPr>
              <w:pStyle w:val="af2"/>
              <w:jc w:val="both"/>
            </w:pPr>
            <w:r>
              <w:t>Основное мероприятие 3.1. Провести корректировку реестра социально-значимых объектов, провести анализ паспортов доступности</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rPr>
                <w:rFonts w:ascii="Times New Roman" w:hAnsi="Times New Roman"/>
                <w:sz w:val="24"/>
                <w:szCs w:val="24"/>
              </w:rPr>
            </w:pPr>
            <w:r>
              <w:rPr>
                <w:rFonts w:ascii="Times New Roman" w:hAnsi="Times New Roman"/>
                <w:sz w:val="24"/>
                <w:szCs w:val="24"/>
              </w:rPr>
              <w:t>Прочие расходы</w:t>
            </w:r>
          </w:p>
        </w:tc>
        <w:tc>
          <w:tcPr>
            <w:tcW w:w="993" w:type="dxa"/>
            <w:gridSpan w:val="2"/>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2026-2028</w:t>
            </w:r>
          </w:p>
        </w:tc>
        <w:tc>
          <w:tcPr>
            <w:tcW w:w="3826"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Отдел социальной и жилищной политики администрации Лысковского муниципального округа Нижегородской области</w:t>
            </w:r>
          </w:p>
        </w:tc>
        <w:tc>
          <w:tcPr>
            <w:tcW w:w="1054"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spacing w:after="0" w:line="240" w:lineRule="auto"/>
              <w:jc w:val="center"/>
              <w:rPr>
                <w:rFonts w:ascii="Times New Roman" w:hAnsi="Times New Roman"/>
                <w:sz w:val="24"/>
                <w:szCs w:val="24"/>
                <w:highlight w:val="yellow"/>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8C356A">
        <w:tc>
          <w:tcPr>
            <w:tcW w:w="3828" w:type="dxa"/>
            <w:gridSpan w:val="2"/>
            <w:tcBorders>
              <w:top w:val="single" w:sz="4" w:space="0" w:color="auto"/>
              <w:left w:val="single" w:sz="4" w:space="0" w:color="auto"/>
              <w:bottom w:val="single" w:sz="4" w:space="0" w:color="auto"/>
              <w:right w:val="single" w:sz="4" w:space="0" w:color="auto"/>
            </w:tcBorders>
          </w:tcPr>
          <w:p w:rsidR="008C356A" w:rsidRDefault="00227D9E">
            <w:pPr>
              <w:pStyle w:val="af2"/>
              <w:jc w:val="both"/>
            </w:pPr>
            <w:r>
              <w:t xml:space="preserve">Основное мероприятие 3.2. </w:t>
            </w:r>
          </w:p>
          <w:p w:rsidR="008C356A" w:rsidRDefault="00227D9E">
            <w:pPr>
              <w:pStyle w:val="af2"/>
              <w:jc w:val="both"/>
            </w:pPr>
            <w:r>
              <w:t xml:space="preserve">На основании паспортов доступности социально-значимых объектов Лысковского муниципального округа нанесение сведений на «Карту доступности» объектов Нижегородской области, размещённую на сайте «Доступная </w:t>
            </w:r>
            <w:r>
              <w:lastRenderedPageBreak/>
              <w:t>среда»</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rPr>
                <w:rFonts w:ascii="Times New Roman" w:hAnsi="Times New Roman"/>
                <w:sz w:val="24"/>
                <w:szCs w:val="24"/>
              </w:rPr>
            </w:pPr>
            <w:r>
              <w:rPr>
                <w:rFonts w:ascii="Times New Roman" w:hAnsi="Times New Roman"/>
                <w:sz w:val="24"/>
                <w:szCs w:val="24"/>
              </w:rPr>
              <w:lastRenderedPageBreak/>
              <w:t>Прочие расходы</w:t>
            </w:r>
          </w:p>
        </w:tc>
        <w:tc>
          <w:tcPr>
            <w:tcW w:w="993" w:type="dxa"/>
            <w:gridSpan w:val="2"/>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2026-2028</w:t>
            </w:r>
          </w:p>
        </w:tc>
        <w:tc>
          <w:tcPr>
            <w:tcW w:w="3826"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Отдел социальной и жилищной политики администрации Лысковского муниципального округа Нижегородской области</w:t>
            </w:r>
          </w:p>
        </w:tc>
        <w:tc>
          <w:tcPr>
            <w:tcW w:w="1054"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spacing w:after="0" w:line="240" w:lineRule="auto"/>
              <w:jc w:val="center"/>
              <w:rPr>
                <w:rFonts w:ascii="Times New Roman" w:hAnsi="Times New Roman"/>
                <w:sz w:val="24"/>
                <w:szCs w:val="24"/>
                <w:highlight w:val="yellow"/>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8C356A">
        <w:tc>
          <w:tcPr>
            <w:tcW w:w="3828" w:type="dxa"/>
            <w:gridSpan w:val="2"/>
            <w:tcBorders>
              <w:top w:val="single" w:sz="4" w:space="0" w:color="auto"/>
              <w:left w:val="single" w:sz="4" w:space="0" w:color="auto"/>
              <w:bottom w:val="single" w:sz="4" w:space="0" w:color="auto"/>
              <w:right w:val="single" w:sz="4" w:space="0" w:color="auto"/>
            </w:tcBorders>
          </w:tcPr>
          <w:p w:rsidR="008C356A" w:rsidRDefault="00227D9E">
            <w:pPr>
              <w:pStyle w:val="af2"/>
              <w:jc w:val="both"/>
            </w:pPr>
            <w:r>
              <w:t xml:space="preserve">Основное мероприятие 3.3. Адаптация учреждений Лысковского округа с учетом доступности </w:t>
            </w:r>
          </w:p>
          <w:p w:rsidR="008C356A" w:rsidRDefault="008C356A">
            <w:pPr>
              <w:pStyle w:val="af2"/>
              <w:jc w:val="both"/>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rPr>
                <w:rFonts w:ascii="Times New Roman" w:hAnsi="Times New Roman"/>
                <w:sz w:val="24"/>
                <w:szCs w:val="24"/>
              </w:rPr>
            </w:pPr>
            <w:r>
              <w:rPr>
                <w:rFonts w:ascii="Times New Roman" w:hAnsi="Times New Roman"/>
                <w:sz w:val="24"/>
                <w:szCs w:val="24"/>
              </w:rPr>
              <w:t>Прочие расходы</w:t>
            </w:r>
          </w:p>
        </w:tc>
        <w:tc>
          <w:tcPr>
            <w:tcW w:w="993" w:type="dxa"/>
            <w:gridSpan w:val="2"/>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2026-2028</w:t>
            </w:r>
          </w:p>
        </w:tc>
        <w:tc>
          <w:tcPr>
            <w:tcW w:w="3826" w:type="dxa"/>
            <w:tcBorders>
              <w:top w:val="single" w:sz="4" w:space="0" w:color="auto"/>
              <w:left w:val="single" w:sz="4" w:space="0" w:color="auto"/>
              <w:bottom w:val="single" w:sz="4" w:space="0" w:color="auto"/>
              <w:right w:val="single" w:sz="4" w:space="0" w:color="auto"/>
            </w:tcBorders>
          </w:tcPr>
          <w:p w:rsidR="008C356A" w:rsidRDefault="00227D9E">
            <w:pPr>
              <w:pStyle w:val="af2"/>
              <w:jc w:val="both"/>
            </w:pPr>
            <w:r>
              <w:t>Отдел социальной и жилищной политики администрации Лысковского муниципального округа Нижегородской области, отдел бухгалтерского учета и отчетности администрации Лысковского муниципального округа</w:t>
            </w:r>
          </w:p>
          <w:p w:rsidR="008C356A" w:rsidRDefault="008C356A">
            <w:pPr>
              <w:pStyle w:val="af2"/>
            </w:pPr>
          </w:p>
        </w:tc>
        <w:tc>
          <w:tcPr>
            <w:tcW w:w="1054"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spacing w:after="0" w:line="240" w:lineRule="auto"/>
              <w:jc w:val="center"/>
              <w:rPr>
                <w:rFonts w:ascii="Times New Roman" w:hAnsi="Times New Roman"/>
                <w:sz w:val="24"/>
                <w:szCs w:val="24"/>
                <w:highlight w:val="yellow"/>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C356A" w:rsidRDefault="00227D9E">
            <w:pPr>
              <w:pStyle w:val="af2"/>
              <w:jc w:val="center"/>
            </w:pPr>
            <w: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bl>
    <w:p w:rsidR="008C356A" w:rsidRDefault="008C356A">
      <w:pPr>
        <w:pStyle w:val="FORMATTEXT"/>
        <w:jc w:val="both"/>
        <w:sectPr w:rsidR="008C356A">
          <w:pgSz w:w="16840" w:h="11907" w:orient="landscape"/>
          <w:pgMar w:top="1134" w:right="1134" w:bottom="1134" w:left="1134" w:header="720" w:footer="720" w:gutter="0"/>
          <w:cols w:space="720"/>
          <w:docGrid w:linePitch="360"/>
        </w:sectPr>
      </w:pPr>
    </w:p>
    <w:p w:rsidR="008C356A" w:rsidRDefault="00227D9E">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2.5. Индикаторы достижения цели и непосредственные результаты реализации муниципальной программы.</w:t>
      </w:r>
    </w:p>
    <w:p w:rsidR="008C356A" w:rsidRDefault="00227D9E">
      <w:pPr>
        <w:pStyle w:val="ConsPlusNormal"/>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Информация о составе и значениях индикаторов непосредственных результатов муниципальной программы приведена в Таблице 2.</w:t>
      </w:r>
    </w:p>
    <w:p w:rsidR="008C356A" w:rsidRDefault="00227D9E">
      <w:pPr>
        <w:pStyle w:val="ConsPlusNormal"/>
        <w:jc w:val="center"/>
        <w:rPr>
          <w:rFonts w:ascii="Times New Roman" w:hAnsi="Times New Roman" w:cs="Times New Roman"/>
          <w:sz w:val="24"/>
          <w:szCs w:val="24"/>
        </w:rPr>
      </w:pPr>
      <w:r>
        <w:rPr>
          <w:rFonts w:ascii="Times New Roman" w:hAnsi="Times New Roman" w:cs="Times New Roman"/>
          <w:sz w:val="24"/>
          <w:szCs w:val="24"/>
        </w:rPr>
        <w:t>Таблица 2. Сведения об индикаторах и непосредственных результатах</w:t>
      </w:r>
    </w:p>
    <w:p w:rsidR="008C356A" w:rsidRDefault="008C356A">
      <w:pPr>
        <w:pStyle w:val="FORMATTEXT"/>
        <w:ind w:firstLine="568"/>
        <w:jc w:val="both"/>
      </w:pPr>
    </w:p>
    <w:tbl>
      <w:tblPr>
        <w:tblW w:w="9602" w:type="dxa"/>
        <w:tblInd w:w="171" w:type="dxa"/>
        <w:tblLayout w:type="fixed"/>
        <w:tblCellMar>
          <w:left w:w="90" w:type="dxa"/>
          <w:right w:w="90" w:type="dxa"/>
        </w:tblCellMar>
        <w:tblLook w:val="0000" w:firstRow="0" w:lastRow="0" w:firstColumn="0" w:lastColumn="0" w:noHBand="0" w:noVBand="0"/>
      </w:tblPr>
      <w:tblGrid>
        <w:gridCol w:w="447"/>
        <w:gridCol w:w="3806"/>
        <w:gridCol w:w="703"/>
        <w:gridCol w:w="1244"/>
        <w:gridCol w:w="37"/>
        <w:gridCol w:w="1097"/>
        <w:gridCol w:w="1134"/>
        <w:gridCol w:w="1134"/>
      </w:tblGrid>
      <w:tr w:rsidR="008C356A">
        <w:tc>
          <w:tcPr>
            <w:tcW w:w="447" w:type="dxa"/>
            <w:vMerge w:val="restart"/>
            <w:tcBorders>
              <w:top w:val="single" w:sz="6" w:space="0" w:color="auto"/>
              <w:left w:val="single" w:sz="6" w:space="0" w:color="auto"/>
              <w:right w:val="single" w:sz="6" w:space="0" w:color="auto"/>
            </w:tcBorders>
            <w:tcMar>
              <w:top w:w="114" w:type="dxa"/>
              <w:left w:w="171" w:type="dxa"/>
              <w:bottom w:w="114" w:type="dxa"/>
              <w:right w:w="57" w:type="dxa"/>
            </w:tcMar>
          </w:tcPr>
          <w:p w:rsidR="008C356A" w:rsidRDefault="00227D9E">
            <w:pPr>
              <w:pStyle w:val="FORMATTEXT"/>
            </w:pPr>
            <w:r>
              <w:t>№</w:t>
            </w:r>
          </w:p>
          <w:p w:rsidR="008C356A" w:rsidRDefault="00227D9E">
            <w:pPr>
              <w:pStyle w:val="af2"/>
              <w:jc w:val="center"/>
            </w:pPr>
            <w:r>
              <w:t xml:space="preserve"> п/п </w:t>
            </w:r>
          </w:p>
          <w:p w:rsidR="008C356A" w:rsidRDefault="00227D9E">
            <w:pPr>
              <w:pStyle w:val="af2"/>
            </w:pPr>
            <w:r>
              <w:t xml:space="preserve">  </w:t>
            </w:r>
          </w:p>
          <w:p w:rsidR="008C356A" w:rsidRDefault="008C356A">
            <w:pPr>
              <w:widowControl w:val="0"/>
              <w:spacing w:after="0" w:line="240" w:lineRule="auto"/>
              <w:rPr>
                <w:rFonts w:ascii="Times New Roman" w:hAnsi="Times New Roman"/>
                <w:sz w:val="24"/>
                <w:szCs w:val="24"/>
              </w:rPr>
            </w:pPr>
          </w:p>
        </w:tc>
        <w:tc>
          <w:tcPr>
            <w:tcW w:w="3806" w:type="dxa"/>
            <w:vMerge w:val="restart"/>
            <w:tcBorders>
              <w:top w:val="single" w:sz="6" w:space="0" w:color="auto"/>
              <w:left w:val="single" w:sz="6" w:space="0" w:color="auto"/>
              <w:right w:val="single" w:sz="6" w:space="0" w:color="auto"/>
            </w:tcBorders>
            <w:tcMar>
              <w:top w:w="114" w:type="dxa"/>
              <w:left w:w="171" w:type="dxa"/>
              <w:bottom w:w="114" w:type="dxa"/>
              <w:right w:w="57" w:type="dxa"/>
            </w:tcMar>
          </w:tcPr>
          <w:p w:rsidR="008C356A" w:rsidRDefault="00227D9E">
            <w:pPr>
              <w:pStyle w:val="af2"/>
              <w:jc w:val="center"/>
            </w:pPr>
            <w:r>
              <w:t xml:space="preserve">Наименование индикатора/ непосредственного результата </w:t>
            </w:r>
          </w:p>
          <w:p w:rsidR="008C356A" w:rsidRDefault="00227D9E">
            <w:pPr>
              <w:pStyle w:val="af2"/>
            </w:pPr>
            <w:r>
              <w:t xml:space="preserve">  </w:t>
            </w:r>
          </w:p>
          <w:p w:rsidR="008C356A" w:rsidRDefault="008C356A">
            <w:pPr>
              <w:widowControl w:val="0"/>
              <w:spacing w:after="0" w:line="240" w:lineRule="auto"/>
              <w:rPr>
                <w:rFonts w:ascii="Times New Roman" w:hAnsi="Times New Roman"/>
                <w:sz w:val="24"/>
                <w:szCs w:val="24"/>
              </w:rPr>
            </w:pPr>
          </w:p>
        </w:tc>
        <w:tc>
          <w:tcPr>
            <w:tcW w:w="703" w:type="dxa"/>
            <w:vMerge w:val="restart"/>
            <w:tcBorders>
              <w:top w:val="single" w:sz="6" w:space="0" w:color="auto"/>
              <w:left w:val="single" w:sz="6" w:space="0" w:color="auto"/>
              <w:right w:val="single" w:sz="6" w:space="0" w:color="auto"/>
            </w:tcBorders>
            <w:tcMar>
              <w:top w:w="114" w:type="dxa"/>
              <w:left w:w="171" w:type="dxa"/>
              <w:bottom w:w="114" w:type="dxa"/>
              <w:right w:w="57" w:type="dxa"/>
            </w:tcMar>
          </w:tcPr>
          <w:p w:rsidR="008C356A" w:rsidRDefault="00227D9E">
            <w:pPr>
              <w:pStyle w:val="af2"/>
              <w:jc w:val="center"/>
            </w:pPr>
            <w:r>
              <w:t xml:space="preserve">Ед. измерения </w:t>
            </w:r>
          </w:p>
          <w:p w:rsidR="008C356A" w:rsidRDefault="00227D9E">
            <w:pPr>
              <w:pStyle w:val="af2"/>
            </w:pPr>
            <w:r>
              <w:t xml:space="preserve">  </w:t>
            </w:r>
          </w:p>
          <w:p w:rsidR="008C356A" w:rsidRDefault="008C356A">
            <w:pPr>
              <w:widowControl w:val="0"/>
              <w:spacing w:after="0" w:line="240" w:lineRule="auto"/>
              <w:rPr>
                <w:rFonts w:ascii="Times New Roman" w:hAnsi="Times New Roman"/>
                <w:sz w:val="24"/>
                <w:szCs w:val="24"/>
              </w:rPr>
            </w:pPr>
          </w:p>
        </w:tc>
        <w:tc>
          <w:tcPr>
            <w:tcW w:w="4646"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jc w:val="center"/>
            </w:pPr>
            <w:r>
              <w:t xml:space="preserve">Значение индикатора/непосредственного результата </w:t>
            </w:r>
          </w:p>
          <w:p w:rsidR="008C356A" w:rsidRDefault="008C356A">
            <w:pPr>
              <w:widowControl w:val="0"/>
              <w:spacing w:after="0" w:line="240" w:lineRule="auto"/>
              <w:rPr>
                <w:rFonts w:ascii="Times New Roman" w:hAnsi="Times New Roman"/>
                <w:sz w:val="24"/>
                <w:szCs w:val="24"/>
              </w:rPr>
            </w:pPr>
          </w:p>
        </w:tc>
      </w:tr>
      <w:tr w:rsidR="008C356A">
        <w:tc>
          <w:tcPr>
            <w:tcW w:w="447" w:type="dxa"/>
            <w:vMerge/>
            <w:tcBorders>
              <w:left w:val="single" w:sz="6" w:space="0" w:color="auto"/>
              <w:bottom w:val="single" w:sz="6" w:space="0" w:color="auto"/>
              <w:right w:val="single" w:sz="6" w:space="0" w:color="auto"/>
            </w:tcBorders>
            <w:tcMar>
              <w:top w:w="114" w:type="dxa"/>
              <w:left w:w="171" w:type="dxa"/>
              <w:bottom w:w="114" w:type="dxa"/>
              <w:right w:w="57" w:type="dxa"/>
            </w:tcMar>
          </w:tcPr>
          <w:p w:rsidR="008C356A" w:rsidRDefault="008C356A">
            <w:pPr>
              <w:widowControl w:val="0"/>
              <w:spacing w:after="0" w:line="240" w:lineRule="auto"/>
              <w:rPr>
                <w:rFonts w:ascii="Times New Roman" w:hAnsi="Times New Roman"/>
                <w:sz w:val="24"/>
                <w:szCs w:val="24"/>
              </w:rPr>
            </w:pPr>
          </w:p>
        </w:tc>
        <w:tc>
          <w:tcPr>
            <w:tcW w:w="3806" w:type="dxa"/>
            <w:vMerge/>
            <w:tcBorders>
              <w:left w:val="single" w:sz="6" w:space="0" w:color="auto"/>
              <w:bottom w:val="single" w:sz="6" w:space="0" w:color="auto"/>
              <w:right w:val="single" w:sz="6" w:space="0" w:color="auto"/>
            </w:tcBorders>
            <w:tcMar>
              <w:top w:w="114" w:type="dxa"/>
              <w:left w:w="171" w:type="dxa"/>
              <w:bottom w:w="114" w:type="dxa"/>
              <w:right w:w="57" w:type="dxa"/>
            </w:tcMar>
          </w:tcPr>
          <w:p w:rsidR="008C356A" w:rsidRDefault="008C356A">
            <w:pPr>
              <w:widowControl w:val="0"/>
              <w:spacing w:after="0" w:line="240" w:lineRule="auto"/>
              <w:rPr>
                <w:rFonts w:ascii="Times New Roman" w:hAnsi="Times New Roman"/>
                <w:sz w:val="24"/>
                <w:szCs w:val="24"/>
              </w:rPr>
            </w:pPr>
          </w:p>
        </w:tc>
        <w:tc>
          <w:tcPr>
            <w:tcW w:w="703" w:type="dxa"/>
            <w:vMerge/>
            <w:tcBorders>
              <w:left w:val="single" w:sz="6" w:space="0" w:color="auto"/>
              <w:bottom w:val="single" w:sz="6" w:space="0" w:color="auto"/>
              <w:right w:val="single" w:sz="6" w:space="0" w:color="auto"/>
            </w:tcBorders>
            <w:tcMar>
              <w:top w:w="114" w:type="dxa"/>
              <w:left w:w="171" w:type="dxa"/>
              <w:bottom w:w="114" w:type="dxa"/>
              <w:right w:w="57" w:type="dxa"/>
            </w:tcMar>
          </w:tcPr>
          <w:p w:rsidR="008C356A" w:rsidRDefault="008C356A">
            <w:pPr>
              <w:widowControl w:val="0"/>
              <w:spacing w:after="0" w:line="240" w:lineRule="auto"/>
              <w:rPr>
                <w:rFonts w:ascii="Times New Roman" w:hAnsi="Times New Roman"/>
                <w:sz w:val="24"/>
                <w:szCs w:val="24"/>
              </w:rPr>
            </w:pPr>
          </w:p>
        </w:tc>
        <w:tc>
          <w:tcPr>
            <w:tcW w:w="12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2025 год</w:t>
            </w:r>
          </w:p>
        </w:tc>
        <w:tc>
          <w:tcPr>
            <w:tcW w:w="1134" w:type="dxa"/>
            <w:gridSpan w:val="2"/>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rsidR="008C356A" w:rsidRDefault="00227D9E">
            <w:pPr>
              <w:pStyle w:val="af2"/>
              <w:jc w:val="center"/>
            </w:pPr>
            <w:r>
              <w:t>2026 год</w:t>
            </w:r>
          </w:p>
          <w:p w:rsidR="008C356A" w:rsidRDefault="008C356A">
            <w:pPr>
              <w:widowControl w:val="0"/>
              <w:spacing w:after="0" w:line="240" w:lineRule="auto"/>
              <w:jc w:val="center"/>
              <w:rPr>
                <w:rFonts w:ascii="Times New Roman" w:hAnsi="Times New Roman"/>
                <w:sz w:val="24"/>
                <w:szCs w:val="24"/>
              </w:rPr>
            </w:pPr>
          </w:p>
        </w:tc>
        <w:tc>
          <w:tcPr>
            <w:tcW w:w="1134" w:type="dxa"/>
            <w:tcBorders>
              <w:top w:val="single" w:sz="6" w:space="0" w:color="auto"/>
              <w:left w:val="single" w:sz="4" w:space="0" w:color="auto"/>
              <w:bottom w:val="single" w:sz="6" w:space="0" w:color="auto"/>
              <w:right w:val="single" w:sz="4" w:space="0" w:color="auto"/>
            </w:tcBorders>
          </w:tcPr>
          <w:p w:rsidR="008C356A" w:rsidRDefault="00227D9E">
            <w:pPr>
              <w:pStyle w:val="af2"/>
              <w:jc w:val="center"/>
            </w:pPr>
            <w:r>
              <w:t>2027 год</w:t>
            </w:r>
          </w:p>
          <w:p w:rsidR="008C356A" w:rsidRDefault="008C356A">
            <w:pPr>
              <w:widowControl w:val="0"/>
              <w:spacing w:after="0" w:line="240" w:lineRule="auto"/>
              <w:jc w:val="center"/>
              <w:rPr>
                <w:rFonts w:ascii="Times New Roman" w:hAnsi="Times New Roman"/>
                <w:sz w:val="24"/>
                <w:szCs w:val="24"/>
              </w:rPr>
            </w:pPr>
          </w:p>
        </w:tc>
        <w:tc>
          <w:tcPr>
            <w:tcW w:w="1134" w:type="dxa"/>
            <w:tcBorders>
              <w:top w:val="single" w:sz="6" w:space="0" w:color="auto"/>
              <w:left w:val="single" w:sz="4" w:space="0" w:color="auto"/>
              <w:bottom w:val="single" w:sz="6" w:space="0" w:color="auto"/>
              <w:right w:val="single" w:sz="6" w:space="0" w:color="auto"/>
            </w:tcBorders>
          </w:tcPr>
          <w:p w:rsidR="008C356A" w:rsidRDefault="00227D9E">
            <w:pPr>
              <w:pStyle w:val="af2"/>
              <w:jc w:val="center"/>
            </w:pPr>
            <w:r>
              <w:t>2028 год</w:t>
            </w:r>
          </w:p>
          <w:p w:rsidR="008C356A" w:rsidRDefault="008C356A">
            <w:pPr>
              <w:pStyle w:val="af2"/>
              <w:jc w:val="center"/>
            </w:pPr>
          </w:p>
        </w:tc>
      </w:tr>
      <w:tr w:rsidR="008C356A">
        <w:trPr>
          <w:trHeight w:val="200"/>
        </w:trPr>
        <w:tc>
          <w:tcPr>
            <w:tcW w:w="44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jc w:val="center"/>
            </w:pPr>
            <w:r>
              <w:t xml:space="preserve">1 </w:t>
            </w:r>
          </w:p>
        </w:tc>
        <w:tc>
          <w:tcPr>
            <w:tcW w:w="380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jc w:val="center"/>
            </w:pPr>
            <w:r>
              <w:t xml:space="preserve">2 </w:t>
            </w:r>
          </w:p>
        </w:tc>
        <w:tc>
          <w:tcPr>
            <w:tcW w:w="70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jc w:val="center"/>
            </w:pPr>
            <w:r>
              <w:t xml:space="preserve">3 </w:t>
            </w:r>
          </w:p>
        </w:tc>
        <w:tc>
          <w:tcPr>
            <w:tcW w:w="12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jc w:val="center"/>
            </w:pPr>
            <w:r>
              <w:t>4</w:t>
            </w:r>
          </w:p>
        </w:tc>
        <w:tc>
          <w:tcPr>
            <w:tcW w:w="1134" w:type="dxa"/>
            <w:gridSpan w:val="2"/>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rsidR="008C356A" w:rsidRDefault="00227D9E">
            <w:pPr>
              <w:pStyle w:val="af2"/>
              <w:jc w:val="center"/>
            </w:pPr>
            <w:r>
              <w:t>5</w:t>
            </w:r>
          </w:p>
        </w:tc>
        <w:tc>
          <w:tcPr>
            <w:tcW w:w="1134" w:type="dxa"/>
            <w:tcBorders>
              <w:top w:val="single" w:sz="6" w:space="0" w:color="auto"/>
              <w:left w:val="single" w:sz="4" w:space="0" w:color="auto"/>
              <w:bottom w:val="single" w:sz="6" w:space="0" w:color="auto"/>
              <w:right w:val="single" w:sz="4" w:space="0" w:color="auto"/>
            </w:tcBorders>
          </w:tcPr>
          <w:p w:rsidR="008C356A" w:rsidRDefault="00227D9E">
            <w:pPr>
              <w:pStyle w:val="af2"/>
              <w:jc w:val="center"/>
            </w:pPr>
            <w:r>
              <w:t>6</w:t>
            </w:r>
          </w:p>
        </w:tc>
        <w:tc>
          <w:tcPr>
            <w:tcW w:w="1134" w:type="dxa"/>
            <w:tcBorders>
              <w:top w:val="single" w:sz="6" w:space="0" w:color="auto"/>
              <w:left w:val="single" w:sz="4" w:space="0" w:color="auto"/>
              <w:bottom w:val="single" w:sz="6" w:space="0" w:color="auto"/>
              <w:right w:val="single" w:sz="6" w:space="0" w:color="auto"/>
            </w:tcBorders>
          </w:tcPr>
          <w:p w:rsidR="008C356A" w:rsidRDefault="00227D9E">
            <w:pPr>
              <w:pStyle w:val="af2"/>
              <w:jc w:val="center"/>
            </w:pPr>
            <w:r>
              <w:t>7</w:t>
            </w:r>
          </w:p>
        </w:tc>
      </w:tr>
      <w:tr w:rsidR="008C356A">
        <w:tc>
          <w:tcPr>
            <w:tcW w:w="9602" w:type="dxa"/>
            <w:gridSpan w:val="8"/>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rPr>
                <w:b/>
              </w:rPr>
            </w:pPr>
            <w:r>
              <w:rPr>
                <w:b/>
              </w:rPr>
              <w:t>Подпрограмма 1 «Реализация мер социальной поддержки отдельных категорий граждан на 2026-2028 годы»</w:t>
            </w:r>
          </w:p>
        </w:tc>
      </w:tr>
      <w:tr w:rsidR="008C356A">
        <w:tc>
          <w:tcPr>
            <w:tcW w:w="9602" w:type="dxa"/>
            <w:gridSpan w:val="8"/>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rPr>
                <w:highlight w:val="yellow"/>
              </w:rPr>
            </w:pPr>
            <w:r>
              <w:rPr>
                <w:b/>
              </w:rPr>
              <w:t>Индикаторы</w:t>
            </w:r>
          </w:p>
        </w:tc>
      </w:tr>
      <w:tr w:rsidR="008C356A">
        <w:tc>
          <w:tcPr>
            <w:tcW w:w="44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widowControl w:val="0"/>
              <w:spacing w:after="0" w:line="240" w:lineRule="auto"/>
              <w:rPr>
                <w:rFonts w:ascii="Times New Roman" w:hAnsi="Times New Roman"/>
                <w:sz w:val="24"/>
                <w:szCs w:val="24"/>
              </w:rPr>
            </w:pPr>
            <w:r>
              <w:rPr>
                <w:rFonts w:ascii="Times New Roman" w:hAnsi="Times New Roman"/>
                <w:sz w:val="24"/>
                <w:szCs w:val="24"/>
              </w:rPr>
              <w:t>1.</w:t>
            </w:r>
          </w:p>
        </w:tc>
        <w:tc>
          <w:tcPr>
            <w:tcW w:w="380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jc w:val="both"/>
              <w:rPr>
                <w:b/>
              </w:rPr>
            </w:pPr>
            <w:r>
              <w:rPr>
                <w:b/>
              </w:rPr>
              <w:t xml:space="preserve">Индикатор 1. </w:t>
            </w:r>
          </w:p>
          <w:p w:rsidR="008C356A" w:rsidRDefault="00227D9E">
            <w:pPr>
              <w:pStyle w:val="af2"/>
            </w:pPr>
            <w:r>
              <w:t xml:space="preserve">Доля граждан, получивших меры социальной поддержки, в общем числе граждан, имеющих право на меры социальной поддержки и обратившихся за назначением мер социальной поддержки </w:t>
            </w:r>
          </w:p>
        </w:tc>
        <w:tc>
          <w:tcPr>
            <w:tcW w:w="70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jc w:val="center"/>
            </w:pPr>
            <w:r>
              <w:t xml:space="preserve">% </w:t>
            </w:r>
          </w:p>
          <w:p w:rsidR="008C356A" w:rsidRDefault="008C356A">
            <w:pPr>
              <w:widowControl w:val="0"/>
              <w:spacing w:after="0" w:line="240" w:lineRule="auto"/>
              <w:rPr>
                <w:rFonts w:ascii="Times New Roman" w:hAnsi="Times New Roman"/>
                <w:sz w:val="24"/>
                <w:szCs w:val="24"/>
              </w:rPr>
            </w:pPr>
          </w:p>
        </w:tc>
        <w:tc>
          <w:tcPr>
            <w:tcW w:w="1244"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100</w:t>
            </w:r>
          </w:p>
          <w:p w:rsidR="008C356A" w:rsidRDefault="008C356A">
            <w:pPr>
              <w:widowControl w:val="0"/>
              <w:spacing w:after="0" w:line="240" w:lineRule="auto"/>
              <w:jc w:val="center"/>
              <w:rPr>
                <w:rFonts w:ascii="Times New Roman" w:hAnsi="Times New Roman"/>
                <w:sz w:val="24"/>
                <w:szCs w:val="24"/>
              </w:rPr>
            </w:pPr>
          </w:p>
        </w:tc>
        <w:tc>
          <w:tcPr>
            <w:tcW w:w="1134" w:type="dxa"/>
            <w:gridSpan w:val="2"/>
            <w:tcBorders>
              <w:top w:val="single" w:sz="6" w:space="0" w:color="auto"/>
              <w:left w:val="single" w:sz="4" w:space="0" w:color="auto"/>
              <w:bottom w:val="single" w:sz="6" w:space="0" w:color="auto"/>
              <w:right w:val="single" w:sz="6" w:space="0" w:color="auto"/>
            </w:tcBorders>
          </w:tcPr>
          <w:p w:rsidR="008C356A" w:rsidRDefault="00227D9E">
            <w:pPr>
              <w:pStyle w:val="af2"/>
              <w:jc w:val="center"/>
            </w:pPr>
            <w:r>
              <w:t>100</w:t>
            </w:r>
          </w:p>
          <w:p w:rsidR="008C356A" w:rsidRDefault="008C356A">
            <w:pPr>
              <w:widowControl w:val="0"/>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jc w:val="center"/>
            </w:pPr>
            <w:r>
              <w:t xml:space="preserve">100 </w:t>
            </w:r>
          </w:p>
          <w:p w:rsidR="008C356A" w:rsidRDefault="008C356A">
            <w:pPr>
              <w:widowControl w:val="0"/>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jc w:val="center"/>
            </w:pPr>
            <w:r>
              <w:t xml:space="preserve">100 </w:t>
            </w:r>
          </w:p>
          <w:p w:rsidR="008C356A" w:rsidRDefault="008C356A">
            <w:pPr>
              <w:pStyle w:val="af2"/>
              <w:jc w:val="center"/>
            </w:pPr>
          </w:p>
        </w:tc>
      </w:tr>
      <w:tr w:rsidR="008C356A">
        <w:tc>
          <w:tcPr>
            <w:tcW w:w="9602" w:type="dxa"/>
            <w:gridSpan w:val="8"/>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rPr>
                <w:b/>
              </w:rPr>
              <w:t>Непосредственные результаты</w:t>
            </w:r>
          </w:p>
        </w:tc>
      </w:tr>
      <w:tr w:rsidR="008C356A">
        <w:trPr>
          <w:trHeight w:val="1905"/>
        </w:trPr>
        <w:tc>
          <w:tcPr>
            <w:tcW w:w="447" w:type="dxa"/>
            <w:tcBorders>
              <w:top w:val="single" w:sz="6" w:space="0" w:color="auto"/>
              <w:left w:val="single" w:sz="6" w:space="0" w:color="auto"/>
              <w:bottom w:val="single" w:sz="4" w:space="0" w:color="auto"/>
              <w:right w:val="single" w:sz="6" w:space="0" w:color="auto"/>
            </w:tcBorders>
            <w:tcMar>
              <w:top w:w="114" w:type="dxa"/>
              <w:left w:w="171" w:type="dxa"/>
              <w:bottom w:w="114" w:type="dxa"/>
              <w:right w:w="57" w:type="dxa"/>
            </w:tcMar>
          </w:tcPr>
          <w:p w:rsidR="008C356A" w:rsidRDefault="00227D9E">
            <w:pPr>
              <w:widowControl w:val="0"/>
              <w:spacing w:after="0" w:line="240" w:lineRule="auto"/>
              <w:rPr>
                <w:rFonts w:ascii="Times New Roman" w:hAnsi="Times New Roman"/>
                <w:sz w:val="24"/>
                <w:szCs w:val="24"/>
              </w:rPr>
            </w:pPr>
            <w:r>
              <w:rPr>
                <w:rFonts w:ascii="Times New Roman" w:hAnsi="Times New Roman"/>
                <w:sz w:val="24"/>
                <w:szCs w:val="24"/>
              </w:rPr>
              <w:t>1.</w:t>
            </w:r>
          </w:p>
        </w:tc>
        <w:tc>
          <w:tcPr>
            <w:tcW w:w="3806" w:type="dxa"/>
            <w:tcBorders>
              <w:top w:val="single" w:sz="6" w:space="0" w:color="auto"/>
              <w:left w:val="single" w:sz="6" w:space="0" w:color="auto"/>
              <w:bottom w:val="single" w:sz="4" w:space="0" w:color="auto"/>
              <w:right w:val="single" w:sz="6" w:space="0" w:color="auto"/>
            </w:tcBorders>
            <w:tcMar>
              <w:top w:w="114" w:type="dxa"/>
              <w:left w:w="171" w:type="dxa"/>
              <w:bottom w:w="114" w:type="dxa"/>
              <w:right w:w="57" w:type="dxa"/>
            </w:tcMar>
          </w:tcPr>
          <w:p w:rsidR="008C356A" w:rsidRDefault="00227D9E">
            <w:pPr>
              <w:pStyle w:val="af2"/>
            </w:pPr>
            <w:r>
              <w:rPr>
                <w:b/>
              </w:rPr>
              <w:t>Непосредственный результат 1.</w:t>
            </w:r>
          </w:p>
          <w:p w:rsidR="008C356A" w:rsidRDefault="00227D9E">
            <w:pPr>
              <w:pStyle w:val="af2"/>
            </w:pPr>
            <w:r>
              <w:t>Количество граждан, получающих меры социальной поддержки, в соответствии с нормативно-правовыми актами Лысковского муниципального округа</w:t>
            </w:r>
          </w:p>
          <w:p w:rsidR="008C356A" w:rsidRDefault="008C356A">
            <w:pPr>
              <w:pStyle w:val="af2"/>
            </w:pPr>
          </w:p>
        </w:tc>
        <w:tc>
          <w:tcPr>
            <w:tcW w:w="703" w:type="dxa"/>
            <w:tcBorders>
              <w:top w:val="single" w:sz="6" w:space="0" w:color="auto"/>
              <w:left w:val="single" w:sz="6" w:space="0" w:color="auto"/>
              <w:bottom w:val="single" w:sz="4" w:space="0" w:color="auto"/>
              <w:right w:val="single" w:sz="6" w:space="0" w:color="auto"/>
            </w:tcBorders>
            <w:tcMar>
              <w:top w:w="114" w:type="dxa"/>
              <w:left w:w="171" w:type="dxa"/>
              <w:bottom w:w="114" w:type="dxa"/>
              <w:right w:w="57" w:type="dxa"/>
            </w:tcMar>
          </w:tcPr>
          <w:p w:rsidR="008C356A" w:rsidRDefault="00227D9E">
            <w:pPr>
              <w:pStyle w:val="af2"/>
              <w:jc w:val="center"/>
            </w:pPr>
            <w:r>
              <w:t xml:space="preserve">чел. </w:t>
            </w:r>
          </w:p>
          <w:p w:rsidR="008C356A" w:rsidRDefault="008C356A">
            <w:pPr>
              <w:widowControl w:val="0"/>
              <w:spacing w:after="0" w:line="240" w:lineRule="auto"/>
              <w:rPr>
                <w:rFonts w:ascii="Times New Roman" w:hAnsi="Times New Roman"/>
                <w:sz w:val="24"/>
                <w:szCs w:val="24"/>
              </w:rPr>
            </w:pPr>
          </w:p>
        </w:tc>
        <w:tc>
          <w:tcPr>
            <w:tcW w:w="1244" w:type="dxa"/>
            <w:tcBorders>
              <w:top w:val="single" w:sz="6" w:space="0" w:color="auto"/>
              <w:left w:val="single" w:sz="6" w:space="0" w:color="auto"/>
              <w:bottom w:val="single" w:sz="4" w:space="0" w:color="auto"/>
              <w:right w:val="single" w:sz="4" w:space="0" w:color="auto"/>
            </w:tcBorders>
            <w:tcMar>
              <w:top w:w="114" w:type="dxa"/>
              <w:left w:w="171" w:type="dxa"/>
              <w:bottom w:w="114" w:type="dxa"/>
              <w:right w:w="57" w:type="dxa"/>
            </w:tcMar>
          </w:tcPr>
          <w:p w:rsidR="008C356A" w:rsidRDefault="00227D9E">
            <w:pPr>
              <w:pStyle w:val="af2"/>
              <w:jc w:val="center"/>
            </w:pPr>
            <w:r>
              <w:t>96</w:t>
            </w:r>
          </w:p>
        </w:tc>
        <w:tc>
          <w:tcPr>
            <w:tcW w:w="1134" w:type="dxa"/>
            <w:gridSpan w:val="2"/>
            <w:tcBorders>
              <w:top w:val="single" w:sz="6" w:space="0" w:color="auto"/>
              <w:left w:val="single" w:sz="4" w:space="0" w:color="auto"/>
              <w:bottom w:val="single" w:sz="4" w:space="0" w:color="auto"/>
              <w:right w:val="single" w:sz="6" w:space="0" w:color="auto"/>
            </w:tcBorders>
          </w:tcPr>
          <w:p w:rsidR="008C356A" w:rsidRDefault="00227D9E">
            <w:pPr>
              <w:pStyle w:val="af2"/>
              <w:jc w:val="center"/>
            </w:pPr>
            <w:r>
              <w:t>97</w:t>
            </w:r>
          </w:p>
        </w:tc>
        <w:tc>
          <w:tcPr>
            <w:tcW w:w="1134" w:type="dxa"/>
            <w:tcBorders>
              <w:top w:val="single" w:sz="6" w:space="0" w:color="auto"/>
              <w:left w:val="single" w:sz="6" w:space="0" w:color="auto"/>
              <w:bottom w:val="single" w:sz="4" w:space="0" w:color="auto"/>
              <w:right w:val="single" w:sz="6" w:space="0" w:color="auto"/>
            </w:tcBorders>
            <w:tcMar>
              <w:top w:w="114" w:type="dxa"/>
              <w:left w:w="171" w:type="dxa"/>
              <w:bottom w:w="114" w:type="dxa"/>
              <w:right w:w="57" w:type="dxa"/>
            </w:tcMar>
          </w:tcPr>
          <w:p w:rsidR="008C356A" w:rsidRDefault="00227D9E">
            <w:pPr>
              <w:pStyle w:val="af2"/>
              <w:jc w:val="center"/>
            </w:pPr>
            <w:r>
              <w:t>98</w:t>
            </w:r>
          </w:p>
        </w:tc>
        <w:tc>
          <w:tcPr>
            <w:tcW w:w="1134" w:type="dxa"/>
            <w:tcBorders>
              <w:top w:val="single" w:sz="6" w:space="0" w:color="auto"/>
              <w:left w:val="single" w:sz="6" w:space="0" w:color="auto"/>
              <w:bottom w:val="single" w:sz="4" w:space="0" w:color="auto"/>
              <w:right w:val="single" w:sz="6" w:space="0" w:color="auto"/>
            </w:tcBorders>
            <w:tcMar>
              <w:top w:w="114" w:type="dxa"/>
              <w:left w:w="171" w:type="dxa"/>
              <w:bottom w:w="114" w:type="dxa"/>
              <w:right w:w="57" w:type="dxa"/>
            </w:tcMar>
          </w:tcPr>
          <w:p w:rsidR="008C356A" w:rsidRDefault="00227D9E">
            <w:pPr>
              <w:pStyle w:val="af2"/>
              <w:jc w:val="center"/>
            </w:pPr>
            <w:r>
              <w:t>99</w:t>
            </w:r>
          </w:p>
        </w:tc>
      </w:tr>
      <w:tr w:rsidR="008C356A">
        <w:trPr>
          <w:trHeight w:val="315"/>
        </w:trPr>
        <w:tc>
          <w:tcPr>
            <w:tcW w:w="447" w:type="dxa"/>
            <w:tcBorders>
              <w:top w:val="single" w:sz="4"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widowControl w:val="0"/>
              <w:spacing w:after="0" w:line="240" w:lineRule="auto"/>
              <w:rPr>
                <w:rFonts w:ascii="Times New Roman" w:hAnsi="Times New Roman"/>
                <w:sz w:val="24"/>
                <w:szCs w:val="24"/>
              </w:rPr>
            </w:pPr>
            <w:r>
              <w:rPr>
                <w:rFonts w:ascii="Times New Roman" w:hAnsi="Times New Roman"/>
                <w:sz w:val="24"/>
                <w:szCs w:val="24"/>
              </w:rPr>
              <w:t>2.</w:t>
            </w:r>
          </w:p>
        </w:tc>
        <w:tc>
          <w:tcPr>
            <w:tcW w:w="3806" w:type="dxa"/>
            <w:tcBorders>
              <w:top w:val="single" w:sz="4"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rPr>
                <w:b/>
              </w:rPr>
            </w:pPr>
            <w:r>
              <w:rPr>
                <w:b/>
              </w:rPr>
              <w:t>Непосредственный результат 2.</w:t>
            </w:r>
          </w:p>
          <w:p w:rsidR="008C356A" w:rsidRDefault="00227D9E">
            <w:pPr>
              <w:pStyle w:val="af2"/>
              <w:rPr>
                <w:b/>
              </w:rPr>
            </w:pPr>
            <w:r>
              <w:t xml:space="preserve">Количество граждан, </w:t>
            </w:r>
            <w:r>
              <w:rPr>
                <w:bCs/>
              </w:rPr>
              <w:t xml:space="preserve">находящихся в трудной жизненной ситуации в связи с необходимостью восстановления и </w:t>
            </w:r>
            <w:proofErr w:type="gramStart"/>
            <w:r>
              <w:rPr>
                <w:bCs/>
              </w:rPr>
              <w:t>ремонта</w:t>
            </w:r>
            <w:proofErr w:type="gramEnd"/>
            <w:r>
              <w:rPr>
                <w:bCs/>
              </w:rPr>
              <w:t xml:space="preserve"> находящегося на территории Лысковского муниципального округа жилого помещения, являющегося для гражданина и (или) членов его семьи единственным жильем для постоянного проживания (принадлежащим на праве собственности или </w:t>
            </w:r>
            <w:r>
              <w:rPr>
                <w:bCs/>
              </w:rPr>
              <w:lastRenderedPageBreak/>
              <w:t xml:space="preserve">предоставленном для проживания на условиях социального найма), </w:t>
            </w:r>
            <w:r>
              <w:t xml:space="preserve">которым </w:t>
            </w:r>
            <w:r>
              <w:rPr>
                <w:bCs/>
              </w:rPr>
              <w:t>предоставлена материальная помощь</w:t>
            </w:r>
          </w:p>
        </w:tc>
        <w:tc>
          <w:tcPr>
            <w:tcW w:w="703" w:type="dxa"/>
            <w:tcBorders>
              <w:top w:val="single" w:sz="4"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widowControl w:val="0"/>
              <w:spacing w:after="0" w:line="240" w:lineRule="auto"/>
              <w:rPr>
                <w:rFonts w:ascii="Times New Roman" w:hAnsi="Times New Roman"/>
                <w:sz w:val="24"/>
                <w:szCs w:val="24"/>
              </w:rPr>
            </w:pPr>
            <w:r>
              <w:rPr>
                <w:rFonts w:ascii="Times New Roman" w:hAnsi="Times New Roman"/>
                <w:sz w:val="24"/>
                <w:szCs w:val="24"/>
              </w:rPr>
              <w:lastRenderedPageBreak/>
              <w:t>чел.</w:t>
            </w:r>
          </w:p>
        </w:tc>
        <w:tc>
          <w:tcPr>
            <w:tcW w:w="1244" w:type="dxa"/>
            <w:tcBorders>
              <w:top w:val="single" w:sz="4" w:space="0" w:color="auto"/>
              <w:left w:val="single" w:sz="6" w:space="0" w:color="auto"/>
              <w:bottom w:val="single" w:sz="6" w:space="0" w:color="auto"/>
              <w:right w:val="single" w:sz="4" w:space="0" w:color="auto"/>
            </w:tcBorders>
            <w:tcMar>
              <w:top w:w="114" w:type="dxa"/>
              <w:left w:w="171" w:type="dxa"/>
              <w:bottom w:w="114" w:type="dxa"/>
              <w:right w:w="57" w:type="dxa"/>
            </w:tcMar>
          </w:tcPr>
          <w:p w:rsidR="008C356A" w:rsidRDefault="00227D9E">
            <w:pPr>
              <w:pStyle w:val="af2"/>
              <w:jc w:val="center"/>
            </w:pPr>
            <w:r>
              <w:t>1</w:t>
            </w:r>
          </w:p>
        </w:tc>
        <w:tc>
          <w:tcPr>
            <w:tcW w:w="1134" w:type="dxa"/>
            <w:gridSpan w:val="2"/>
            <w:tcBorders>
              <w:top w:val="single" w:sz="4" w:space="0" w:color="auto"/>
              <w:left w:val="single" w:sz="4" w:space="0" w:color="auto"/>
              <w:bottom w:val="single" w:sz="6" w:space="0" w:color="auto"/>
              <w:right w:val="single" w:sz="6" w:space="0" w:color="auto"/>
            </w:tcBorders>
          </w:tcPr>
          <w:p w:rsidR="008C356A" w:rsidRDefault="00227D9E">
            <w:pPr>
              <w:pStyle w:val="af2"/>
              <w:jc w:val="center"/>
            </w:pPr>
            <w:r>
              <w:t>2</w:t>
            </w:r>
          </w:p>
        </w:tc>
        <w:tc>
          <w:tcPr>
            <w:tcW w:w="1134" w:type="dxa"/>
            <w:tcBorders>
              <w:top w:val="single" w:sz="4"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jc w:val="center"/>
            </w:pPr>
            <w:r>
              <w:t>3</w:t>
            </w:r>
          </w:p>
        </w:tc>
        <w:tc>
          <w:tcPr>
            <w:tcW w:w="1134" w:type="dxa"/>
            <w:tcBorders>
              <w:top w:val="single" w:sz="4"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jc w:val="center"/>
            </w:pPr>
            <w:r>
              <w:t>4</w:t>
            </w:r>
          </w:p>
        </w:tc>
      </w:tr>
      <w:tr w:rsidR="008C356A">
        <w:tc>
          <w:tcPr>
            <w:tcW w:w="9602" w:type="dxa"/>
            <w:gridSpan w:val="8"/>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rPr>
                <w:b/>
              </w:rPr>
            </w:pPr>
            <w:r>
              <w:rPr>
                <w:b/>
              </w:rPr>
              <w:t>Подпрограмма 2 «Укрепление института семьи на 2026-2028 годы»</w:t>
            </w:r>
          </w:p>
        </w:tc>
      </w:tr>
      <w:tr w:rsidR="008C356A">
        <w:tc>
          <w:tcPr>
            <w:tcW w:w="9602" w:type="dxa"/>
            <w:gridSpan w:val="8"/>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rPr>
                <w:highlight w:val="yellow"/>
              </w:rPr>
            </w:pPr>
            <w:r>
              <w:rPr>
                <w:b/>
              </w:rPr>
              <w:t>Индикаторы</w:t>
            </w:r>
          </w:p>
        </w:tc>
      </w:tr>
      <w:tr w:rsidR="008C356A">
        <w:trPr>
          <w:trHeight w:val="1236"/>
        </w:trPr>
        <w:tc>
          <w:tcPr>
            <w:tcW w:w="44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1.</w:t>
            </w:r>
          </w:p>
        </w:tc>
        <w:tc>
          <w:tcPr>
            <w:tcW w:w="380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spacing w:after="0"/>
              <w:rPr>
                <w:rFonts w:ascii="Times New Roman" w:hAnsi="Times New Roman"/>
                <w:b/>
                <w:sz w:val="24"/>
                <w:szCs w:val="24"/>
              </w:rPr>
            </w:pPr>
            <w:r>
              <w:rPr>
                <w:rFonts w:ascii="Times New Roman" w:hAnsi="Times New Roman"/>
                <w:b/>
                <w:sz w:val="24"/>
                <w:szCs w:val="24"/>
              </w:rPr>
              <w:t>Индикатор 1.</w:t>
            </w:r>
          </w:p>
          <w:p w:rsidR="008C356A" w:rsidRDefault="00227D9E">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Доля семей, с которых снят статус находящихся в социально опасном положении, состоящих на учете КДН и ЗП</w:t>
            </w:r>
          </w:p>
        </w:tc>
        <w:tc>
          <w:tcPr>
            <w:tcW w:w="70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w:t>
            </w:r>
          </w:p>
        </w:tc>
        <w:tc>
          <w:tcPr>
            <w:tcW w:w="1281" w:type="dxa"/>
            <w:gridSpan w:val="2"/>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rsidR="008C356A" w:rsidRDefault="00227D9E">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1097" w:type="dxa"/>
            <w:tcBorders>
              <w:top w:val="single" w:sz="6" w:space="0" w:color="auto"/>
              <w:left w:val="single" w:sz="4" w:space="0" w:color="auto"/>
              <w:bottom w:val="single" w:sz="6" w:space="0" w:color="auto"/>
              <w:right w:val="single" w:sz="6" w:space="0" w:color="auto"/>
            </w:tcBorders>
          </w:tcPr>
          <w:p w:rsidR="008C356A" w:rsidRDefault="00227D9E">
            <w:pPr>
              <w:jc w:val="center"/>
              <w:rPr>
                <w:rFonts w:ascii="Times New Roman" w:hAnsi="Times New Roman"/>
                <w:color w:val="000000" w:themeColor="text1"/>
                <w:sz w:val="24"/>
                <w:szCs w:val="24"/>
              </w:rPr>
            </w:pPr>
            <w:r>
              <w:rPr>
                <w:rFonts w:ascii="Times New Roman" w:hAnsi="Times New Roman"/>
                <w:color w:val="000000" w:themeColor="text1"/>
                <w:sz w:val="24"/>
                <w:szCs w:val="24"/>
              </w:rPr>
              <w:t>31,6</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color w:val="FF0000"/>
                <w:sz w:val="24"/>
                <w:szCs w:val="24"/>
                <w:lang w:val="en-US"/>
              </w:rPr>
            </w:pPr>
            <w:r>
              <w:rPr>
                <w:rFonts w:ascii="Times New Roman" w:hAnsi="Times New Roman"/>
                <w:color w:val="000000" w:themeColor="text1"/>
                <w:sz w:val="24"/>
                <w:szCs w:val="24"/>
                <w:lang w:val="en-US"/>
              </w:rPr>
              <w:t>38</w:t>
            </w:r>
            <w:r>
              <w:rPr>
                <w:rFonts w:ascii="Times New Roman" w:hAnsi="Times New Roman"/>
                <w:color w:val="000000" w:themeColor="text1"/>
                <w:sz w:val="24"/>
                <w:szCs w:val="24"/>
              </w:rPr>
              <w:t>,</w:t>
            </w:r>
            <w:r>
              <w:rPr>
                <w:rFonts w:ascii="Times New Roman" w:hAnsi="Times New Roman"/>
                <w:color w:val="000000" w:themeColor="text1"/>
                <w:sz w:val="24"/>
                <w:szCs w:val="24"/>
                <w:lang w:val="en-US"/>
              </w:rPr>
              <w:t>9</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color w:val="FF0000"/>
                <w:sz w:val="24"/>
                <w:szCs w:val="24"/>
              </w:rPr>
            </w:pPr>
            <w:r>
              <w:rPr>
                <w:rFonts w:ascii="Times New Roman" w:hAnsi="Times New Roman"/>
                <w:color w:val="000000" w:themeColor="text1"/>
                <w:sz w:val="24"/>
                <w:szCs w:val="24"/>
              </w:rPr>
              <w:t>47</w:t>
            </w:r>
          </w:p>
        </w:tc>
      </w:tr>
      <w:tr w:rsidR="008C356A">
        <w:trPr>
          <w:trHeight w:val="1163"/>
        </w:trPr>
        <w:tc>
          <w:tcPr>
            <w:tcW w:w="44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2.</w:t>
            </w:r>
          </w:p>
        </w:tc>
        <w:tc>
          <w:tcPr>
            <w:tcW w:w="380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spacing w:after="0"/>
              <w:rPr>
                <w:b/>
                <w:sz w:val="24"/>
                <w:szCs w:val="24"/>
              </w:rPr>
            </w:pPr>
            <w:r>
              <w:rPr>
                <w:rFonts w:ascii="Times New Roman" w:hAnsi="Times New Roman"/>
                <w:b/>
                <w:sz w:val="24"/>
                <w:szCs w:val="24"/>
              </w:rPr>
              <w:t>Индикатор 2.</w:t>
            </w:r>
            <w:r>
              <w:rPr>
                <w:b/>
                <w:sz w:val="24"/>
                <w:szCs w:val="24"/>
              </w:rPr>
              <w:t xml:space="preserve"> </w:t>
            </w:r>
          </w:p>
          <w:p w:rsidR="008C356A" w:rsidRDefault="00227D9E">
            <w:pPr>
              <w:spacing w:after="0"/>
              <w:rPr>
                <w:rFonts w:ascii="Times New Roman" w:hAnsi="Times New Roman"/>
                <w:sz w:val="24"/>
                <w:szCs w:val="24"/>
              </w:rPr>
            </w:pPr>
            <w:r>
              <w:rPr>
                <w:rFonts w:ascii="Times New Roman" w:hAnsi="Times New Roman"/>
                <w:sz w:val="24"/>
                <w:szCs w:val="24"/>
              </w:rPr>
              <w:t>Доля несовершеннолетних, с которых снят статус находящихся в социально опасном положении, состоящих на учете КДН и ЗП</w:t>
            </w:r>
          </w:p>
        </w:tc>
        <w:tc>
          <w:tcPr>
            <w:tcW w:w="70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w:t>
            </w:r>
          </w:p>
        </w:tc>
        <w:tc>
          <w:tcPr>
            <w:tcW w:w="1281" w:type="dxa"/>
            <w:gridSpan w:val="2"/>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rsidR="008C356A" w:rsidRDefault="00227D9E">
            <w:pPr>
              <w:jc w:val="center"/>
              <w:rPr>
                <w:rFonts w:ascii="Times New Roman" w:hAnsi="Times New Roman"/>
                <w:color w:val="000000" w:themeColor="text1"/>
                <w:sz w:val="24"/>
                <w:szCs w:val="24"/>
              </w:rPr>
            </w:pPr>
            <w:r>
              <w:rPr>
                <w:rFonts w:ascii="Times New Roman" w:hAnsi="Times New Roman"/>
                <w:color w:val="000000" w:themeColor="text1"/>
                <w:sz w:val="24"/>
                <w:szCs w:val="24"/>
              </w:rPr>
              <w:t>32,2</w:t>
            </w:r>
          </w:p>
        </w:tc>
        <w:tc>
          <w:tcPr>
            <w:tcW w:w="1097" w:type="dxa"/>
            <w:tcBorders>
              <w:top w:val="single" w:sz="6" w:space="0" w:color="auto"/>
              <w:left w:val="single" w:sz="4" w:space="0" w:color="auto"/>
              <w:bottom w:val="single" w:sz="6" w:space="0" w:color="auto"/>
              <w:right w:val="single" w:sz="6" w:space="0" w:color="auto"/>
            </w:tcBorders>
          </w:tcPr>
          <w:p w:rsidR="008C356A" w:rsidRDefault="00227D9E">
            <w:pPr>
              <w:jc w:val="center"/>
              <w:rPr>
                <w:rFonts w:ascii="Times New Roman" w:hAnsi="Times New Roman"/>
                <w:color w:val="000000" w:themeColor="text1"/>
                <w:sz w:val="24"/>
                <w:szCs w:val="24"/>
              </w:rPr>
            </w:pPr>
            <w:r>
              <w:rPr>
                <w:rFonts w:ascii="Times New Roman" w:hAnsi="Times New Roman"/>
                <w:color w:val="000000" w:themeColor="text1"/>
                <w:sz w:val="24"/>
                <w:szCs w:val="24"/>
              </w:rPr>
              <w:t>36,7</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color w:val="000000" w:themeColor="text1"/>
                <w:sz w:val="24"/>
                <w:szCs w:val="24"/>
              </w:rPr>
            </w:pPr>
            <w:r>
              <w:rPr>
                <w:rFonts w:ascii="Times New Roman" w:hAnsi="Times New Roman"/>
                <w:color w:val="000000" w:themeColor="text1"/>
                <w:sz w:val="24"/>
                <w:szCs w:val="24"/>
              </w:rPr>
              <w:t>41,4</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color w:val="000000" w:themeColor="text1"/>
                <w:sz w:val="24"/>
                <w:szCs w:val="24"/>
              </w:rPr>
            </w:pPr>
            <w:r>
              <w:rPr>
                <w:rFonts w:ascii="Times New Roman" w:hAnsi="Times New Roman"/>
                <w:color w:val="000000" w:themeColor="text1"/>
                <w:sz w:val="24"/>
                <w:szCs w:val="24"/>
              </w:rPr>
              <w:t>46,4</w:t>
            </w:r>
          </w:p>
        </w:tc>
      </w:tr>
      <w:tr w:rsidR="008C356A">
        <w:trPr>
          <w:trHeight w:val="1163"/>
        </w:trPr>
        <w:tc>
          <w:tcPr>
            <w:tcW w:w="44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3.</w:t>
            </w:r>
          </w:p>
        </w:tc>
        <w:tc>
          <w:tcPr>
            <w:tcW w:w="380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spacing w:after="0"/>
              <w:rPr>
                <w:rFonts w:ascii="Times New Roman" w:hAnsi="Times New Roman"/>
                <w:sz w:val="24"/>
                <w:szCs w:val="24"/>
              </w:rPr>
            </w:pPr>
            <w:r>
              <w:rPr>
                <w:rFonts w:ascii="Times New Roman" w:hAnsi="Times New Roman"/>
                <w:b/>
                <w:sz w:val="24"/>
                <w:szCs w:val="24"/>
              </w:rPr>
              <w:t>Индикатор 3</w:t>
            </w:r>
            <w:r>
              <w:rPr>
                <w:rFonts w:ascii="Times New Roman" w:hAnsi="Times New Roman"/>
                <w:sz w:val="24"/>
                <w:szCs w:val="24"/>
              </w:rPr>
              <w:t>.</w:t>
            </w:r>
          </w:p>
          <w:p w:rsidR="008C356A" w:rsidRDefault="00227D9E">
            <w:pPr>
              <w:spacing w:after="0"/>
              <w:rPr>
                <w:rFonts w:ascii="Times New Roman" w:hAnsi="Times New Roman"/>
                <w:sz w:val="24"/>
                <w:szCs w:val="24"/>
              </w:rPr>
            </w:pPr>
            <w:r>
              <w:rPr>
                <w:rFonts w:ascii="Times New Roman" w:hAnsi="Times New Roman"/>
                <w:sz w:val="24"/>
                <w:szCs w:val="24"/>
              </w:rPr>
              <w:t xml:space="preserve">Доля совершеннолетних недееспособных или не полностью дееспособных граждан, находящихся под опекой органа местного самоуправления на конец года  </w:t>
            </w:r>
          </w:p>
        </w:tc>
        <w:tc>
          <w:tcPr>
            <w:tcW w:w="70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w:t>
            </w:r>
          </w:p>
        </w:tc>
        <w:tc>
          <w:tcPr>
            <w:tcW w:w="1281" w:type="dxa"/>
            <w:gridSpan w:val="2"/>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1,6</w:t>
            </w:r>
          </w:p>
        </w:tc>
        <w:tc>
          <w:tcPr>
            <w:tcW w:w="1097" w:type="dxa"/>
            <w:tcBorders>
              <w:top w:val="single" w:sz="6" w:space="0" w:color="auto"/>
              <w:left w:val="single" w:sz="4" w:space="0" w:color="auto"/>
              <w:bottom w:val="single" w:sz="6" w:space="0" w:color="auto"/>
              <w:right w:val="single" w:sz="6" w:space="0" w:color="auto"/>
            </w:tcBorders>
          </w:tcPr>
          <w:p w:rsidR="008C356A" w:rsidRDefault="00227D9E">
            <w:pPr>
              <w:jc w:val="center"/>
              <w:rPr>
                <w:rFonts w:ascii="Times New Roman" w:hAnsi="Times New Roman"/>
                <w:sz w:val="24"/>
                <w:szCs w:val="24"/>
              </w:rPr>
            </w:pPr>
            <w:r>
              <w:rPr>
                <w:rFonts w:ascii="Times New Roman" w:hAnsi="Times New Roman"/>
                <w:sz w:val="24"/>
                <w:szCs w:val="24"/>
              </w:rPr>
              <w:t>1,6</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3,1</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4,5</w:t>
            </w:r>
          </w:p>
        </w:tc>
      </w:tr>
      <w:tr w:rsidR="008C356A">
        <w:tc>
          <w:tcPr>
            <w:tcW w:w="9602" w:type="dxa"/>
            <w:gridSpan w:val="8"/>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widowControl w:val="0"/>
              <w:spacing w:after="0" w:line="240" w:lineRule="auto"/>
              <w:rPr>
                <w:rFonts w:ascii="Times New Roman" w:hAnsi="Times New Roman"/>
                <w:sz w:val="24"/>
                <w:szCs w:val="24"/>
              </w:rPr>
            </w:pPr>
            <w:r>
              <w:rPr>
                <w:rFonts w:ascii="Times New Roman" w:hAnsi="Times New Roman"/>
                <w:b/>
                <w:sz w:val="24"/>
                <w:szCs w:val="24"/>
              </w:rPr>
              <w:t>Непосредственные результаты</w:t>
            </w:r>
          </w:p>
        </w:tc>
      </w:tr>
      <w:tr w:rsidR="008C356A">
        <w:tc>
          <w:tcPr>
            <w:tcW w:w="44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1.</w:t>
            </w:r>
          </w:p>
        </w:tc>
        <w:tc>
          <w:tcPr>
            <w:tcW w:w="380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spacing w:after="0"/>
              <w:rPr>
                <w:rFonts w:ascii="Times New Roman" w:hAnsi="Times New Roman"/>
                <w:b/>
                <w:sz w:val="24"/>
                <w:szCs w:val="24"/>
              </w:rPr>
            </w:pPr>
            <w:r>
              <w:rPr>
                <w:rFonts w:ascii="Times New Roman" w:hAnsi="Times New Roman"/>
                <w:b/>
                <w:sz w:val="24"/>
                <w:szCs w:val="24"/>
              </w:rPr>
              <w:t xml:space="preserve">Непосредственный результат 1. </w:t>
            </w:r>
          </w:p>
          <w:p w:rsidR="008C356A" w:rsidRDefault="00227D9E">
            <w:pPr>
              <w:spacing w:after="0"/>
              <w:rPr>
                <w:rFonts w:ascii="Times New Roman" w:hAnsi="Times New Roman"/>
                <w:sz w:val="24"/>
                <w:szCs w:val="24"/>
              </w:rPr>
            </w:pPr>
            <w:r>
              <w:rPr>
                <w:rFonts w:ascii="Times New Roman" w:hAnsi="Times New Roman"/>
                <w:sz w:val="24"/>
                <w:szCs w:val="24"/>
              </w:rPr>
              <w:t xml:space="preserve">Число несовершеннолетних, находящихся в социально-опасном положении и состоящих на межведомственном контроле КДН и ЗП </w:t>
            </w:r>
          </w:p>
        </w:tc>
        <w:tc>
          <w:tcPr>
            <w:tcW w:w="70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чел.</w:t>
            </w:r>
          </w:p>
        </w:tc>
        <w:tc>
          <w:tcPr>
            <w:tcW w:w="1281" w:type="dxa"/>
            <w:gridSpan w:val="2"/>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31</w:t>
            </w:r>
          </w:p>
        </w:tc>
        <w:tc>
          <w:tcPr>
            <w:tcW w:w="1097" w:type="dxa"/>
            <w:tcBorders>
              <w:top w:val="single" w:sz="6" w:space="0" w:color="auto"/>
              <w:left w:val="single" w:sz="4" w:space="0" w:color="auto"/>
              <w:bottom w:val="single" w:sz="6" w:space="0" w:color="auto"/>
              <w:right w:val="single" w:sz="6" w:space="0" w:color="auto"/>
            </w:tcBorders>
          </w:tcPr>
          <w:p w:rsidR="008C356A" w:rsidRDefault="00227D9E">
            <w:pPr>
              <w:jc w:val="center"/>
              <w:rPr>
                <w:rFonts w:ascii="Times New Roman" w:hAnsi="Times New Roman"/>
                <w:sz w:val="24"/>
                <w:szCs w:val="24"/>
              </w:rPr>
            </w:pPr>
            <w:r>
              <w:rPr>
                <w:rFonts w:ascii="Times New Roman" w:hAnsi="Times New Roman"/>
                <w:sz w:val="24"/>
                <w:szCs w:val="24"/>
              </w:rPr>
              <w:t>30</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29</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28</w:t>
            </w:r>
          </w:p>
        </w:tc>
      </w:tr>
      <w:tr w:rsidR="008C356A">
        <w:trPr>
          <w:trHeight w:val="2139"/>
        </w:trPr>
        <w:tc>
          <w:tcPr>
            <w:tcW w:w="44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2.</w:t>
            </w:r>
          </w:p>
        </w:tc>
        <w:tc>
          <w:tcPr>
            <w:tcW w:w="380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spacing w:after="0"/>
              <w:rPr>
                <w:rFonts w:ascii="Times New Roman" w:hAnsi="Times New Roman"/>
                <w:b/>
                <w:sz w:val="24"/>
                <w:szCs w:val="24"/>
              </w:rPr>
            </w:pPr>
            <w:r>
              <w:rPr>
                <w:rFonts w:ascii="Times New Roman" w:hAnsi="Times New Roman"/>
                <w:b/>
                <w:sz w:val="24"/>
                <w:szCs w:val="24"/>
              </w:rPr>
              <w:t xml:space="preserve">Непосредственный результат 2. </w:t>
            </w:r>
          </w:p>
          <w:p w:rsidR="008C356A" w:rsidRDefault="00227D9E">
            <w:pPr>
              <w:spacing w:after="0"/>
              <w:rPr>
                <w:rFonts w:ascii="Times New Roman" w:hAnsi="Times New Roman"/>
                <w:sz w:val="24"/>
                <w:szCs w:val="24"/>
              </w:rPr>
            </w:pPr>
            <w:r>
              <w:rPr>
                <w:rFonts w:ascii="Times New Roman" w:hAnsi="Times New Roman"/>
                <w:sz w:val="24"/>
                <w:szCs w:val="24"/>
              </w:rPr>
              <w:t>Число несовершеннолетних,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 в течение отчетного периода</w:t>
            </w:r>
          </w:p>
        </w:tc>
        <w:tc>
          <w:tcPr>
            <w:tcW w:w="70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чел.</w:t>
            </w:r>
          </w:p>
        </w:tc>
        <w:tc>
          <w:tcPr>
            <w:tcW w:w="1281" w:type="dxa"/>
            <w:gridSpan w:val="2"/>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10</w:t>
            </w:r>
          </w:p>
        </w:tc>
        <w:tc>
          <w:tcPr>
            <w:tcW w:w="1097" w:type="dxa"/>
            <w:tcBorders>
              <w:top w:val="single" w:sz="6" w:space="0" w:color="auto"/>
              <w:left w:val="single" w:sz="4" w:space="0" w:color="auto"/>
              <w:bottom w:val="single" w:sz="6" w:space="0" w:color="auto"/>
              <w:right w:val="single" w:sz="6" w:space="0" w:color="auto"/>
            </w:tcBorders>
          </w:tcPr>
          <w:p w:rsidR="008C356A" w:rsidRDefault="00227D9E">
            <w:pPr>
              <w:jc w:val="center"/>
              <w:rPr>
                <w:rFonts w:ascii="Times New Roman" w:hAnsi="Times New Roman"/>
                <w:sz w:val="24"/>
                <w:szCs w:val="24"/>
              </w:rPr>
            </w:pPr>
            <w:r>
              <w:rPr>
                <w:rFonts w:ascii="Times New Roman" w:hAnsi="Times New Roman"/>
                <w:sz w:val="24"/>
                <w:szCs w:val="24"/>
              </w:rPr>
              <w:t>11</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12</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13</w:t>
            </w:r>
          </w:p>
        </w:tc>
      </w:tr>
      <w:tr w:rsidR="008C356A">
        <w:tc>
          <w:tcPr>
            <w:tcW w:w="44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lastRenderedPageBreak/>
              <w:t>3.</w:t>
            </w:r>
          </w:p>
        </w:tc>
        <w:tc>
          <w:tcPr>
            <w:tcW w:w="380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rPr>
                <w:rFonts w:ascii="Times New Roman" w:hAnsi="Times New Roman"/>
                <w:sz w:val="24"/>
                <w:szCs w:val="24"/>
              </w:rPr>
            </w:pPr>
            <w:r>
              <w:rPr>
                <w:rFonts w:ascii="Times New Roman" w:hAnsi="Times New Roman"/>
                <w:b/>
                <w:sz w:val="24"/>
                <w:szCs w:val="24"/>
              </w:rPr>
              <w:t xml:space="preserve">Непосредственный результат 3. </w:t>
            </w:r>
            <w:r>
              <w:rPr>
                <w:rFonts w:ascii="Times New Roman" w:hAnsi="Times New Roman"/>
                <w:sz w:val="24"/>
                <w:szCs w:val="24"/>
              </w:rPr>
              <w:t>Число семей, признанных находящимися в социально-опасном положении и состоящих на межведомственном контроле КДН и ЗП</w:t>
            </w:r>
          </w:p>
        </w:tc>
        <w:tc>
          <w:tcPr>
            <w:tcW w:w="70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ед.</w:t>
            </w:r>
          </w:p>
        </w:tc>
        <w:tc>
          <w:tcPr>
            <w:tcW w:w="1281" w:type="dxa"/>
            <w:gridSpan w:val="2"/>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20</w:t>
            </w:r>
          </w:p>
        </w:tc>
        <w:tc>
          <w:tcPr>
            <w:tcW w:w="1097" w:type="dxa"/>
            <w:tcBorders>
              <w:top w:val="single" w:sz="6" w:space="0" w:color="auto"/>
              <w:left w:val="single" w:sz="4" w:space="0" w:color="auto"/>
              <w:bottom w:val="single" w:sz="6" w:space="0" w:color="auto"/>
              <w:right w:val="single" w:sz="6" w:space="0" w:color="auto"/>
            </w:tcBorders>
          </w:tcPr>
          <w:p w:rsidR="008C356A" w:rsidRDefault="00227D9E">
            <w:pPr>
              <w:jc w:val="center"/>
              <w:rPr>
                <w:rFonts w:ascii="Times New Roman" w:hAnsi="Times New Roman"/>
                <w:sz w:val="24"/>
                <w:szCs w:val="24"/>
              </w:rPr>
            </w:pPr>
            <w:r>
              <w:rPr>
                <w:rFonts w:ascii="Times New Roman" w:hAnsi="Times New Roman"/>
                <w:sz w:val="24"/>
                <w:szCs w:val="24"/>
              </w:rPr>
              <w:t>19</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18</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17</w:t>
            </w:r>
          </w:p>
        </w:tc>
      </w:tr>
      <w:tr w:rsidR="008C356A">
        <w:tc>
          <w:tcPr>
            <w:tcW w:w="44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4.</w:t>
            </w:r>
          </w:p>
        </w:tc>
        <w:tc>
          <w:tcPr>
            <w:tcW w:w="380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spacing w:after="0"/>
              <w:rPr>
                <w:rFonts w:ascii="Times New Roman" w:hAnsi="Times New Roman"/>
                <w:b/>
                <w:sz w:val="24"/>
                <w:szCs w:val="24"/>
              </w:rPr>
            </w:pPr>
            <w:r>
              <w:rPr>
                <w:rFonts w:ascii="Times New Roman" w:hAnsi="Times New Roman"/>
                <w:b/>
                <w:sz w:val="24"/>
                <w:szCs w:val="24"/>
              </w:rPr>
              <w:t>Непосредственный результат 4.</w:t>
            </w:r>
          </w:p>
          <w:p w:rsidR="008C356A" w:rsidRDefault="00227D9E">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Число семей,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 в течение отчетного года </w:t>
            </w:r>
          </w:p>
        </w:tc>
        <w:tc>
          <w:tcPr>
            <w:tcW w:w="70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ед.</w:t>
            </w:r>
          </w:p>
        </w:tc>
        <w:tc>
          <w:tcPr>
            <w:tcW w:w="1281" w:type="dxa"/>
            <w:gridSpan w:val="2"/>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5</w:t>
            </w:r>
          </w:p>
        </w:tc>
        <w:tc>
          <w:tcPr>
            <w:tcW w:w="1097" w:type="dxa"/>
            <w:tcBorders>
              <w:top w:val="single" w:sz="6" w:space="0" w:color="auto"/>
              <w:left w:val="single" w:sz="4" w:space="0" w:color="auto"/>
              <w:bottom w:val="single" w:sz="6" w:space="0" w:color="auto"/>
              <w:right w:val="single" w:sz="6" w:space="0" w:color="auto"/>
            </w:tcBorders>
          </w:tcPr>
          <w:p w:rsidR="008C356A" w:rsidRDefault="00227D9E">
            <w:pPr>
              <w:jc w:val="center"/>
              <w:rPr>
                <w:rFonts w:ascii="Times New Roman" w:hAnsi="Times New Roman"/>
                <w:sz w:val="24"/>
                <w:szCs w:val="24"/>
              </w:rPr>
            </w:pPr>
            <w:r>
              <w:rPr>
                <w:rFonts w:ascii="Times New Roman" w:hAnsi="Times New Roman"/>
                <w:sz w:val="24"/>
                <w:szCs w:val="24"/>
              </w:rPr>
              <w:t>6</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7</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8</w:t>
            </w:r>
          </w:p>
        </w:tc>
      </w:tr>
      <w:tr w:rsidR="008C356A">
        <w:tc>
          <w:tcPr>
            <w:tcW w:w="44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5.</w:t>
            </w:r>
          </w:p>
        </w:tc>
        <w:tc>
          <w:tcPr>
            <w:tcW w:w="380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spacing w:after="0"/>
              <w:rPr>
                <w:rFonts w:ascii="Times New Roman" w:hAnsi="Times New Roman"/>
                <w:b/>
                <w:sz w:val="24"/>
                <w:szCs w:val="24"/>
              </w:rPr>
            </w:pPr>
            <w:r>
              <w:rPr>
                <w:rFonts w:ascii="Times New Roman" w:hAnsi="Times New Roman"/>
                <w:b/>
                <w:sz w:val="24"/>
                <w:szCs w:val="24"/>
              </w:rPr>
              <w:t>Непосредственный результат 5.</w:t>
            </w:r>
          </w:p>
          <w:p w:rsidR="008C356A" w:rsidRDefault="00227D9E">
            <w:pPr>
              <w:spacing w:after="0"/>
              <w:rPr>
                <w:rFonts w:ascii="Times New Roman" w:hAnsi="Times New Roman"/>
                <w:sz w:val="24"/>
                <w:szCs w:val="24"/>
              </w:rPr>
            </w:pPr>
            <w:r>
              <w:rPr>
                <w:rFonts w:ascii="Times New Roman" w:hAnsi="Times New Roman"/>
                <w:sz w:val="24"/>
                <w:szCs w:val="24"/>
              </w:rPr>
              <w:t>Количество совершеннолетних недееспособных или частично недееспособных граждан, находящихся под опекой органа местного самоуправления на конец года</w:t>
            </w:r>
          </w:p>
        </w:tc>
        <w:tc>
          <w:tcPr>
            <w:tcW w:w="70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чел.</w:t>
            </w:r>
          </w:p>
        </w:tc>
        <w:tc>
          <w:tcPr>
            <w:tcW w:w="1281" w:type="dxa"/>
            <w:gridSpan w:val="2"/>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1</w:t>
            </w:r>
          </w:p>
          <w:p w:rsidR="008C356A" w:rsidRDefault="008C356A">
            <w:pPr>
              <w:jc w:val="center"/>
              <w:rPr>
                <w:rFonts w:ascii="Times New Roman" w:hAnsi="Times New Roman"/>
                <w:sz w:val="24"/>
                <w:szCs w:val="24"/>
              </w:rPr>
            </w:pPr>
          </w:p>
        </w:tc>
        <w:tc>
          <w:tcPr>
            <w:tcW w:w="1097" w:type="dxa"/>
            <w:tcBorders>
              <w:top w:val="single" w:sz="6" w:space="0" w:color="auto"/>
              <w:left w:val="single" w:sz="4" w:space="0" w:color="auto"/>
              <w:bottom w:val="single" w:sz="6" w:space="0" w:color="auto"/>
              <w:right w:val="single" w:sz="6" w:space="0" w:color="auto"/>
            </w:tcBorders>
          </w:tcPr>
          <w:p w:rsidR="008C356A" w:rsidRDefault="00227D9E">
            <w:pPr>
              <w:jc w:val="center"/>
              <w:rPr>
                <w:rFonts w:ascii="Times New Roman" w:hAnsi="Times New Roman"/>
                <w:sz w:val="24"/>
                <w:szCs w:val="24"/>
              </w:rPr>
            </w:pPr>
            <w:r>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3</w:t>
            </w:r>
          </w:p>
        </w:tc>
      </w:tr>
      <w:tr w:rsidR="008C356A">
        <w:trPr>
          <w:trHeight w:val="1162"/>
        </w:trPr>
        <w:tc>
          <w:tcPr>
            <w:tcW w:w="44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6.</w:t>
            </w:r>
          </w:p>
        </w:tc>
        <w:tc>
          <w:tcPr>
            <w:tcW w:w="380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spacing w:after="0"/>
              <w:rPr>
                <w:rFonts w:ascii="Times New Roman" w:hAnsi="Times New Roman"/>
                <w:b/>
                <w:sz w:val="24"/>
                <w:szCs w:val="24"/>
              </w:rPr>
            </w:pPr>
            <w:r>
              <w:rPr>
                <w:rFonts w:ascii="Times New Roman" w:hAnsi="Times New Roman"/>
                <w:b/>
                <w:sz w:val="24"/>
                <w:szCs w:val="24"/>
              </w:rPr>
              <w:t>Непосредственный результат 6.</w:t>
            </w:r>
          </w:p>
          <w:p w:rsidR="008C356A" w:rsidRDefault="00227D9E">
            <w:pPr>
              <w:spacing w:after="0"/>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Общее число совершеннолетних недееспособных или частично недееспособных граждан, состоящих на учете в органе опеки и попечительства на конец года</w:t>
            </w:r>
          </w:p>
        </w:tc>
        <w:tc>
          <w:tcPr>
            <w:tcW w:w="70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чел.</w:t>
            </w:r>
          </w:p>
        </w:tc>
        <w:tc>
          <w:tcPr>
            <w:tcW w:w="1281" w:type="dxa"/>
            <w:gridSpan w:val="2"/>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63</w:t>
            </w:r>
          </w:p>
        </w:tc>
        <w:tc>
          <w:tcPr>
            <w:tcW w:w="1097" w:type="dxa"/>
            <w:tcBorders>
              <w:top w:val="single" w:sz="6" w:space="0" w:color="auto"/>
              <w:left w:val="single" w:sz="4" w:space="0" w:color="auto"/>
              <w:bottom w:val="single" w:sz="6" w:space="0" w:color="auto"/>
              <w:right w:val="single" w:sz="6" w:space="0" w:color="auto"/>
            </w:tcBorders>
          </w:tcPr>
          <w:p w:rsidR="008C356A" w:rsidRDefault="00227D9E">
            <w:pPr>
              <w:jc w:val="center"/>
              <w:rPr>
                <w:rFonts w:ascii="Times New Roman" w:hAnsi="Times New Roman"/>
                <w:sz w:val="24"/>
                <w:szCs w:val="24"/>
              </w:rPr>
            </w:pPr>
            <w:r>
              <w:rPr>
                <w:rFonts w:ascii="Times New Roman" w:hAnsi="Times New Roman"/>
                <w:sz w:val="24"/>
                <w:szCs w:val="24"/>
              </w:rPr>
              <w:t>64</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65</w:t>
            </w:r>
          </w:p>
        </w:tc>
        <w:tc>
          <w:tcPr>
            <w:tcW w:w="11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jc w:val="center"/>
              <w:rPr>
                <w:rFonts w:ascii="Times New Roman" w:hAnsi="Times New Roman"/>
                <w:sz w:val="24"/>
                <w:szCs w:val="24"/>
              </w:rPr>
            </w:pPr>
            <w:r>
              <w:rPr>
                <w:rFonts w:ascii="Times New Roman" w:hAnsi="Times New Roman"/>
                <w:sz w:val="24"/>
                <w:szCs w:val="24"/>
              </w:rPr>
              <w:t>66</w:t>
            </w:r>
          </w:p>
        </w:tc>
      </w:tr>
      <w:tr w:rsidR="008C356A">
        <w:trPr>
          <w:trHeight w:val="602"/>
        </w:trPr>
        <w:tc>
          <w:tcPr>
            <w:tcW w:w="9602" w:type="dxa"/>
            <w:gridSpan w:val="8"/>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FORMATTEXT"/>
              <w:jc w:val="both"/>
              <w:rPr>
                <w:b/>
              </w:rPr>
            </w:pPr>
            <w:r>
              <w:rPr>
                <w:b/>
              </w:rPr>
              <w:t>Подпрограмма 3 «Формирование доступной среды для инвалидов и маломобильных групп населения на 2026-2028 годы»</w:t>
            </w:r>
          </w:p>
        </w:tc>
      </w:tr>
      <w:tr w:rsidR="008C356A">
        <w:tc>
          <w:tcPr>
            <w:tcW w:w="9602" w:type="dxa"/>
            <w:gridSpan w:val="8"/>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widowControl w:val="0"/>
              <w:spacing w:after="0" w:line="240" w:lineRule="auto"/>
              <w:rPr>
                <w:rFonts w:ascii="Times New Roman" w:hAnsi="Times New Roman"/>
                <w:sz w:val="24"/>
                <w:szCs w:val="24"/>
              </w:rPr>
            </w:pPr>
            <w:r>
              <w:rPr>
                <w:rFonts w:ascii="Times New Roman" w:hAnsi="Times New Roman"/>
                <w:b/>
                <w:sz w:val="24"/>
                <w:szCs w:val="24"/>
              </w:rPr>
              <w:t>Индикаторы</w:t>
            </w:r>
          </w:p>
        </w:tc>
      </w:tr>
      <w:tr w:rsidR="008C356A">
        <w:tc>
          <w:tcPr>
            <w:tcW w:w="44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1.</w:t>
            </w:r>
          </w:p>
        </w:tc>
        <w:tc>
          <w:tcPr>
            <w:tcW w:w="380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rPr>
                <w:b/>
              </w:rPr>
            </w:pPr>
            <w:r>
              <w:rPr>
                <w:b/>
              </w:rPr>
              <w:t xml:space="preserve">Индикатор 1. </w:t>
            </w:r>
          </w:p>
          <w:p w:rsidR="008C356A" w:rsidRDefault="00227D9E">
            <w:pPr>
              <w:pStyle w:val="af2"/>
            </w:pPr>
            <w:r>
              <w:t xml:space="preserve">Доля доступных для инвалидов и других МГН приоритетных объектов социальной инфраструктуры в общем количестве приоритетных объектов в округе </w:t>
            </w:r>
          </w:p>
        </w:tc>
        <w:tc>
          <w:tcPr>
            <w:tcW w:w="70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4646"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Значение показателя не разрабатывается в связи с отсутствием финансирования</w:t>
            </w:r>
          </w:p>
        </w:tc>
      </w:tr>
      <w:tr w:rsidR="008C356A">
        <w:trPr>
          <w:trHeight w:val="2338"/>
        </w:trPr>
        <w:tc>
          <w:tcPr>
            <w:tcW w:w="44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lastRenderedPageBreak/>
              <w:t>2.</w:t>
            </w:r>
          </w:p>
        </w:tc>
        <w:tc>
          <w:tcPr>
            <w:tcW w:w="380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jc w:val="both"/>
              <w:rPr>
                <w:b/>
              </w:rPr>
            </w:pPr>
            <w:r>
              <w:rPr>
                <w:b/>
              </w:rPr>
              <w:t xml:space="preserve">Индикатор 2. </w:t>
            </w:r>
          </w:p>
          <w:p w:rsidR="008C356A" w:rsidRDefault="00227D9E">
            <w:pPr>
              <w:pStyle w:val="af2"/>
              <w:jc w:val="both"/>
            </w:pPr>
            <w:r>
              <w:t>Доля объектов социальной инфраструктуры, на которые сформированы паспорта доступности, среди общего количества объектов социальной инфраструктуры в приоритетных сферах жизнедеятельности инвалидов и других МГН в Лысковском муниципальном округе, адаптированных с использованием средств местного бюджета</w:t>
            </w:r>
          </w:p>
          <w:p w:rsidR="008C356A" w:rsidRDefault="008C356A">
            <w:pPr>
              <w:pStyle w:val="af2"/>
            </w:pPr>
          </w:p>
        </w:tc>
        <w:tc>
          <w:tcPr>
            <w:tcW w:w="70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4646"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Значение показателя не разрабатывается в связи с отсутствием финансирования</w:t>
            </w:r>
          </w:p>
        </w:tc>
      </w:tr>
      <w:tr w:rsidR="008C356A">
        <w:tc>
          <w:tcPr>
            <w:tcW w:w="9602" w:type="dxa"/>
            <w:gridSpan w:val="8"/>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widowControl w:val="0"/>
              <w:spacing w:after="0" w:line="240" w:lineRule="auto"/>
              <w:rPr>
                <w:rFonts w:ascii="Times New Roman" w:hAnsi="Times New Roman"/>
                <w:sz w:val="24"/>
                <w:szCs w:val="24"/>
              </w:rPr>
            </w:pPr>
            <w:r>
              <w:rPr>
                <w:rFonts w:ascii="Times New Roman" w:hAnsi="Times New Roman"/>
                <w:b/>
                <w:sz w:val="24"/>
                <w:szCs w:val="24"/>
              </w:rPr>
              <w:t>Непосредственные результаты</w:t>
            </w:r>
          </w:p>
        </w:tc>
      </w:tr>
      <w:tr w:rsidR="008C356A">
        <w:trPr>
          <w:trHeight w:val="1659"/>
        </w:trPr>
        <w:tc>
          <w:tcPr>
            <w:tcW w:w="44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1.</w:t>
            </w:r>
          </w:p>
        </w:tc>
        <w:tc>
          <w:tcPr>
            <w:tcW w:w="380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rPr>
                <w:b/>
              </w:rPr>
              <w:t>Непосредственный результат 1.</w:t>
            </w:r>
          </w:p>
          <w:p w:rsidR="008C356A" w:rsidRDefault="00227D9E">
            <w:pPr>
              <w:pStyle w:val="af2"/>
            </w:pPr>
            <w:r>
              <w:t>Количество доступных для инвалидов и других МГН приоритетных объектов социальной, транспортной, инженерной инфраструктуры в Лысковском муниципальном округе, адаптированных с использованием средств местного бюджета</w:t>
            </w:r>
          </w:p>
          <w:p w:rsidR="008C356A" w:rsidRDefault="008C356A">
            <w:pPr>
              <w:pStyle w:val="af2"/>
            </w:pPr>
          </w:p>
        </w:tc>
        <w:tc>
          <w:tcPr>
            <w:tcW w:w="70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ед.</w:t>
            </w:r>
          </w:p>
        </w:tc>
        <w:tc>
          <w:tcPr>
            <w:tcW w:w="4646"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Значение показателя не разрабатывается в связи с отсутствием финансирования</w:t>
            </w:r>
          </w:p>
        </w:tc>
      </w:tr>
    </w:tbl>
    <w:p w:rsidR="008C356A" w:rsidRDefault="008C356A">
      <w:pPr>
        <w:widowControl w:val="0"/>
        <w:spacing w:after="0" w:line="240" w:lineRule="auto"/>
        <w:jc w:val="both"/>
        <w:rPr>
          <w:rFonts w:ascii="Times New Roman" w:hAnsi="Times New Roman"/>
          <w:b/>
          <w:sz w:val="24"/>
          <w:szCs w:val="24"/>
        </w:rPr>
      </w:pPr>
    </w:p>
    <w:p w:rsidR="008C356A" w:rsidRDefault="00227D9E">
      <w:pPr>
        <w:widowControl w:val="0"/>
        <w:spacing w:after="0" w:line="240" w:lineRule="auto"/>
        <w:ind w:firstLine="720"/>
        <w:jc w:val="both"/>
        <w:rPr>
          <w:rFonts w:ascii="Times New Roman" w:hAnsi="Times New Roman"/>
          <w:b/>
          <w:bCs/>
          <w:color w:val="FF0000"/>
          <w:sz w:val="24"/>
          <w:szCs w:val="24"/>
        </w:rPr>
      </w:pPr>
      <w:r>
        <w:rPr>
          <w:rFonts w:ascii="Times New Roman" w:hAnsi="Times New Roman"/>
          <w:b/>
          <w:sz w:val="24"/>
          <w:szCs w:val="24"/>
        </w:rPr>
        <w:t xml:space="preserve">2.6. Меры правового регулирования </w:t>
      </w:r>
      <w:r>
        <w:rPr>
          <w:rFonts w:ascii="Times New Roman" w:hAnsi="Times New Roman"/>
          <w:b/>
          <w:bCs/>
          <w:color w:val="000000" w:themeColor="text1"/>
          <w:sz w:val="24"/>
          <w:szCs w:val="24"/>
        </w:rPr>
        <w:t>муниципальной программы.</w:t>
      </w:r>
    </w:p>
    <w:p w:rsidR="008C356A" w:rsidRDefault="00227D9E">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Меры правового регулирования муниципальной программы приводятся в Таблице 3.</w:t>
      </w:r>
    </w:p>
    <w:p w:rsidR="008C356A" w:rsidRDefault="008C356A">
      <w:pPr>
        <w:widowControl w:val="0"/>
        <w:spacing w:after="0" w:line="240" w:lineRule="auto"/>
        <w:ind w:firstLine="720"/>
        <w:jc w:val="both"/>
        <w:rPr>
          <w:rFonts w:ascii="Times New Roman" w:hAnsi="Times New Roman"/>
          <w:sz w:val="24"/>
          <w:szCs w:val="24"/>
        </w:rPr>
      </w:pPr>
    </w:p>
    <w:p w:rsidR="008C356A" w:rsidRDefault="00227D9E">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Таблица 3. Сведения об основных мерах правового регулирования</w:t>
      </w:r>
    </w:p>
    <w:p w:rsidR="008C356A" w:rsidRDefault="008C356A">
      <w:pPr>
        <w:widowControl w:val="0"/>
        <w:spacing w:after="0" w:line="240" w:lineRule="auto"/>
        <w:ind w:firstLine="540"/>
        <w:jc w:val="both"/>
        <w:rPr>
          <w:rFonts w:ascii="Times New Roman" w:hAnsi="Times New Roman"/>
          <w:sz w:val="24"/>
          <w:szCs w:val="24"/>
        </w:rPr>
      </w:pPr>
    </w:p>
    <w:tbl>
      <w:tblPr>
        <w:tblW w:w="9712" w:type="dxa"/>
        <w:tblInd w:w="93" w:type="dxa"/>
        <w:tblLayout w:type="fixed"/>
        <w:tblLook w:val="04A0" w:firstRow="1" w:lastRow="0" w:firstColumn="1" w:lastColumn="0" w:noHBand="0" w:noVBand="1"/>
      </w:tblPr>
      <w:tblGrid>
        <w:gridCol w:w="640"/>
        <w:gridCol w:w="2381"/>
        <w:gridCol w:w="2410"/>
        <w:gridCol w:w="2693"/>
        <w:gridCol w:w="1588"/>
      </w:tblGrid>
      <w:tr w:rsidR="008C356A">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tcPr>
          <w:p w:rsidR="008C356A" w:rsidRDefault="00227D9E">
            <w:pPr>
              <w:spacing w:after="0" w:line="240" w:lineRule="auto"/>
              <w:jc w:val="center"/>
              <w:rPr>
                <w:rFonts w:ascii="Times New Roman" w:hAnsi="Times New Roman"/>
                <w:sz w:val="24"/>
                <w:szCs w:val="24"/>
              </w:rPr>
            </w:pPr>
            <w:r>
              <w:rPr>
                <w:rFonts w:ascii="Times New Roman" w:hAnsi="Times New Roman"/>
                <w:sz w:val="24"/>
                <w:szCs w:val="24"/>
              </w:rPr>
              <w:t>№ п/п</w:t>
            </w:r>
          </w:p>
        </w:tc>
        <w:tc>
          <w:tcPr>
            <w:tcW w:w="2381" w:type="dxa"/>
            <w:tcBorders>
              <w:top w:val="single" w:sz="4" w:space="0" w:color="auto"/>
              <w:left w:val="none" w:sz="4" w:space="0" w:color="000000"/>
              <w:bottom w:val="single" w:sz="4" w:space="0" w:color="auto"/>
              <w:right w:val="single" w:sz="4" w:space="0" w:color="auto"/>
            </w:tcBorders>
            <w:shd w:val="clear" w:color="auto" w:fill="auto"/>
          </w:tcPr>
          <w:p w:rsidR="008C356A" w:rsidRDefault="00227D9E">
            <w:pPr>
              <w:spacing w:after="0" w:line="240" w:lineRule="auto"/>
              <w:jc w:val="center"/>
              <w:rPr>
                <w:rFonts w:ascii="Times New Roman" w:hAnsi="Times New Roman"/>
                <w:sz w:val="24"/>
                <w:szCs w:val="24"/>
              </w:rPr>
            </w:pPr>
            <w:r>
              <w:rPr>
                <w:rFonts w:ascii="Times New Roman" w:hAnsi="Times New Roman"/>
                <w:sz w:val="24"/>
                <w:szCs w:val="24"/>
              </w:rPr>
              <w:t>Вид правового акта</w:t>
            </w:r>
          </w:p>
        </w:tc>
        <w:tc>
          <w:tcPr>
            <w:tcW w:w="2410" w:type="dxa"/>
            <w:tcBorders>
              <w:top w:val="single" w:sz="4" w:space="0" w:color="auto"/>
              <w:left w:val="none" w:sz="4" w:space="0" w:color="000000"/>
              <w:bottom w:val="single" w:sz="4" w:space="0" w:color="auto"/>
              <w:right w:val="single" w:sz="4" w:space="0" w:color="auto"/>
            </w:tcBorders>
            <w:shd w:val="clear" w:color="auto" w:fill="auto"/>
          </w:tcPr>
          <w:p w:rsidR="008C356A" w:rsidRDefault="00227D9E">
            <w:pPr>
              <w:spacing w:after="0" w:line="240" w:lineRule="auto"/>
              <w:jc w:val="center"/>
              <w:rPr>
                <w:rFonts w:ascii="Times New Roman" w:hAnsi="Times New Roman"/>
                <w:sz w:val="24"/>
                <w:szCs w:val="24"/>
              </w:rPr>
            </w:pPr>
            <w:r>
              <w:rPr>
                <w:rFonts w:ascii="Times New Roman" w:hAnsi="Times New Roman"/>
                <w:sz w:val="24"/>
                <w:szCs w:val="24"/>
              </w:rPr>
              <w:t>Основные положения правового акта (суть)</w:t>
            </w:r>
          </w:p>
        </w:tc>
        <w:tc>
          <w:tcPr>
            <w:tcW w:w="2693" w:type="dxa"/>
            <w:tcBorders>
              <w:top w:val="single" w:sz="4" w:space="0" w:color="auto"/>
              <w:left w:val="none" w:sz="4" w:space="0" w:color="000000"/>
              <w:bottom w:val="single" w:sz="4" w:space="0" w:color="auto"/>
              <w:right w:val="single" w:sz="4" w:space="0" w:color="auto"/>
            </w:tcBorders>
            <w:shd w:val="clear" w:color="auto" w:fill="auto"/>
          </w:tcPr>
          <w:p w:rsidR="008C356A" w:rsidRDefault="00227D9E">
            <w:pPr>
              <w:spacing w:after="0" w:line="240" w:lineRule="auto"/>
              <w:jc w:val="center"/>
              <w:rPr>
                <w:rFonts w:ascii="Times New Roman" w:hAnsi="Times New Roman"/>
                <w:sz w:val="24"/>
                <w:szCs w:val="24"/>
              </w:rPr>
            </w:pPr>
            <w:r>
              <w:rPr>
                <w:rFonts w:ascii="Times New Roman" w:hAnsi="Times New Roman"/>
                <w:sz w:val="24"/>
                <w:szCs w:val="24"/>
              </w:rPr>
              <w:t>Ответственный исполнитель и соисполнители</w:t>
            </w:r>
          </w:p>
        </w:tc>
        <w:tc>
          <w:tcPr>
            <w:tcW w:w="1588" w:type="dxa"/>
            <w:tcBorders>
              <w:top w:val="single" w:sz="4" w:space="0" w:color="auto"/>
              <w:left w:val="none" w:sz="4" w:space="0" w:color="000000"/>
              <w:bottom w:val="single" w:sz="4" w:space="0" w:color="auto"/>
              <w:right w:val="single" w:sz="4" w:space="0" w:color="auto"/>
            </w:tcBorders>
            <w:shd w:val="clear" w:color="auto" w:fill="auto"/>
          </w:tcPr>
          <w:p w:rsidR="008C356A" w:rsidRDefault="00227D9E">
            <w:pPr>
              <w:spacing w:after="0" w:line="240" w:lineRule="auto"/>
              <w:jc w:val="center"/>
              <w:rPr>
                <w:rFonts w:ascii="Times New Roman" w:hAnsi="Times New Roman"/>
                <w:sz w:val="24"/>
                <w:szCs w:val="24"/>
              </w:rPr>
            </w:pPr>
            <w:r>
              <w:rPr>
                <w:rFonts w:ascii="Times New Roman" w:hAnsi="Times New Roman"/>
                <w:sz w:val="24"/>
                <w:szCs w:val="24"/>
              </w:rPr>
              <w:t>Ожидаемые сроки принятия</w:t>
            </w:r>
          </w:p>
        </w:tc>
      </w:tr>
      <w:tr w:rsidR="008C356A">
        <w:trPr>
          <w:trHeight w:val="20"/>
        </w:trPr>
        <w:tc>
          <w:tcPr>
            <w:tcW w:w="9712" w:type="dxa"/>
            <w:gridSpan w:val="5"/>
            <w:tcBorders>
              <w:top w:val="single" w:sz="4" w:space="0" w:color="auto"/>
              <w:left w:val="single" w:sz="4" w:space="0" w:color="auto"/>
              <w:bottom w:val="single" w:sz="4" w:space="0" w:color="auto"/>
              <w:right w:val="single" w:sz="4" w:space="0" w:color="000000"/>
            </w:tcBorders>
            <w:shd w:val="clear" w:color="auto" w:fill="auto"/>
          </w:tcPr>
          <w:p w:rsidR="008C356A" w:rsidRDefault="00227D9E">
            <w:pPr>
              <w:spacing w:after="0" w:line="240" w:lineRule="auto"/>
              <w:jc w:val="both"/>
              <w:rPr>
                <w:rFonts w:ascii="Times New Roman" w:hAnsi="Times New Roman"/>
                <w:sz w:val="24"/>
                <w:szCs w:val="24"/>
              </w:rPr>
            </w:pPr>
            <w:r>
              <w:rPr>
                <w:rFonts w:ascii="Times New Roman" w:hAnsi="Times New Roman"/>
                <w:sz w:val="24"/>
                <w:szCs w:val="24"/>
              </w:rPr>
              <w:t>Подпрограмма 1</w:t>
            </w:r>
          </w:p>
        </w:tc>
      </w:tr>
      <w:tr w:rsidR="008C356A">
        <w:trPr>
          <w:trHeight w:val="20"/>
        </w:trPr>
        <w:tc>
          <w:tcPr>
            <w:tcW w:w="9712" w:type="dxa"/>
            <w:gridSpan w:val="5"/>
            <w:tcBorders>
              <w:top w:val="none" w:sz="4" w:space="0" w:color="000000"/>
              <w:left w:val="single" w:sz="4" w:space="0" w:color="auto"/>
              <w:bottom w:val="single" w:sz="4" w:space="0" w:color="auto"/>
              <w:right w:val="single" w:sz="4" w:space="0" w:color="auto"/>
            </w:tcBorders>
            <w:shd w:val="clear" w:color="auto" w:fill="auto"/>
          </w:tcPr>
          <w:p w:rsidR="008C356A" w:rsidRDefault="00227D9E">
            <w:pPr>
              <w:spacing w:after="0" w:line="240" w:lineRule="auto"/>
              <w:jc w:val="both"/>
              <w:rPr>
                <w:rFonts w:ascii="Times New Roman" w:hAnsi="Times New Roman"/>
                <w:sz w:val="24"/>
                <w:szCs w:val="24"/>
              </w:rPr>
            </w:pPr>
            <w:r>
              <w:rPr>
                <w:rFonts w:ascii="Times New Roman" w:hAnsi="Times New Roman"/>
                <w:sz w:val="24"/>
                <w:szCs w:val="24"/>
              </w:rPr>
              <w:t>Основное мероприятие 1.1.</w:t>
            </w:r>
            <w:r>
              <w:rPr>
                <w:sz w:val="24"/>
                <w:szCs w:val="24"/>
              </w:rPr>
              <w:t xml:space="preserve"> </w:t>
            </w:r>
            <w:r>
              <w:rPr>
                <w:rFonts w:ascii="Times New Roman" w:hAnsi="Times New Roman"/>
                <w:sz w:val="24"/>
                <w:szCs w:val="24"/>
              </w:rPr>
              <w:t>Ежемесячная доплата к пенсиям лицам, замещающим муниципальные должности Лысковского муниципального округа</w:t>
            </w:r>
          </w:p>
        </w:tc>
      </w:tr>
      <w:tr w:rsidR="008C356A">
        <w:trPr>
          <w:trHeight w:val="1904"/>
        </w:trPr>
        <w:tc>
          <w:tcPr>
            <w:tcW w:w="640" w:type="dxa"/>
            <w:tcBorders>
              <w:top w:val="none" w:sz="4" w:space="0" w:color="000000"/>
              <w:left w:val="single" w:sz="4" w:space="0" w:color="auto"/>
              <w:bottom w:val="single" w:sz="4" w:space="0" w:color="auto"/>
              <w:right w:val="single" w:sz="4" w:space="0" w:color="auto"/>
            </w:tcBorders>
            <w:shd w:val="clear" w:color="auto" w:fill="auto"/>
          </w:tcPr>
          <w:p w:rsidR="008C356A" w:rsidRDefault="00227D9E">
            <w:pPr>
              <w:spacing w:after="0" w:line="240" w:lineRule="auto"/>
              <w:jc w:val="both"/>
              <w:rPr>
                <w:rFonts w:ascii="Times New Roman" w:hAnsi="Times New Roman"/>
                <w:sz w:val="24"/>
                <w:szCs w:val="24"/>
              </w:rPr>
            </w:pPr>
            <w:r>
              <w:rPr>
                <w:rFonts w:ascii="Times New Roman" w:hAnsi="Times New Roman"/>
                <w:sz w:val="24"/>
                <w:szCs w:val="24"/>
              </w:rPr>
              <w:t>1.</w:t>
            </w:r>
          </w:p>
        </w:tc>
        <w:tc>
          <w:tcPr>
            <w:tcW w:w="2381" w:type="dxa"/>
            <w:tcBorders>
              <w:top w:val="none" w:sz="4" w:space="0" w:color="000000"/>
              <w:left w:val="none" w:sz="4" w:space="0" w:color="000000"/>
              <w:bottom w:val="single" w:sz="4" w:space="0" w:color="auto"/>
              <w:right w:val="single" w:sz="4" w:space="0" w:color="auto"/>
            </w:tcBorders>
            <w:shd w:val="clear" w:color="auto" w:fill="auto"/>
          </w:tcPr>
          <w:p w:rsidR="008C356A" w:rsidRDefault="00227D9E">
            <w:pPr>
              <w:spacing w:line="240" w:lineRule="auto"/>
              <w:rPr>
                <w:rFonts w:ascii="Times New Roman" w:hAnsi="Times New Roman"/>
                <w:sz w:val="24"/>
                <w:szCs w:val="24"/>
              </w:rPr>
            </w:pPr>
            <w:r>
              <w:rPr>
                <w:rFonts w:ascii="Times New Roman" w:hAnsi="Times New Roman"/>
                <w:sz w:val="24"/>
                <w:szCs w:val="24"/>
              </w:rPr>
              <w:t xml:space="preserve">Постановление администрации Лысковского муниципального района Нижегородской области от «Об утверждении Положения о порядке назначения, </w:t>
            </w:r>
            <w:r>
              <w:rPr>
                <w:rFonts w:ascii="Times New Roman" w:hAnsi="Times New Roman"/>
                <w:sz w:val="24"/>
                <w:szCs w:val="24"/>
              </w:rPr>
              <w:lastRenderedPageBreak/>
              <w:t xml:space="preserve">перерасчета, индексации и выплаты пенсии за выслугу лет лицам, замещавшим муниципальные должности и должности муниципальной службы в Лысковском муниципальном округе Нижегородской области» </w:t>
            </w:r>
          </w:p>
        </w:tc>
        <w:tc>
          <w:tcPr>
            <w:tcW w:w="2410" w:type="dxa"/>
            <w:tcBorders>
              <w:top w:val="none" w:sz="4" w:space="0" w:color="000000"/>
              <w:left w:val="none" w:sz="4" w:space="0" w:color="000000"/>
              <w:bottom w:val="single" w:sz="4" w:space="0" w:color="auto"/>
              <w:right w:val="single" w:sz="4" w:space="0" w:color="auto"/>
            </w:tcBorders>
            <w:shd w:val="clear" w:color="auto" w:fill="auto"/>
          </w:tcPr>
          <w:p w:rsidR="008C356A" w:rsidRDefault="00227D9E">
            <w:pPr>
              <w:spacing w:after="0" w:line="240" w:lineRule="auto"/>
              <w:jc w:val="both"/>
              <w:rPr>
                <w:rFonts w:ascii="Times New Roman" w:hAnsi="Times New Roman"/>
                <w:sz w:val="24"/>
                <w:szCs w:val="24"/>
              </w:rPr>
            </w:pPr>
            <w:r>
              <w:rPr>
                <w:rFonts w:ascii="Times New Roman" w:hAnsi="Times New Roman"/>
                <w:sz w:val="24"/>
                <w:szCs w:val="24"/>
              </w:rPr>
              <w:lastRenderedPageBreak/>
              <w:t>Доплата к пенсиям, лицам, замещавшим муниципальные должности Лысковского муниципального округа</w:t>
            </w:r>
          </w:p>
        </w:tc>
        <w:tc>
          <w:tcPr>
            <w:tcW w:w="2693" w:type="dxa"/>
            <w:tcBorders>
              <w:top w:val="none" w:sz="4" w:space="0" w:color="000000"/>
              <w:left w:val="none" w:sz="4" w:space="0" w:color="000000"/>
              <w:bottom w:val="single" w:sz="4" w:space="0" w:color="auto"/>
              <w:right w:val="single" w:sz="4" w:space="0" w:color="auto"/>
            </w:tcBorders>
            <w:shd w:val="clear" w:color="auto" w:fill="auto"/>
          </w:tcPr>
          <w:p w:rsidR="008C356A" w:rsidRDefault="00227D9E">
            <w:pPr>
              <w:spacing w:after="0" w:line="240" w:lineRule="auto"/>
              <w:jc w:val="both"/>
              <w:rPr>
                <w:rFonts w:ascii="Times New Roman" w:hAnsi="Times New Roman"/>
                <w:sz w:val="24"/>
                <w:szCs w:val="24"/>
              </w:rPr>
            </w:pPr>
            <w:r>
              <w:rPr>
                <w:rFonts w:ascii="Times New Roman" w:hAnsi="Times New Roman"/>
                <w:sz w:val="24"/>
                <w:szCs w:val="24"/>
              </w:rPr>
              <w:t>Отдел бухгалтерского учета и отчетности администрация Лысковского муниципального округа</w:t>
            </w:r>
          </w:p>
        </w:tc>
        <w:tc>
          <w:tcPr>
            <w:tcW w:w="1588" w:type="dxa"/>
            <w:tcBorders>
              <w:top w:val="none" w:sz="4" w:space="0" w:color="000000"/>
              <w:left w:val="none" w:sz="4" w:space="0" w:color="000000"/>
              <w:bottom w:val="single" w:sz="4" w:space="0" w:color="auto"/>
              <w:right w:val="single" w:sz="4" w:space="0" w:color="auto"/>
            </w:tcBorders>
            <w:shd w:val="clear" w:color="auto" w:fill="auto"/>
          </w:tcPr>
          <w:p w:rsidR="008C356A" w:rsidRDefault="00227D9E">
            <w:pPr>
              <w:spacing w:after="0" w:line="240" w:lineRule="auto"/>
              <w:jc w:val="both"/>
              <w:rPr>
                <w:rFonts w:ascii="Times New Roman" w:hAnsi="Times New Roman"/>
                <w:sz w:val="24"/>
                <w:szCs w:val="24"/>
              </w:rPr>
            </w:pPr>
            <w:r>
              <w:rPr>
                <w:rFonts w:ascii="Times New Roman" w:hAnsi="Times New Roman"/>
                <w:sz w:val="24"/>
                <w:szCs w:val="24"/>
              </w:rPr>
              <w:t>Внесение изменений по мере необходимости</w:t>
            </w:r>
          </w:p>
        </w:tc>
      </w:tr>
      <w:tr w:rsidR="008C356A">
        <w:trPr>
          <w:trHeight w:val="20"/>
        </w:trPr>
        <w:tc>
          <w:tcPr>
            <w:tcW w:w="9712" w:type="dxa"/>
            <w:gridSpan w:val="5"/>
            <w:tcBorders>
              <w:top w:val="none" w:sz="4" w:space="0" w:color="000000"/>
              <w:left w:val="single" w:sz="4" w:space="0" w:color="auto"/>
              <w:bottom w:val="single" w:sz="4" w:space="0" w:color="auto"/>
              <w:right w:val="single" w:sz="4" w:space="0" w:color="auto"/>
            </w:tcBorders>
            <w:shd w:val="clear" w:color="auto" w:fill="auto"/>
          </w:tcPr>
          <w:p w:rsidR="008C356A" w:rsidRDefault="00227D9E">
            <w:pPr>
              <w:spacing w:after="0" w:line="240" w:lineRule="auto"/>
              <w:jc w:val="both"/>
              <w:rPr>
                <w:rFonts w:ascii="Times New Roman" w:hAnsi="Times New Roman"/>
                <w:sz w:val="24"/>
                <w:szCs w:val="24"/>
              </w:rPr>
            </w:pPr>
            <w:r>
              <w:rPr>
                <w:rFonts w:ascii="Times New Roman" w:hAnsi="Times New Roman"/>
                <w:sz w:val="24"/>
                <w:szCs w:val="24"/>
              </w:rPr>
              <w:t>Подпрограмма 2</w:t>
            </w:r>
          </w:p>
        </w:tc>
      </w:tr>
      <w:tr w:rsidR="008C356A">
        <w:trPr>
          <w:trHeight w:val="20"/>
        </w:trPr>
        <w:tc>
          <w:tcPr>
            <w:tcW w:w="9712" w:type="dxa"/>
            <w:gridSpan w:val="5"/>
            <w:tcBorders>
              <w:top w:val="none" w:sz="4" w:space="0" w:color="000000"/>
              <w:left w:val="single" w:sz="4" w:space="0" w:color="auto"/>
              <w:bottom w:val="single" w:sz="4" w:space="0" w:color="auto"/>
              <w:right w:val="single" w:sz="4" w:space="0" w:color="auto"/>
            </w:tcBorders>
            <w:shd w:val="clear" w:color="auto" w:fill="auto"/>
          </w:tcPr>
          <w:p w:rsidR="008C356A" w:rsidRDefault="00227D9E">
            <w:pPr>
              <w:spacing w:after="0" w:line="240" w:lineRule="auto"/>
              <w:jc w:val="both"/>
              <w:rPr>
                <w:rFonts w:ascii="Times New Roman" w:hAnsi="Times New Roman"/>
                <w:sz w:val="24"/>
                <w:szCs w:val="24"/>
              </w:rPr>
            </w:pPr>
            <w:r>
              <w:rPr>
                <w:rFonts w:ascii="Times New Roman" w:hAnsi="Times New Roman"/>
                <w:sz w:val="24"/>
                <w:szCs w:val="24"/>
              </w:rPr>
              <w:t>Реализация мероприятий подпрограммы не требует разработки НПА</w:t>
            </w:r>
          </w:p>
        </w:tc>
      </w:tr>
      <w:tr w:rsidR="008C356A">
        <w:trPr>
          <w:trHeight w:val="20"/>
        </w:trPr>
        <w:tc>
          <w:tcPr>
            <w:tcW w:w="9712" w:type="dxa"/>
            <w:gridSpan w:val="5"/>
            <w:tcBorders>
              <w:top w:val="none" w:sz="4" w:space="0" w:color="000000"/>
              <w:left w:val="single" w:sz="4" w:space="0" w:color="auto"/>
              <w:bottom w:val="single" w:sz="4" w:space="0" w:color="auto"/>
              <w:right w:val="single" w:sz="4" w:space="0" w:color="auto"/>
            </w:tcBorders>
            <w:shd w:val="clear" w:color="auto" w:fill="auto"/>
          </w:tcPr>
          <w:p w:rsidR="008C356A" w:rsidRDefault="00227D9E">
            <w:pPr>
              <w:spacing w:after="0" w:line="240" w:lineRule="auto"/>
              <w:jc w:val="both"/>
              <w:rPr>
                <w:rFonts w:ascii="Times New Roman" w:hAnsi="Times New Roman"/>
                <w:sz w:val="24"/>
                <w:szCs w:val="24"/>
              </w:rPr>
            </w:pPr>
            <w:r>
              <w:rPr>
                <w:rFonts w:ascii="Times New Roman" w:hAnsi="Times New Roman"/>
                <w:sz w:val="24"/>
                <w:szCs w:val="24"/>
              </w:rPr>
              <w:t>Подпрограмма 3</w:t>
            </w:r>
          </w:p>
        </w:tc>
      </w:tr>
      <w:tr w:rsidR="008C356A">
        <w:trPr>
          <w:trHeight w:val="20"/>
        </w:trPr>
        <w:tc>
          <w:tcPr>
            <w:tcW w:w="9712" w:type="dxa"/>
            <w:gridSpan w:val="5"/>
            <w:tcBorders>
              <w:top w:val="none" w:sz="4" w:space="0" w:color="000000"/>
              <w:left w:val="single" w:sz="4" w:space="0" w:color="auto"/>
              <w:bottom w:val="single" w:sz="4" w:space="0" w:color="auto"/>
              <w:right w:val="single" w:sz="4" w:space="0" w:color="auto"/>
            </w:tcBorders>
            <w:shd w:val="clear" w:color="auto" w:fill="auto"/>
          </w:tcPr>
          <w:p w:rsidR="008C356A" w:rsidRDefault="00227D9E">
            <w:pPr>
              <w:spacing w:after="0" w:line="240" w:lineRule="auto"/>
              <w:jc w:val="both"/>
              <w:rPr>
                <w:rFonts w:ascii="Times New Roman" w:hAnsi="Times New Roman"/>
                <w:sz w:val="24"/>
                <w:szCs w:val="24"/>
              </w:rPr>
            </w:pPr>
            <w:r>
              <w:rPr>
                <w:rFonts w:ascii="Times New Roman" w:hAnsi="Times New Roman"/>
                <w:sz w:val="24"/>
                <w:szCs w:val="24"/>
              </w:rPr>
              <w:t>Реализация мероприятий подпрограммы не требует разработки НПА</w:t>
            </w:r>
          </w:p>
        </w:tc>
      </w:tr>
      <w:tr w:rsidR="008C356A">
        <w:tc>
          <w:tcPr>
            <w:tcW w:w="9712" w:type="dxa"/>
            <w:gridSpan w:val="5"/>
            <w:tcBorders>
              <w:top w:val="single" w:sz="4" w:space="0" w:color="auto"/>
              <w:left w:val="single" w:sz="4" w:space="0" w:color="auto"/>
              <w:bottom w:val="single" w:sz="4" w:space="0" w:color="auto"/>
              <w:right w:val="single" w:sz="4" w:space="0" w:color="000000"/>
            </w:tcBorders>
            <w:shd w:val="clear" w:color="auto" w:fill="auto"/>
          </w:tcPr>
          <w:p w:rsidR="008C356A" w:rsidRDefault="008C356A">
            <w:pPr>
              <w:spacing w:after="0" w:line="240" w:lineRule="auto"/>
              <w:jc w:val="both"/>
              <w:rPr>
                <w:rFonts w:ascii="Times New Roman" w:hAnsi="Times New Roman"/>
                <w:sz w:val="24"/>
                <w:szCs w:val="24"/>
              </w:rPr>
            </w:pPr>
          </w:p>
        </w:tc>
      </w:tr>
    </w:tbl>
    <w:p w:rsidR="008C356A" w:rsidRDefault="008C356A">
      <w:pPr>
        <w:pStyle w:val="FORMATTEXT"/>
        <w:ind w:firstLine="568"/>
        <w:jc w:val="both"/>
      </w:pPr>
    </w:p>
    <w:p w:rsidR="008C356A" w:rsidRDefault="00227D9E">
      <w:pPr>
        <w:spacing w:line="240" w:lineRule="auto"/>
        <w:ind w:firstLine="720"/>
        <w:rPr>
          <w:rFonts w:ascii="Times New Roman" w:hAnsi="Times New Roman"/>
          <w:b/>
          <w:sz w:val="24"/>
          <w:szCs w:val="24"/>
        </w:rPr>
      </w:pPr>
      <w:r>
        <w:rPr>
          <w:rFonts w:ascii="Times New Roman" w:hAnsi="Times New Roman"/>
          <w:b/>
          <w:sz w:val="24"/>
          <w:szCs w:val="24"/>
        </w:rPr>
        <w:t>2.7. Участие в реализации муниципальной программы муниципальных унитарных предприятий, акционерных обществ с участием Лысковского муниципального округа, общественных и иных организаций.</w:t>
      </w:r>
    </w:p>
    <w:p w:rsidR="008C356A" w:rsidRDefault="00227D9E">
      <w:pPr>
        <w:spacing w:line="240" w:lineRule="auto"/>
        <w:ind w:firstLine="720"/>
      </w:pPr>
      <w:r>
        <w:rPr>
          <w:rFonts w:ascii="Times New Roman" w:hAnsi="Times New Roman"/>
          <w:sz w:val="24"/>
          <w:szCs w:val="24"/>
        </w:rPr>
        <w:t>Участие муниципальных унитарных предприятий, акционерных обществ с участием Лысковского муниципального округа, общественных и иных организаций в муниципальной программе не предусмотрено.</w:t>
      </w:r>
      <w:r>
        <w:t xml:space="preserve"> </w:t>
      </w:r>
    </w:p>
    <w:p w:rsidR="008C356A" w:rsidRDefault="00227D9E">
      <w:pPr>
        <w:spacing w:line="240" w:lineRule="auto"/>
        <w:ind w:firstLine="720"/>
        <w:rPr>
          <w:rFonts w:ascii="Times New Roman" w:hAnsi="Times New Roman"/>
          <w:b/>
          <w:sz w:val="24"/>
          <w:szCs w:val="24"/>
        </w:rPr>
      </w:pPr>
      <w:r>
        <w:rPr>
          <w:rFonts w:ascii="Times New Roman" w:hAnsi="Times New Roman"/>
          <w:b/>
          <w:sz w:val="24"/>
          <w:szCs w:val="24"/>
        </w:rPr>
        <w:t>2.8. Обоснование объема финансовых ресурсов</w:t>
      </w:r>
    </w:p>
    <w:p w:rsidR="008C356A" w:rsidRDefault="00227D9E">
      <w:pPr>
        <w:spacing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Информация по ресурсному обеспечению муниципальной программы за счет средств бюджета Лысковского муниципального округа отражается в таблицах 4 и 5.</w:t>
      </w:r>
    </w:p>
    <w:p w:rsidR="008C356A" w:rsidRDefault="00227D9E">
      <w:pPr>
        <w:widowControl w:val="0"/>
        <w:spacing w:after="0" w:line="240" w:lineRule="auto"/>
        <w:ind w:firstLine="709"/>
        <w:jc w:val="center"/>
        <w:outlineLvl w:val="3"/>
        <w:rPr>
          <w:rFonts w:ascii="Times New Roman" w:hAnsi="Times New Roman"/>
          <w:sz w:val="24"/>
          <w:szCs w:val="24"/>
        </w:rPr>
      </w:pPr>
      <w:bookmarkStart w:id="0" w:name="Par1286"/>
      <w:bookmarkEnd w:id="0"/>
      <w:r>
        <w:rPr>
          <w:rFonts w:ascii="Times New Roman" w:hAnsi="Times New Roman"/>
          <w:sz w:val="24"/>
          <w:szCs w:val="24"/>
        </w:rPr>
        <w:t>Таблица 4. Ресурсное обеспечение реализации муниципальной программы</w:t>
      </w:r>
    </w:p>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за счет средств местного бюджета</w:t>
      </w:r>
    </w:p>
    <w:p w:rsidR="008C356A" w:rsidRDefault="008C356A">
      <w:pPr>
        <w:spacing w:after="0" w:line="240" w:lineRule="auto"/>
        <w:rPr>
          <w:rFonts w:ascii="Times New Roman" w:hAnsi="Times New Roman"/>
          <w:sz w:val="24"/>
          <w:szCs w:val="24"/>
        </w:rPr>
      </w:pPr>
    </w:p>
    <w:tbl>
      <w:tblPr>
        <w:tblW w:w="9639" w:type="dxa"/>
        <w:tblInd w:w="75" w:type="dxa"/>
        <w:tblLayout w:type="fixed"/>
        <w:tblCellMar>
          <w:left w:w="75" w:type="dxa"/>
          <w:right w:w="75" w:type="dxa"/>
        </w:tblCellMar>
        <w:tblLook w:val="0000" w:firstRow="0" w:lastRow="0" w:firstColumn="0" w:lastColumn="0" w:noHBand="0" w:noVBand="0"/>
      </w:tblPr>
      <w:tblGrid>
        <w:gridCol w:w="2040"/>
        <w:gridCol w:w="2558"/>
        <w:gridCol w:w="2065"/>
        <w:gridCol w:w="992"/>
        <w:gridCol w:w="992"/>
        <w:gridCol w:w="992"/>
      </w:tblGrid>
      <w:tr w:rsidR="008C356A">
        <w:tc>
          <w:tcPr>
            <w:tcW w:w="2040" w:type="dxa"/>
            <w:vMerge w:val="restart"/>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Статус</w:t>
            </w:r>
          </w:p>
        </w:tc>
        <w:tc>
          <w:tcPr>
            <w:tcW w:w="2558" w:type="dxa"/>
            <w:vMerge w:val="restart"/>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Подпрограмма муниципальной программы</w:t>
            </w:r>
          </w:p>
        </w:tc>
        <w:tc>
          <w:tcPr>
            <w:tcW w:w="2065" w:type="dxa"/>
            <w:vMerge w:val="restart"/>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Муниципальный заказчик-координатор, соисполнители</w:t>
            </w:r>
          </w:p>
        </w:tc>
        <w:tc>
          <w:tcPr>
            <w:tcW w:w="2976" w:type="dxa"/>
            <w:gridSpan w:val="3"/>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Расходы (тыс. руб.), годы</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558"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06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2026</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2027</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2028</w:t>
            </w:r>
          </w:p>
        </w:tc>
      </w:tr>
      <w:tr w:rsidR="008C356A">
        <w:tc>
          <w:tcPr>
            <w:tcW w:w="2040"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255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2065"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6</w:t>
            </w:r>
          </w:p>
        </w:tc>
      </w:tr>
      <w:tr w:rsidR="008C356A">
        <w:tc>
          <w:tcPr>
            <w:tcW w:w="2040" w:type="dxa"/>
            <w:vMerge w:val="restart"/>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Муниципальная программа «Социальная поддержка граждан Лысковского муниципального округа Нижегородской области»</w:t>
            </w:r>
          </w:p>
        </w:tc>
        <w:tc>
          <w:tcPr>
            <w:tcW w:w="2558" w:type="dxa"/>
            <w:vMerge w:val="restart"/>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065"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16700,0</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558"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065"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Отдел социальной и жилищной политики администрации Лысковского муниципального округа Нижегородской области, отдел </w:t>
            </w:r>
            <w:r>
              <w:rPr>
                <w:rFonts w:ascii="Times New Roman" w:hAnsi="Times New Roman"/>
                <w:sz w:val="24"/>
                <w:szCs w:val="24"/>
              </w:rPr>
              <w:lastRenderedPageBreak/>
              <w:t xml:space="preserve">бухгалтерского учета и отчетности администрации Лысковского муниципального округа, </w:t>
            </w:r>
            <w:proofErr w:type="gramStart"/>
            <w:r>
              <w:rPr>
                <w:rFonts w:ascii="Times New Roman" w:hAnsi="Times New Roman"/>
                <w:sz w:val="24"/>
                <w:szCs w:val="24"/>
              </w:rPr>
              <w:t>ГКУ</w:t>
            </w:r>
            <w:proofErr w:type="gramEnd"/>
            <w:r>
              <w:rPr>
                <w:rFonts w:ascii="Times New Roman" w:hAnsi="Times New Roman"/>
                <w:sz w:val="24"/>
                <w:szCs w:val="24"/>
              </w:rPr>
              <w:t xml:space="preserve"> НО «УСЗН Лысковского муниципального округа», отдел профилактики </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sz w:val="24"/>
                <w:szCs w:val="24"/>
              </w:rPr>
            </w:pPr>
            <w:r>
              <w:rPr>
                <w:rFonts w:ascii="Times New Roman" w:hAnsi="Times New Roman"/>
                <w:sz w:val="24"/>
                <w:szCs w:val="24"/>
              </w:rPr>
              <w:lastRenderedPageBreak/>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sz w:val="24"/>
                <w:szCs w:val="24"/>
              </w:rPr>
            </w:pPr>
            <w:r>
              <w:rPr>
                <w:rFonts w:ascii="Times New Roman" w:hAnsi="Times New Roman"/>
                <w:sz w:val="24"/>
                <w:szCs w:val="24"/>
              </w:rP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sz w:val="24"/>
                <w:szCs w:val="24"/>
              </w:rPr>
            </w:pPr>
            <w:r>
              <w:rPr>
                <w:rFonts w:ascii="Times New Roman" w:hAnsi="Times New Roman"/>
                <w:sz w:val="24"/>
                <w:szCs w:val="24"/>
              </w:rPr>
              <w:t>16700,0</w:t>
            </w:r>
          </w:p>
        </w:tc>
      </w:tr>
      <w:tr w:rsidR="008C356A">
        <w:tc>
          <w:tcPr>
            <w:tcW w:w="2040" w:type="dxa"/>
            <w:vMerge w:val="restart"/>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Подпрограмма 1</w:t>
            </w:r>
          </w:p>
        </w:tc>
        <w:tc>
          <w:tcPr>
            <w:tcW w:w="2558" w:type="dxa"/>
            <w:vMerge w:val="restart"/>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rPr>
                <w:rFonts w:ascii="Times New Roman" w:hAnsi="Times New Roman"/>
                <w:sz w:val="24"/>
                <w:szCs w:val="24"/>
              </w:rPr>
            </w:pPr>
            <w:r>
              <w:rPr>
                <w:rFonts w:ascii="Times New Roman" w:hAnsi="Times New Roman"/>
                <w:sz w:val="24"/>
                <w:szCs w:val="24"/>
              </w:rPr>
              <w:t>«Реализация мер социальной поддержки отдельных категорий граждан на 2026-2028 годы»</w:t>
            </w:r>
          </w:p>
        </w:tc>
        <w:tc>
          <w:tcPr>
            <w:tcW w:w="2065"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sz w:val="24"/>
                <w:szCs w:val="24"/>
              </w:rPr>
            </w:pPr>
            <w:r>
              <w:rPr>
                <w:rFonts w:ascii="Times New Roman" w:hAnsi="Times New Roman"/>
                <w:sz w:val="24"/>
                <w:szCs w:val="24"/>
              </w:rP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sz w:val="24"/>
                <w:szCs w:val="24"/>
              </w:rPr>
            </w:pPr>
            <w:r>
              <w:rPr>
                <w:rFonts w:ascii="Times New Roman" w:hAnsi="Times New Roman"/>
                <w:sz w:val="24"/>
                <w:szCs w:val="24"/>
              </w:rP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sz w:val="24"/>
                <w:szCs w:val="24"/>
              </w:rPr>
            </w:pPr>
            <w:r>
              <w:rPr>
                <w:rFonts w:ascii="Times New Roman" w:hAnsi="Times New Roman"/>
                <w:sz w:val="24"/>
                <w:szCs w:val="24"/>
              </w:rPr>
              <w:t>16700,0</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558"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065" w:type="dxa"/>
            <w:tcBorders>
              <w:top w:val="single" w:sz="4" w:space="0" w:color="auto"/>
              <w:left w:val="single" w:sz="4" w:space="0" w:color="auto"/>
              <w:bottom w:val="single" w:sz="4" w:space="0" w:color="auto"/>
              <w:right w:val="single" w:sz="4" w:space="0" w:color="auto"/>
            </w:tcBorders>
          </w:tcPr>
          <w:p w:rsidR="008C356A" w:rsidRDefault="00227D9E">
            <w:pPr>
              <w:pStyle w:val="af2"/>
            </w:pPr>
            <w:r>
              <w:t xml:space="preserve">Отдел социальной и жилищной политики администрации Лысковского муниципального округа Нижегородской области, отдел бухгалтерского учета и отчетности администрации Лысковского муниципального округа, </w:t>
            </w:r>
            <w:proofErr w:type="gramStart"/>
            <w:r>
              <w:t>ГКУ</w:t>
            </w:r>
            <w:proofErr w:type="gramEnd"/>
            <w:r>
              <w:t xml:space="preserve"> НО «УСЗН Лысковского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sz w:val="24"/>
                <w:szCs w:val="24"/>
              </w:rPr>
            </w:pPr>
            <w:r>
              <w:rPr>
                <w:rFonts w:ascii="Times New Roman" w:hAnsi="Times New Roman"/>
                <w:sz w:val="24"/>
                <w:szCs w:val="24"/>
              </w:rP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sz w:val="24"/>
                <w:szCs w:val="24"/>
              </w:rPr>
            </w:pPr>
            <w:r>
              <w:rPr>
                <w:rFonts w:ascii="Times New Roman" w:hAnsi="Times New Roman"/>
                <w:sz w:val="24"/>
                <w:szCs w:val="24"/>
              </w:rP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sz w:val="24"/>
                <w:szCs w:val="24"/>
              </w:rPr>
            </w:pPr>
            <w:r>
              <w:rPr>
                <w:rFonts w:ascii="Times New Roman" w:hAnsi="Times New Roman"/>
                <w:sz w:val="24"/>
                <w:szCs w:val="24"/>
              </w:rPr>
              <w:t>16700,0</w:t>
            </w:r>
          </w:p>
        </w:tc>
      </w:tr>
      <w:tr w:rsidR="008C356A">
        <w:tc>
          <w:tcPr>
            <w:tcW w:w="2040" w:type="dxa"/>
            <w:vMerge w:val="restart"/>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hyperlink w:anchor="Par2964" w:tooltip="#Par2964" w:history="1">
              <w:r>
                <w:rPr>
                  <w:rFonts w:ascii="Times New Roman" w:hAnsi="Times New Roman"/>
                  <w:sz w:val="24"/>
                  <w:szCs w:val="24"/>
                </w:rPr>
                <w:t xml:space="preserve">Подпрограмма </w:t>
              </w:r>
            </w:hyperlink>
            <w:r>
              <w:rPr>
                <w:rFonts w:ascii="Times New Roman" w:hAnsi="Times New Roman"/>
                <w:sz w:val="24"/>
                <w:szCs w:val="24"/>
              </w:rPr>
              <w:t>2</w:t>
            </w:r>
          </w:p>
        </w:tc>
        <w:tc>
          <w:tcPr>
            <w:tcW w:w="2558" w:type="dxa"/>
            <w:vMerge w:val="restart"/>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rPr>
                <w:rFonts w:ascii="Times New Roman" w:hAnsi="Times New Roman"/>
                <w:sz w:val="24"/>
                <w:szCs w:val="24"/>
              </w:rPr>
            </w:pPr>
            <w:r>
              <w:rPr>
                <w:rFonts w:ascii="Times New Roman" w:hAnsi="Times New Roman"/>
                <w:sz w:val="24"/>
                <w:szCs w:val="24"/>
              </w:rPr>
              <w:t>«Укрепление института семьи на 2026-2028 годы»</w:t>
            </w:r>
          </w:p>
        </w:tc>
        <w:tc>
          <w:tcPr>
            <w:tcW w:w="2065"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8C356A" w:rsidRDefault="00227D9E">
            <w:pPr>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8C356A" w:rsidRDefault="00227D9E">
            <w:pPr>
              <w:jc w:val="center"/>
              <w:rPr>
                <w:sz w:val="24"/>
                <w:szCs w:val="24"/>
              </w:rPr>
            </w:pPr>
            <w:r>
              <w:rPr>
                <w:rFonts w:ascii="Times New Roman" w:hAnsi="Times New Roman"/>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8C356A" w:rsidRDefault="00227D9E">
            <w:pPr>
              <w:jc w:val="center"/>
              <w:rPr>
                <w:sz w:val="24"/>
                <w:szCs w:val="24"/>
              </w:rPr>
            </w:pPr>
            <w:r>
              <w:rPr>
                <w:rFonts w:ascii="Times New Roman" w:hAnsi="Times New Roman"/>
                <w:color w:val="000000"/>
                <w:sz w:val="24"/>
                <w:szCs w:val="24"/>
              </w:rPr>
              <w:t>0,0</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558"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065" w:type="dxa"/>
            <w:tcBorders>
              <w:top w:val="single" w:sz="4" w:space="0" w:color="auto"/>
              <w:left w:val="single" w:sz="4" w:space="0" w:color="auto"/>
              <w:bottom w:val="single" w:sz="4" w:space="0" w:color="auto"/>
              <w:right w:val="single" w:sz="4" w:space="0" w:color="auto"/>
            </w:tcBorders>
          </w:tcPr>
          <w:p w:rsidR="008C356A" w:rsidRDefault="00227D9E">
            <w:pPr>
              <w:pStyle w:val="af2"/>
            </w:pPr>
            <w:r>
              <w:t>Отдел социальной и жилищной политики администрации Лысковского муниципального округа Нижегородской области, отдел профилактики</w:t>
            </w:r>
          </w:p>
        </w:tc>
        <w:tc>
          <w:tcPr>
            <w:tcW w:w="992" w:type="dxa"/>
            <w:tcBorders>
              <w:top w:val="single" w:sz="4" w:space="0" w:color="auto"/>
              <w:left w:val="single" w:sz="4" w:space="0" w:color="auto"/>
              <w:bottom w:val="single" w:sz="4" w:space="0" w:color="auto"/>
              <w:right w:val="single" w:sz="4" w:space="0" w:color="auto"/>
            </w:tcBorders>
            <w:vAlign w:val="bottom"/>
          </w:tcPr>
          <w:p w:rsidR="008C356A" w:rsidRDefault="00227D9E">
            <w:pPr>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vAlign w:val="bottom"/>
          </w:tcPr>
          <w:p w:rsidR="008C356A" w:rsidRDefault="00227D9E">
            <w:pPr>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vAlign w:val="bottom"/>
          </w:tcPr>
          <w:p w:rsidR="008C356A" w:rsidRDefault="00227D9E">
            <w:pPr>
              <w:jc w:val="center"/>
              <w:rPr>
                <w:rFonts w:ascii="Times New Roman" w:hAnsi="Times New Roman"/>
                <w:color w:val="000000"/>
                <w:sz w:val="24"/>
                <w:szCs w:val="24"/>
              </w:rPr>
            </w:pPr>
            <w:r>
              <w:rPr>
                <w:rFonts w:ascii="Times New Roman" w:hAnsi="Times New Roman"/>
                <w:color w:val="000000"/>
                <w:sz w:val="24"/>
                <w:szCs w:val="24"/>
              </w:rPr>
              <w:t>0,0</w:t>
            </w:r>
          </w:p>
        </w:tc>
      </w:tr>
      <w:tr w:rsidR="008C356A">
        <w:tc>
          <w:tcPr>
            <w:tcW w:w="2040" w:type="dxa"/>
            <w:vMerge w:val="restart"/>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Подпрограмма 3</w:t>
            </w:r>
          </w:p>
        </w:tc>
        <w:tc>
          <w:tcPr>
            <w:tcW w:w="2558" w:type="dxa"/>
            <w:vMerge w:val="restart"/>
            <w:tcBorders>
              <w:top w:val="single" w:sz="4" w:space="0" w:color="auto"/>
              <w:left w:val="single" w:sz="4" w:space="0" w:color="auto"/>
              <w:right w:val="single" w:sz="4" w:space="0" w:color="auto"/>
            </w:tcBorders>
          </w:tcPr>
          <w:p w:rsidR="008C356A" w:rsidRDefault="00227D9E">
            <w:pPr>
              <w:pStyle w:val="FORMATTEXT"/>
              <w:jc w:val="both"/>
            </w:pPr>
            <w:r>
              <w:t>«Формирование доступной среды для инвалидов и маломобильных групп населения на 2025-2027 годы»</w:t>
            </w:r>
          </w:p>
          <w:p w:rsidR="008C356A" w:rsidRDefault="008C356A">
            <w:pPr>
              <w:widowControl w:val="0"/>
              <w:spacing w:after="0" w:line="240" w:lineRule="auto"/>
              <w:jc w:val="both"/>
              <w:rPr>
                <w:rFonts w:ascii="Times New Roman" w:hAnsi="Times New Roman"/>
                <w:sz w:val="24"/>
                <w:szCs w:val="24"/>
              </w:rPr>
            </w:pPr>
          </w:p>
        </w:tc>
        <w:tc>
          <w:tcPr>
            <w:tcW w:w="2065"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Всего</w:t>
            </w:r>
          </w:p>
        </w:tc>
        <w:tc>
          <w:tcPr>
            <w:tcW w:w="992" w:type="dxa"/>
            <w:tcBorders>
              <w:top w:val="single" w:sz="4" w:space="0" w:color="auto"/>
              <w:left w:val="single" w:sz="4" w:space="0" w:color="auto"/>
              <w:bottom w:val="single" w:sz="4" w:space="0" w:color="auto"/>
              <w:right w:val="single" w:sz="4" w:space="0" w:color="auto"/>
            </w:tcBorders>
            <w:vAlign w:val="bottom"/>
          </w:tcPr>
          <w:p w:rsidR="008C356A" w:rsidRDefault="00227D9E">
            <w:pPr>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8C356A" w:rsidRDefault="00227D9E">
            <w:pPr>
              <w:jc w:val="center"/>
              <w:rPr>
                <w:sz w:val="24"/>
                <w:szCs w:val="24"/>
              </w:rPr>
            </w:pPr>
            <w:r>
              <w:rPr>
                <w:rFonts w:ascii="Times New Roman" w:hAnsi="Times New Roman"/>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8C356A" w:rsidRDefault="00227D9E">
            <w:pPr>
              <w:jc w:val="center"/>
              <w:rPr>
                <w:sz w:val="24"/>
                <w:szCs w:val="24"/>
              </w:rPr>
            </w:pPr>
            <w:r>
              <w:rPr>
                <w:rFonts w:ascii="Times New Roman" w:hAnsi="Times New Roman"/>
                <w:color w:val="000000"/>
                <w:sz w:val="24"/>
                <w:szCs w:val="24"/>
              </w:rPr>
              <w:t>0,0</w:t>
            </w:r>
          </w:p>
        </w:tc>
      </w:tr>
      <w:tr w:rsidR="008C356A">
        <w:tc>
          <w:tcPr>
            <w:tcW w:w="2040" w:type="dxa"/>
            <w:vMerge/>
            <w:tcBorders>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558" w:type="dxa"/>
            <w:vMerge/>
            <w:tcBorders>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065" w:type="dxa"/>
            <w:tcBorders>
              <w:top w:val="single" w:sz="4" w:space="0" w:color="auto"/>
              <w:left w:val="single" w:sz="4" w:space="0" w:color="auto"/>
              <w:bottom w:val="single" w:sz="4" w:space="0" w:color="auto"/>
              <w:right w:val="single" w:sz="4" w:space="0" w:color="auto"/>
            </w:tcBorders>
          </w:tcPr>
          <w:p w:rsidR="008C356A" w:rsidRDefault="00227D9E">
            <w:pPr>
              <w:pStyle w:val="af2"/>
              <w:jc w:val="both"/>
            </w:pPr>
            <w:r>
              <w:t xml:space="preserve">Отдел социальной и жилищной политики администрации </w:t>
            </w:r>
            <w:r>
              <w:lastRenderedPageBreak/>
              <w:t>Лысковского муниципального округа Нижегородской области</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color w:val="000000"/>
                <w:sz w:val="24"/>
                <w:szCs w:val="24"/>
              </w:rPr>
            </w:pPr>
            <w:r>
              <w:rPr>
                <w:rFonts w:ascii="Times New Roman" w:hAnsi="Times New Roman"/>
                <w:color w:val="000000"/>
                <w:sz w:val="24"/>
                <w:szCs w:val="24"/>
              </w:rPr>
              <w:lastRenderedPageBreak/>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sz w:val="24"/>
                <w:szCs w:val="24"/>
              </w:rPr>
            </w:pPr>
            <w:r>
              <w:rPr>
                <w:rFonts w:ascii="Times New Roman" w:hAnsi="Times New Roman"/>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sz w:val="24"/>
                <w:szCs w:val="24"/>
              </w:rPr>
            </w:pPr>
            <w:r>
              <w:rPr>
                <w:rFonts w:ascii="Times New Roman" w:hAnsi="Times New Roman"/>
                <w:color w:val="000000"/>
                <w:sz w:val="24"/>
                <w:szCs w:val="24"/>
              </w:rPr>
              <w:t>0,0</w:t>
            </w:r>
          </w:p>
        </w:tc>
      </w:tr>
    </w:tbl>
    <w:p w:rsidR="008C356A" w:rsidRDefault="008C356A">
      <w:pPr>
        <w:spacing w:after="0" w:line="240" w:lineRule="auto"/>
        <w:rPr>
          <w:rFonts w:ascii="Times New Roman" w:hAnsi="Times New Roman"/>
          <w:sz w:val="24"/>
          <w:szCs w:val="24"/>
        </w:rPr>
      </w:pPr>
    </w:p>
    <w:p w:rsidR="008C356A" w:rsidRDefault="008C356A">
      <w:pPr>
        <w:spacing w:after="0" w:line="240" w:lineRule="auto"/>
        <w:jc w:val="center"/>
        <w:rPr>
          <w:rFonts w:ascii="Times New Roman" w:hAnsi="Times New Roman"/>
          <w:sz w:val="24"/>
          <w:szCs w:val="24"/>
        </w:rPr>
      </w:pPr>
    </w:p>
    <w:p w:rsidR="008C356A" w:rsidRDefault="008C356A">
      <w:pPr>
        <w:spacing w:after="0" w:line="240" w:lineRule="auto"/>
        <w:jc w:val="center"/>
        <w:rPr>
          <w:rFonts w:ascii="Times New Roman" w:hAnsi="Times New Roman"/>
          <w:sz w:val="24"/>
          <w:szCs w:val="24"/>
        </w:rPr>
      </w:pPr>
    </w:p>
    <w:p w:rsidR="008C356A" w:rsidRDefault="00227D9E">
      <w:pPr>
        <w:spacing w:after="0" w:line="240" w:lineRule="auto"/>
        <w:ind w:firstLine="709"/>
        <w:rPr>
          <w:rFonts w:ascii="Times New Roman" w:hAnsi="Times New Roman"/>
          <w:color w:val="FF0000"/>
          <w:sz w:val="24"/>
          <w:szCs w:val="24"/>
        </w:rPr>
      </w:pPr>
      <w:r>
        <w:rPr>
          <w:rFonts w:ascii="Times New Roman" w:hAnsi="Times New Roman"/>
          <w:sz w:val="24"/>
          <w:szCs w:val="24"/>
        </w:rPr>
        <w:t>Таблица 5. Прогнозная оценка расходов на реализацию муниципальной программы за счет всех источников</w:t>
      </w:r>
    </w:p>
    <w:p w:rsidR="008C356A" w:rsidRDefault="008C356A">
      <w:pPr>
        <w:spacing w:after="0" w:line="240" w:lineRule="auto"/>
        <w:jc w:val="center"/>
        <w:rPr>
          <w:rFonts w:ascii="Times New Roman" w:hAnsi="Times New Roman"/>
          <w:color w:val="FF0000"/>
          <w:sz w:val="24"/>
          <w:szCs w:val="24"/>
        </w:rPr>
      </w:pPr>
    </w:p>
    <w:tbl>
      <w:tblPr>
        <w:tblW w:w="9719" w:type="dxa"/>
        <w:tblInd w:w="-5" w:type="dxa"/>
        <w:tblLayout w:type="fixed"/>
        <w:tblCellMar>
          <w:left w:w="75" w:type="dxa"/>
          <w:right w:w="75" w:type="dxa"/>
        </w:tblCellMar>
        <w:tblLook w:val="0000" w:firstRow="0" w:lastRow="0" w:firstColumn="0" w:lastColumn="0" w:noHBand="0" w:noVBand="0"/>
      </w:tblPr>
      <w:tblGrid>
        <w:gridCol w:w="2040"/>
        <w:gridCol w:w="2435"/>
        <w:gridCol w:w="2268"/>
        <w:gridCol w:w="992"/>
        <w:gridCol w:w="992"/>
        <w:gridCol w:w="992"/>
      </w:tblGrid>
      <w:tr w:rsidR="008C356A">
        <w:tc>
          <w:tcPr>
            <w:tcW w:w="2040" w:type="dxa"/>
            <w:vMerge w:val="restart"/>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Статус</w:t>
            </w:r>
          </w:p>
        </w:tc>
        <w:tc>
          <w:tcPr>
            <w:tcW w:w="2435" w:type="dxa"/>
            <w:vMerge w:val="restart"/>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Источники финансирования</w:t>
            </w:r>
          </w:p>
        </w:tc>
        <w:tc>
          <w:tcPr>
            <w:tcW w:w="2976" w:type="dxa"/>
            <w:gridSpan w:val="3"/>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Оценка расходов </w:t>
            </w:r>
          </w:p>
          <w:p w:rsidR="008C356A" w:rsidRDefault="00227D9E">
            <w:pPr>
              <w:widowControl w:val="0"/>
              <w:spacing w:after="0" w:line="240" w:lineRule="auto"/>
              <w:jc w:val="center"/>
              <w:rPr>
                <w:rFonts w:ascii="Times New Roman" w:hAnsi="Times New Roman"/>
                <w:color w:val="FF0000"/>
                <w:sz w:val="24"/>
                <w:szCs w:val="24"/>
              </w:rPr>
            </w:pPr>
            <w:r>
              <w:rPr>
                <w:rFonts w:ascii="Times New Roman" w:hAnsi="Times New Roman"/>
                <w:sz w:val="24"/>
                <w:szCs w:val="24"/>
              </w:rPr>
              <w:t>(тыс. руб.), годы</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2026</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2027</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2028</w:t>
            </w:r>
          </w:p>
        </w:tc>
      </w:tr>
      <w:tr w:rsidR="008C356A">
        <w:tc>
          <w:tcPr>
            <w:tcW w:w="2040"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2435"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6</w:t>
            </w:r>
          </w:p>
        </w:tc>
      </w:tr>
      <w:tr w:rsidR="008C356A">
        <w:trPr>
          <w:trHeight w:val="219"/>
        </w:trPr>
        <w:tc>
          <w:tcPr>
            <w:tcW w:w="2040" w:type="dxa"/>
            <w:vMerge w:val="restart"/>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Муниципальная программа «Социальная поддержка граждан Лысковского муниципального округа Нижегородской области»</w:t>
            </w:r>
          </w:p>
        </w:tc>
        <w:tc>
          <w:tcPr>
            <w:tcW w:w="2435" w:type="dxa"/>
            <w:vMerge w:val="restart"/>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Всего, в </w:t>
            </w:r>
            <w:proofErr w:type="spellStart"/>
            <w:r>
              <w:rPr>
                <w:rFonts w:ascii="Times New Roman" w:hAnsi="Times New Roman"/>
                <w:sz w:val="24"/>
                <w:szCs w:val="24"/>
              </w:rPr>
              <w:t>т.ч</w:t>
            </w:r>
            <w:proofErr w:type="spellEnd"/>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b/>
                <w:sz w:val="24"/>
                <w:szCs w:val="24"/>
                <w:highlight w:val="yellow"/>
              </w:rPr>
            </w:pPr>
            <w:r>
              <w:rPr>
                <w:rFonts w:ascii="Times New Roman" w:hAnsi="Times New Roman"/>
                <w:b/>
                <w:sz w:val="24"/>
                <w:szCs w:val="24"/>
              </w:rPr>
              <w:t>19553,5</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b/>
                <w:sz w:val="24"/>
                <w:szCs w:val="24"/>
              </w:rPr>
            </w:pPr>
            <w:r>
              <w:rPr>
                <w:rFonts w:ascii="Times New Roman" w:hAnsi="Times New Roman"/>
                <w:b/>
                <w:sz w:val="24"/>
                <w:szCs w:val="24"/>
              </w:rPr>
              <w:t>19553,5</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pStyle w:val="ConsPlusNormal"/>
              <w:ind w:firstLine="0"/>
              <w:jc w:val="center"/>
              <w:rPr>
                <w:rFonts w:ascii="Times New Roman" w:hAnsi="Times New Roman" w:cs="Times New Roman"/>
                <w:b/>
                <w:sz w:val="24"/>
                <w:szCs w:val="24"/>
              </w:rPr>
            </w:pPr>
            <w:r>
              <w:rPr>
                <w:rFonts w:ascii="Times New Roman" w:hAnsi="Times New Roman"/>
                <w:b/>
                <w:sz w:val="24"/>
                <w:szCs w:val="24"/>
              </w:rPr>
              <w:t>19553,5</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2853,5</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2853,5</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2853,5</w:t>
            </w:r>
          </w:p>
        </w:tc>
      </w:tr>
      <w:tr w:rsidR="008C356A">
        <w:trPr>
          <w:trHeight w:val="184"/>
        </w:trPr>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местного бюджета</w:t>
            </w:r>
          </w:p>
        </w:tc>
        <w:tc>
          <w:tcPr>
            <w:tcW w:w="992" w:type="dxa"/>
            <w:tcBorders>
              <w:top w:val="single" w:sz="4" w:space="0" w:color="auto"/>
              <w:left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16700,0</w:t>
            </w:r>
          </w:p>
        </w:tc>
        <w:tc>
          <w:tcPr>
            <w:tcW w:w="992" w:type="dxa"/>
            <w:tcBorders>
              <w:top w:val="single" w:sz="4" w:space="0" w:color="auto"/>
              <w:left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16700,0</w:t>
            </w:r>
          </w:p>
        </w:tc>
        <w:tc>
          <w:tcPr>
            <w:tcW w:w="992" w:type="dxa"/>
            <w:tcBorders>
              <w:top w:val="single" w:sz="4" w:space="0" w:color="auto"/>
              <w:left w:val="single" w:sz="4" w:space="0" w:color="auto"/>
              <w:right w:val="single" w:sz="4" w:space="0" w:color="auto"/>
            </w:tcBorders>
          </w:tcPr>
          <w:p w:rsidR="008C356A" w:rsidRDefault="00227D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16700,0</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Юридические лица и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1104"/>
        </w:trPr>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Прочие источники (собственные средства населения и другое)</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203"/>
        </w:trPr>
        <w:tc>
          <w:tcPr>
            <w:tcW w:w="2040" w:type="dxa"/>
            <w:vMerge w:val="restart"/>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hyperlink w:anchor="Par2775" w:tooltip="#Par2775" w:history="1">
              <w:r>
                <w:rPr>
                  <w:rFonts w:ascii="Times New Roman" w:hAnsi="Times New Roman"/>
                  <w:sz w:val="24"/>
                  <w:szCs w:val="24"/>
                </w:rPr>
                <w:t xml:space="preserve">Подпрограмма </w:t>
              </w:r>
            </w:hyperlink>
            <w:r>
              <w:rPr>
                <w:rFonts w:ascii="Times New Roman" w:hAnsi="Times New Roman"/>
                <w:sz w:val="24"/>
                <w:szCs w:val="24"/>
              </w:rPr>
              <w:t>1</w:t>
            </w:r>
          </w:p>
        </w:tc>
        <w:tc>
          <w:tcPr>
            <w:tcW w:w="2435" w:type="dxa"/>
            <w:vMerge w:val="restart"/>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«Реализация мер социальной поддержки отдельных категорий граждан на 2026-2028 годы»</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Всего, в </w:t>
            </w:r>
            <w:proofErr w:type="spellStart"/>
            <w:r>
              <w:rPr>
                <w:rFonts w:ascii="Times New Roman" w:hAnsi="Times New Roman"/>
                <w:sz w:val="24"/>
                <w:szCs w:val="24"/>
              </w:rPr>
              <w:t>т.ч</w:t>
            </w:r>
            <w:proofErr w:type="spellEnd"/>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b/>
                <w:sz w:val="24"/>
                <w:szCs w:val="24"/>
              </w:rPr>
            </w:pPr>
            <w:r>
              <w:rPr>
                <w:rFonts w:ascii="Times New Roman" w:hAnsi="Times New Roman"/>
                <w:b/>
                <w:sz w:val="24"/>
                <w:szCs w:val="24"/>
              </w:rP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b/>
                <w:sz w:val="24"/>
                <w:szCs w:val="24"/>
              </w:rPr>
            </w:pPr>
            <w:r>
              <w:rPr>
                <w:rFonts w:ascii="Times New Roman" w:hAnsi="Times New Roman"/>
                <w:b/>
                <w:sz w:val="24"/>
                <w:szCs w:val="24"/>
              </w:rP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b/>
                <w:sz w:val="24"/>
                <w:szCs w:val="24"/>
              </w:rPr>
            </w:pPr>
            <w:r>
              <w:rPr>
                <w:rFonts w:ascii="Times New Roman" w:hAnsi="Times New Roman"/>
                <w:b/>
                <w:sz w:val="24"/>
                <w:szCs w:val="24"/>
              </w:rPr>
              <w:t>16700,0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384"/>
        </w:trPr>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rPr>
                <w:rFonts w:ascii="Times New Roman" w:hAnsi="Times New Roman"/>
                <w:sz w:val="24"/>
                <w:szCs w:val="24"/>
              </w:rPr>
            </w:pPr>
          </w:p>
        </w:tc>
        <w:tc>
          <w:tcPr>
            <w:tcW w:w="2268" w:type="dxa"/>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местного бюджета</w:t>
            </w:r>
          </w:p>
        </w:tc>
        <w:tc>
          <w:tcPr>
            <w:tcW w:w="992" w:type="dxa"/>
            <w:tcBorders>
              <w:top w:val="single" w:sz="4" w:space="0" w:color="auto"/>
              <w:left w:val="single" w:sz="4" w:space="0" w:color="auto"/>
              <w:right w:val="single" w:sz="4" w:space="0" w:color="auto"/>
            </w:tcBorders>
          </w:tcPr>
          <w:p w:rsidR="008C356A" w:rsidRDefault="00227D9E">
            <w:pPr>
              <w:jc w:val="center"/>
              <w:rPr>
                <w:rFonts w:ascii="Times New Roman" w:hAnsi="Times New Roman"/>
                <w:sz w:val="24"/>
                <w:szCs w:val="24"/>
              </w:rPr>
            </w:pPr>
            <w:r>
              <w:rPr>
                <w:rFonts w:ascii="Times New Roman" w:hAnsi="Times New Roman"/>
                <w:sz w:val="24"/>
                <w:szCs w:val="24"/>
              </w:rPr>
              <w:t>16700,0</w:t>
            </w:r>
          </w:p>
        </w:tc>
        <w:tc>
          <w:tcPr>
            <w:tcW w:w="992" w:type="dxa"/>
            <w:tcBorders>
              <w:top w:val="single" w:sz="4" w:space="0" w:color="auto"/>
              <w:left w:val="single" w:sz="4" w:space="0" w:color="auto"/>
              <w:right w:val="single" w:sz="4" w:space="0" w:color="auto"/>
            </w:tcBorders>
          </w:tcPr>
          <w:p w:rsidR="008C356A" w:rsidRDefault="00227D9E">
            <w:pPr>
              <w:jc w:val="center"/>
              <w:rPr>
                <w:rFonts w:ascii="Times New Roman" w:hAnsi="Times New Roman"/>
                <w:sz w:val="24"/>
                <w:szCs w:val="24"/>
              </w:rPr>
            </w:pPr>
            <w:r>
              <w:rPr>
                <w:rFonts w:ascii="Times New Roman" w:hAnsi="Times New Roman"/>
                <w:sz w:val="24"/>
                <w:szCs w:val="24"/>
              </w:rPr>
              <w:t>16700,0</w:t>
            </w:r>
          </w:p>
        </w:tc>
        <w:tc>
          <w:tcPr>
            <w:tcW w:w="992" w:type="dxa"/>
            <w:tcBorders>
              <w:top w:val="single" w:sz="4" w:space="0" w:color="auto"/>
              <w:left w:val="single" w:sz="4" w:space="0" w:color="auto"/>
              <w:right w:val="single" w:sz="4" w:space="0" w:color="auto"/>
            </w:tcBorders>
          </w:tcPr>
          <w:p w:rsidR="008C356A" w:rsidRDefault="00227D9E">
            <w:pPr>
              <w:jc w:val="center"/>
              <w:rPr>
                <w:rFonts w:ascii="Times New Roman" w:hAnsi="Times New Roman"/>
                <w:sz w:val="24"/>
                <w:szCs w:val="24"/>
              </w:rPr>
            </w:pPr>
            <w:r>
              <w:rPr>
                <w:rFonts w:ascii="Times New Roman" w:hAnsi="Times New Roman"/>
                <w:sz w:val="24"/>
                <w:szCs w:val="24"/>
              </w:rPr>
              <w:t>16700,0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Юридические лица и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bottom w:val="single" w:sz="4" w:space="0" w:color="auto"/>
              <w:right w:val="single" w:sz="4" w:space="0" w:color="auto"/>
            </w:tcBorders>
          </w:tcPr>
          <w:p w:rsidR="008C356A" w:rsidRDefault="008C356A">
            <w:pPr>
              <w:widowControl w:val="0"/>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Прочие источники (собственные средства населения и другое)</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val="restart"/>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Основное мероприятие 1.1.</w:t>
            </w:r>
          </w:p>
        </w:tc>
        <w:tc>
          <w:tcPr>
            <w:tcW w:w="2435" w:type="dxa"/>
            <w:vMerge w:val="restart"/>
            <w:tcBorders>
              <w:top w:val="single" w:sz="4" w:space="0" w:color="auto"/>
              <w:left w:val="single" w:sz="4" w:space="0" w:color="auto"/>
              <w:right w:val="single" w:sz="4" w:space="0" w:color="auto"/>
            </w:tcBorders>
          </w:tcPr>
          <w:p w:rsidR="008C356A" w:rsidRDefault="00227D9E">
            <w:pPr>
              <w:pStyle w:val="af2"/>
              <w:jc w:val="both"/>
            </w:pPr>
            <w:r>
              <w:t xml:space="preserve">Ежемесячная доплата к пенсиям лицам, замещающим муниципальные должности Лысковского </w:t>
            </w:r>
            <w:r>
              <w:lastRenderedPageBreak/>
              <w:t>муниципального округа</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Всего, в </w:t>
            </w:r>
            <w:proofErr w:type="spellStart"/>
            <w:r>
              <w:rPr>
                <w:rFonts w:ascii="Times New Roman" w:hAnsi="Times New Roman"/>
                <w:sz w:val="24"/>
                <w:szCs w:val="24"/>
              </w:rPr>
              <w:t>т.ч</w:t>
            </w:r>
            <w:proofErr w:type="spellEnd"/>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16700,0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16700,0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pStyle w:val="af2"/>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171"/>
        </w:trPr>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pStyle w:val="af2"/>
            </w:pPr>
          </w:p>
        </w:tc>
        <w:tc>
          <w:tcPr>
            <w:tcW w:w="2268" w:type="dxa"/>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местного бюджета</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16700,0</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16700,0</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16700,0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pStyle w:val="af2"/>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Федеральный </w:t>
            </w:r>
            <w:r>
              <w:rPr>
                <w:rFonts w:ascii="Times New Roman" w:hAnsi="Times New Roman"/>
                <w:sz w:val="24"/>
                <w:szCs w:val="24"/>
              </w:rPr>
              <w:lastRenderedPageBreak/>
              <w:t>бюджет</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pStyle w:val="af2"/>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Юридические лица и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1140"/>
        </w:trPr>
        <w:tc>
          <w:tcPr>
            <w:tcW w:w="2040" w:type="dxa"/>
            <w:vMerge/>
            <w:tcBorders>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bottom w:val="single" w:sz="4" w:space="0" w:color="auto"/>
              <w:right w:val="single" w:sz="4" w:space="0" w:color="auto"/>
            </w:tcBorders>
          </w:tcPr>
          <w:p w:rsidR="008C356A" w:rsidRDefault="008C356A">
            <w:pPr>
              <w:pStyle w:val="af2"/>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Прочие источники (собственные средства населения и другое)</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374"/>
        </w:trPr>
        <w:tc>
          <w:tcPr>
            <w:tcW w:w="2040" w:type="dxa"/>
            <w:vMerge w:val="restart"/>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Основное мероприятие 1.2.</w:t>
            </w:r>
          </w:p>
        </w:tc>
        <w:tc>
          <w:tcPr>
            <w:tcW w:w="2435" w:type="dxa"/>
            <w:vMerge w:val="restart"/>
            <w:tcBorders>
              <w:top w:val="single" w:sz="4" w:space="0" w:color="auto"/>
              <w:left w:val="single" w:sz="4" w:space="0" w:color="auto"/>
              <w:right w:val="single" w:sz="4" w:space="0" w:color="auto"/>
            </w:tcBorders>
          </w:tcPr>
          <w:p w:rsidR="008C356A" w:rsidRDefault="00227D9E">
            <w:pPr>
              <w:pStyle w:val="af2"/>
              <w:jc w:val="both"/>
            </w:pPr>
            <w:r>
              <w:t>Расходы на оказание материальной помощи гражданам, оказавшимся в трудной жизненной ситуации</w:t>
            </w:r>
          </w:p>
          <w:p w:rsidR="008C356A" w:rsidRDefault="008C356A">
            <w:pPr>
              <w:pStyle w:val="af2"/>
              <w:jc w:val="both"/>
            </w:pPr>
          </w:p>
          <w:p w:rsidR="008C356A" w:rsidRDefault="008C356A">
            <w:pPr>
              <w:pStyle w:val="af2"/>
              <w:jc w:val="both"/>
            </w:pPr>
          </w:p>
          <w:p w:rsidR="008C356A" w:rsidRDefault="008C356A">
            <w:pPr>
              <w:pStyle w:val="af2"/>
              <w:jc w:val="both"/>
            </w:pPr>
          </w:p>
          <w:p w:rsidR="008C356A" w:rsidRDefault="008C356A">
            <w:pPr>
              <w:pStyle w:val="af2"/>
              <w:jc w:val="both"/>
            </w:pPr>
          </w:p>
          <w:p w:rsidR="008C356A" w:rsidRDefault="008C356A">
            <w:pPr>
              <w:pStyle w:val="af2"/>
              <w:jc w:val="both"/>
            </w:pPr>
          </w:p>
          <w:p w:rsidR="008C356A" w:rsidRDefault="008C356A">
            <w:pPr>
              <w:pStyle w:val="af2"/>
              <w:jc w:val="both"/>
            </w:pPr>
          </w:p>
          <w:p w:rsidR="008C356A" w:rsidRDefault="008C356A">
            <w:pPr>
              <w:pStyle w:val="af2"/>
              <w:jc w:val="both"/>
            </w:pPr>
          </w:p>
          <w:p w:rsidR="008C356A" w:rsidRDefault="008C356A">
            <w:pPr>
              <w:pStyle w:val="af2"/>
              <w:jc w:val="both"/>
            </w:pPr>
          </w:p>
          <w:p w:rsidR="008C356A" w:rsidRDefault="008C356A">
            <w:pPr>
              <w:pStyle w:val="af2"/>
              <w:jc w:val="both"/>
            </w:pPr>
          </w:p>
          <w:p w:rsidR="008C356A" w:rsidRDefault="008C356A">
            <w:pPr>
              <w:pStyle w:val="af2"/>
              <w:jc w:val="both"/>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Всего, в </w:t>
            </w:r>
            <w:proofErr w:type="spellStart"/>
            <w:r>
              <w:rPr>
                <w:rFonts w:ascii="Times New Roman" w:hAnsi="Times New Roman"/>
                <w:sz w:val="24"/>
                <w:szCs w:val="24"/>
              </w:rPr>
              <w:t>т.ч</w:t>
            </w:r>
            <w:proofErr w:type="spellEnd"/>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615"/>
        </w:trPr>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pStyle w:val="af2"/>
              <w:jc w:val="both"/>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585"/>
        </w:trPr>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pStyle w:val="af2"/>
              <w:jc w:val="both"/>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585"/>
        </w:trPr>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pStyle w:val="af2"/>
              <w:jc w:val="both"/>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555"/>
        </w:trPr>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pStyle w:val="af2"/>
              <w:jc w:val="both"/>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Юридические лица и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540"/>
        </w:trPr>
        <w:tc>
          <w:tcPr>
            <w:tcW w:w="2040" w:type="dxa"/>
            <w:vMerge/>
            <w:tcBorders>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bottom w:val="single" w:sz="4" w:space="0" w:color="auto"/>
              <w:right w:val="single" w:sz="4" w:space="0" w:color="auto"/>
            </w:tcBorders>
          </w:tcPr>
          <w:p w:rsidR="008C356A" w:rsidRDefault="008C356A">
            <w:pPr>
              <w:pStyle w:val="af2"/>
              <w:jc w:val="both"/>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Прочие источники (собственные средства населения и другое)</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val="restart"/>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Подпрограмма 2</w:t>
            </w:r>
          </w:p>
        </w:tc>
        <w:tc>
          <w:tcPr>
            <w:tcW w:w="2435" w:type="dxa"/>
            <w:vMerge w:val="restart"/>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«Укрепление института семьи на 2026-2028 годы»</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Всего, в </w:t>
            </w:r>
            <w:proofErr w:type="spellStart"/>
            <w:r>
              <w:rPr>
                <w:rFonts w:ascii="Times New Roman" w:hAnsi="Times New Roman"/>
                <w:sz w:val="24"/>
                <w:szCs w:val="24"/>
              </w:rPr>
              <w:t>т.ч</w:t>
            </w:r>
            <w:proofErr w:type="spellEnd"/>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b/>
                <w:color w:val="000000"/>
                <w:sz w:val="24"/>
                <w:szCs w:val="24"/>
              </w:rPr>
            </w:pPr>
            <w:r>
              <w:rPr>
                <w:rFonts w:ascii="Times New Roman" w:hAnsi="Times New Roman"/>
                <w:b/>
                <w:color w:val="000000"/>
                <w:sz w:val="24"/>
                <w:szCs w:val="24"/>
              </w:rPr>
              <w:t>2853,5</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b/>
                <w:color w:val="000000"/>
                <w:sz w:val="24"/>
                <w:szCs w:val="24"/>
              </w:rPr>
            </w:pPr>
            <w:r>
              <w:rPr>
                <w:rFonts w:ascii="Times New Roman" w:hAnsi="Times New Roman"/>
                <w:b/>
                <w:color w:val="000000"/>
                <w:sz w:val="24"/>
                <w:szCs w:val="24"/>
              </w:rPr>
              <w:t>2853,5</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rFonts w:ascii="Times New Roman" w:hAnsi="Times New Roman"/>
                <w:b/>
                <w:color w:val="000000"/>
                <w:sz w:val="24"/>
                <w:szCs w:val="24"/>
              </w:rPr>
            </w:pPr>
            <w:r>
              <w:rPr>
                <w:rFonts w:ascii="Times New Roman" w:hAnsi="Times New Roman"/>
                <w:b/>
                <w:color w:val="000000"/>
                <w:sz w:val="24"/>
                <w:szCs w:val="24"/>
              </w:rPr>
              <w:t>2853,5</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2853,5</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2853,5</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2853,5</w:t>
            </w:r>
          </w:p>
        </w:tc>
      </w:tr>
      <w:tr w:rsidR="008C356A">
        <w:trPr>
          <w:trHeight w:val="314"/>
        </w:trPr>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местного бюджета</w:t>
            </w:r>
          </w:p>
        </w:tc>
        <w:tc>
          <w:tcPr>
            <w:tcW w:w="992" w:type="dxa"/>
            <w:tcBorders>
              <w:top w:val="single" w:sz="4" w:space="0" w:color="auto"/>
              <w:left w:val="single" w:sz="4" w:space="0" w:color="auto"/>
              <w:right w:val="single" w:sz="4" w:space="0" w:color="auto"/>
            </w:tcBorders>
            <w:vAlign w:val="bottom"/>
          </w:tcPr>
          <w:p w:rsidR="008C356A" w:rsidRDefault="00227D9E">
            <w:pPr>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single" w:sz="4" w:space="0" w:color="auto"/>
              <w:right w:val="single" w:sz="4" w:space="0" w:color="auto"/>
            </w:tcBorders>
            <w:vAlign w:val="bottom"/>
          </w:tcPr>
          <w:p w:rsidR="008C356A" w:rsidRDefault="00227D9E">
            <w:pPr>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single" w:sz="4" w:space="0" w:color="auto"/>
              <w:right w:val="single" w:sz="4" w:space="0" w:color="auto"/>
            </w:tcBorders>
            <w:vAlign w:val="bottom"/>
          </w:tcPr>
          <w:p w:rsidR="008C356A" w:rsidRDefault="00227D9E">
            <w:pPr>
              <w:jc w:val="center"/>
              <w:rPr>
                <w:rFonts w:ascii="Times New Roman" w:hAnsi="Times New Roman"/>
                <w:color w:val="000000"/>
                <w:sz w:val="24"/>
                <w:szCs w:val="24"/>
              </w:rPr>
            </w:pPr>
            <w:r>
              <w:rPr>
                <w:rFonts w:ascii="Times New Roman" w:hAnsi="Times New Roman"/>
                <w:color w:val="000000"/>
                <w:sz w:val="24"/>
                <w:szCs w:val="24"/>
              </w:rPr>
              <w:t>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Юридические лица и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Прочие источники (собственные средства населения и другое)</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356"/>
        </w:trPr>
        <w:tc>
          <w:tcPr>
            <w:tcW w:w="2040" w:type="dxa"/>
            <w:vMerge w:val="restart"/>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Основное мероприятие 2.1.</w:t>
            </w:r>
          </w:p>
        </w:tc>
        <w:tc>
          <w:tcPr>
            <w:tcW w:w="2435" w:type="dxa"/>
            <w:vMerge w:val="restart"/>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Всего, в </w:t>
            </w:r>
            <w:proofErr w:type="spellStart"/>
            <w:r>
              <w:rPr>
                <w:rFonts w:ascii="Times New Roman" w:hAnsi="Times New Roman"/>
                <w:sz w:val="24"/>
                <w:szCs w:val="24"/>
              </w:rPr>
              <w:t>т.ч</w:t>
            </w:r>
            <w:proofErr w:type="spellEnd"/>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721,0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sz w:val="24"/>
                <w:szCs w:val="24"/>
              </w:rPr>
            </w:pPr>
            <w:r>
              <w:rPr>
                <w:rFonts w:ascii="Times New Roman" w:hAnsi="Times New Roman"/>
                <w:sz w:val="24"/>
                <w:szCs w:val="24"/>
              </w:rPr>
              <w:t>721,0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sz w:val="24"/>
                <w:szCs w:val="24"/>
              </w:rPr>
            </w:pPr>
            <w:r>
              <w:rPr>
                <w:rFonts w:ascii="Times New Roman" w:hAnsi="Times New Roman"/>
                <w:sz w:val="24"/>
                <w:szCs w:val="24"/>
              </w:rPr>
              <w:t>721,0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721,0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sz w:val="24"/>
                <w:szCs w:val="24"/>
              </w:rPr>
            </w:pPr>
            <w:r>
              <w:rPr>
                <w:rFonts w:ascii="Times New Roman" w:hAnsi="Times New Roman"/>
                <w:sz w:val="24"/>
                <w:szCs w:val="24"/>
              </w:rPr>
              <w:t>721,0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jc w:val="center"/>
              <w:rPr>
                <w:sz w:val="24"/>
                <w:szCs w:val="24"/>
              </w:rPr>
            </w:pPr>
            <w:r>
              <w:rPr>
                <w:rFonts w:ascii="Times New Roman" w:hAnsi="Times New Roman"/>
                <w:sz w:val="24"/>
                <w:szCs w:val="24"/>
              </w:rPr>
              <w:t>721,0</w:t>
            </w:r>
          </w:p>
        </w:tc>
      </w:tr>
      <w:tr w:rsidR="008C356A">
        <w:trPr>
          <w:trHeight w:val="230"/>
        </w:trPr>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местного бюджета</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Юридические лица и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Прочие источники (собственные </w:t>
            </w:r>
            <w:r>
              <w:rPr>
                <w:rFonts w:ascii="Times New Roman" w:hAnsi="Times New Roman"/>
                <w:sz w:val="24"/>
                <w:szCs w:val="24"/>
              </w:rPr>
              <w:lastRenderedPageBreak/>
              <w:t>средства населения и другое)</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val="restart"/>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Основное мероприятие 2.2.</w:t>
            </w:r>
          </w:p>
        </w:tc>
        <w:tc>
          <w:tcPr>
            <w:tcW w:w="2435" w:type="dxa"/>
            <w:vMerge w:val="restart"/>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на осуществление полномочий по организации деятельности по опеке и попечительству в отношении совершеннолетних граждан</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Всего, в </w:t>
            </w:r>
            <w:proofErr w:type="spellStart"/>
            <w:r>
              <w:rPr>
                <w:rFonts w:ascii="Times New Roman" w:hAnsi="Times New Roman"/>
                <w:sz w:val="24"/>
                <w:szCs w:val="24"/>
              </w:rPr>
              <w:t>т.ч</w:t>
            </w:r>
            <w:proofErr w:type="spellEnd"/>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717,6</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717,6</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717,6</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717,6</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717,6</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717,6</w:t>
            </w:r>
          </w:p>
        </w:tc>
      </w:tr>
      <w:tr w:rsidR="008C356A">
        <w:trPr>
          <w:trHeight w:val="206"/>
        </w:trPr>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местного бюджета</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Юридические лица и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1110"/>
        </w:trPr>
        <w:tc>
          <w:tcPr>
            <w:tcW w:w="2040" w:type="dxa"/>
            <w:vMerge/>
            <w:tcBorders>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Прочие источники (собственные средства населения и другое)</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330"/>
        </w:trPr>
        <w:tc>
          <w:tcPr>
            <w:tcW w:w="2040" w:type="dxa"/>
            <w:vMerge w:val="restart"/>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Основное мероприятие 2.3.</w:t>
            </w:r>
          </w:p>
        </w:tc>
        <w:tc>
          <w:tcPr>
            <w:tcW w:w="2435" w:type="dxa"/>
            <w:vMerge w:val="restart"/>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Всего, в </w:t>
            </w:r>
            <w:proofErr w:type="spellStart"/>
            <w:r>
              <w:rPr>
                <w:rFonts w:ascii="Times New Roman" w:hAnsi="Times New Roman"/>
                <w:sz w:val="24"/>
                <w:szCs w:val="24"/>
              </w:rPr>
              <w:t>т.ч</w:t>
            </w:r>
            <w:proofErr w:type="spellEnd"/>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1414,9</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1414,9</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1414,9</w:t>
            </w:r>
          </w:p>
        </w:tc>
      </w:tr>
      <w:tr w:rsidR="008C356A">
        <w:trPr>
          <w:trHeight w:val="825"/>
        </w:trPr>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1414,9</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1414,9</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1414,9</w:t>
            </w:r>
          </w:p>
        </w:tc>
      </w:tr>
      <w:tr w:rsidR="008C356A">
        <w:trPr>
          <w:trHeight w:val="540"/>
        </w:trPr>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465"/>
        </w:trPr>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480"/>
        </w:trPr>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Юридические лица и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985"/>
        </w:trPr>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Прочие источники (собственные средства населения и другое)</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val="restart"/>
            <w:tcBorders>
              <w:top w:val="single" w:sz="4" w:space="0" w:color="auto"/>
              <w:left w:val="single" w:sz="4" w:space="0" w:color="auto"/>
              <w:right w:val="single" w:sz="4" w:space="0" w:color="auto"/>
            </w:tcBorders>
          </w:tcPr>
          <w:p w:rsidR="008C356A" w:rsidRDefault="00227D9E">
            <w:pPr>
              <w:pStyle w:val="FORMATTEXT"/>
              <w:jc w:val="both"/>
            </w:pPr>
            <w:r>
              <w:t xml:space="preserve">Подпрограмма 3 </w:t>
            </w:r>
          </w:p>
        </w:tc>
        <w:tc>
          <w:tcPr>
            <w:tcW w:w="2435" w:type="dxa"/>
            <w:vMerge w:val="restart"/>
            <w:tcBorders>
              <w:top w:val="single" w:sz="4" w:space="0" w:color="auto"/>
              <w:left w:val="single" w:sz="4" w:space="0" w:color="auto"/>
              <w:right w:val="single" w:sz="4" w:space="0" w:color="auto"/>
            </w:tcBorders>
          </w:tcPr>
          <w:p w:rsidR="008C356A" w:rsidRDefault="00227D9E">
            <w:pPr>
              <w:pStyle w:val="FORMATTEXT"/>
              <w:jc w:val="both"/>
            </w:pPr>
            <w:r>
              <w:t>«Формирование доступной среды для инвалидов и маломобильных групп населения на 2026-2028 годы»</w:t>
            </w:r>
          </w:p>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Всего, в </w:t>
            </w:r>
            <w:proofErr w:type="spellStart"/>
            <w:r>
              <w:rPr>
                <w:rFonts w:ascii="Times New Roman" w:hAnsi="Times New Roman"/>
                <w:sz w:val="24"/>
                <w:szCs w:val="24"/>
              </w:rPr>
              <w:t>т.ч</w:t>
            </w:r>
            <w:proofErr w:type="spellEnd"/>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209"/>
        </w:trPr>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местного бюджета</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Юридические лица и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Прочие источники (собственные средства населения и другое)</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val="restart"/>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Основное мероприятие 3.1.</w:t>
            </w:r>
          </w:p>
        </w:tc>
        <w:tc>
          <w:tcPr>
            <w:tcW w:w="2435" w:type="dxa"/>
            <w:vMerge w:val="restart"/>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Провести корректировку реестра социально-значимых объектов, провести анализ паспортов </w:t>
            </w:r>
            <w:r>
              <w:rPr>
                <w:rFonts w:ascii="Times New Roman" w:hAnsi="Times New Roman"/>
                <w:sz w:val="24"/>
                <w:szCs w:val="24"/>
              </w:rPr>
              <w:lastRenderedPageBreak/>
              <w:t>доступности</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Всего, в </w:t>
            </w:r>
            <w:proofErr w:type="spellStart"/>
            <w:r>
              <w:rPr>
                <w:rFonts w:ascii="Times New Roman" w:hAnsi="Times New Roman"/>
                <w:sz w:val="24"/>
                <w:szCs w:val="24"/>
              </w:rPr>
              <w:t>т.ч</w:t>
            </w:r>
            <w:proofErr w:type="spellEnd"/>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72"/>
        </w:trPr>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местного бюджета</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Федеральный </w:t>
            </w:r>
            <w:r>
              <w:rPr>
                <w:rFonts w:ascii="Times New Roman" w:hAnsi="Times New Roman"/>
                <w:sz w:val="24"/>
                <w:szCs w:val="24"/>
              </w:rPr>
              <w:lastRenderedPageBreak/>
              <w:t>бюджет</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Юридические лица и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Прочие источники (собственные средства населения и другое)</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val="restart"/>
            <w:tcBorders>
              <w:top w:val="single" w:sz="4" w:space="0" w:color="auto"/>
              <w:left w:val="single" w:sz="4" w:space="0" w:color="auto"/>
              <w:bottom w:val="single" w:sz="4" w:space="0" w:color="auto"/>
              <w:right w:val="single" w:sz="4" w:space="0" w:color="auto"/>
            </w:tcBorders>
          </w:tcPr>
          <w:p w:rsidR="008C356A" w:rsidRDefault="00227D9E">
            <w:pPr>
              <w:widowControl w:val="0"/>
              <w:jc w:val="both"/>
              <w:rPr>
                <w:rFonts w:ascii="Times New Roman" w:hAnsi="Times New Roman"/>
                <w:sz w:val="24"/>
                <w:szCs w:val="24"/>
              </w:rPr>
            </w:pPr>
            <w:r>
              <w:rPr>
                <w:rFonts w:ascii="Times New Roman" w:hAnsi="Times New Roman"/>
                <w:sz w:val="24"/>
                <w:szCs w:val="24"/>
              </w:rPr>
              <w:t>Основное мероприятие 3.2.</w:t>
            </w:r>
          </w:p>
        </w:tc>
        <w:tc>
          <w:tcPr>
            <w:tcW w:w="2435" w:type="dxa"/>
            <w:vMerge w:val="restart"/>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На основании паспортов доступности социально-значимых объектов Лысковского муниципального округа сведения нанести на Карту доступности объектов Нижегородской области, размещённую на сайте «Доступная среда»</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Всего, в </w:t>
            </w:r>
            <w:proofErr w:type="spellStart"/>
            <w:r>
              <w:rPr>
                <w:rFonts w:ascii="Times New Roman" w:hAnsi="Times New Roman"/>
                <w:sz w:val="24"/>
                <w:szCs w:val="24"/>
              </w:rPr>
              <w:t>т.ч</w:t>
            </w:r>
            <w:proofErr w:type="spellEnd"/>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rPr>
          <w:trHeight w:val="217"/>
        </w:trPr>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местного бюджета</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Юридические лица и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Прочие источники (собственные средства населения и другое)</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val="restart"/>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Основное мероприятие 3.3.</w:t>
            </w:r>
          </w:p>
        </w:tc>
        <w:tc>
          <w:tcPr>
            <w:tcW w:w="2435" w:type="dxa"/>
            <w:vMerge w:val="restart"/>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Адаптация учреждений Лысковского муниципального округа с учетом доступности</w:t>
            </w: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Всего, в </w:t>
            </w:r>
            <w:proofErr w:type="spellStart"/>
            <w:r>
              <w:rPr>
                <w:rFonts w:ascii="Times New Roman" w:hAnsi="Times New Roman"/>
                <w:sz w:val="24"/>
                <w:szCs w:val="24"/>
              </w:rPr>
              <w:t>т.ч</w:t>
            </w:r>
            <w:proofErr w:type="spellEnd"/>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Расходы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Юридические лица и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8C356A">
        <w:tc>
          <w:tcPr>
            <w:tcW w:w="2040"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435" w:type="dxa"/>
            <w:vMerge/>
            <w:tcBorders>
              <w:top w:val="single" w:sz="4" w:space="0" w:color="auto"/>
              <w:left w:val="single" w:sz="4" w:space="0" w:color="auto"/>
              <w:bottom w:val="single" w:sz="4" w:space="0" w:color="auto"/>
              <w:right w:val="single" w:sz="4" w:space="0" w:color="auto"/>
            </w:tcBorders>
          </w:tcPr>
          <w:p w:rsidR="008C356A" w:rsidRDefault="008C356A">
            <w:pPr>
              <w:widowControl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both"/>
              <w:rPr>
                <w:rFonts w:ascii="Times New Roman" w:hAnsi="Times New Roman"/>
                <w:sz w:val="24"/>
                <w:szCs w:val="24"/>
              </w:rPr>
            </w:pPr>
            <w:r>
              <w:rPr>
                <w:rFonts w:ascii="Times New Roman" w:hAnsi="Times New Roman"/>
                <w:sz w:val="24"/>
                <w:szCs w:val="24"/>
              </w:rPr>
              <w:t>Прочие источники (собственные средства населения и другое)</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C356A" w:rsidRDefault="00227D9E">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bl>
    <w:p w:rsidR="008C356A" w:rsidRDefault="008C356A">
      <w:pPr>
        <w:spacing w:after="0" w:line="240" w:lineRule="auto"/>
        <w:jc w:val="center"/>
        <w:rPr>
          <w:rFonts w:ascii="Times New Roman" w:hAnsi="Times New Roman"/>
          <w:sz w:val="24"/>
          <w:szCs w:val="24"/>
        </w:rPr>
      </w:pPr>
    </w:p>
    <w:p w:rsidR="008C356A" w:rsidRDefault="008C356A">
      <w:pPr>
        <w:spacing w:after="0" w:line="240" w:lineRule="auto"/>
        <w:jc w:val="center"/>
        <w:rPr>
          <w:rFonts w:ascii="Times New Roman" w:hAnsi="Times New Roman"/>
          <w:sz w:val="24"/>
          <w:szCs w:val="24"/>
        </w:rPr>
      </w:pPr>
    </w:p>
    <w:p w:rsidR="008C356A" w:rsidRDefault="00227D9E">
      <w:pPr>
        <w:widowControl w:val="0"/>
        <w:spacing w:after="0" w:line="240" w:lineRule="auto"/>
        <w:ind w:firstLine="709"/>
        <w:outlineLvl w:val="2"/>
        <w:rPr>
          <w:rFonts w:ascii="Times New Roman" w:hAnsi="Times New Roman"/>
          <w:b/>
          <w:sz w:val="24"/>
          <w:szCs w:val="24"/>
        </w:rPr>
      </w:pPr>
      <w:r>
        <w:rPr>
          <w:rFonts w:ascii="Times New Roman" w:hAnsi="Times New Roman"/>
          <w:b/>
          <w:sz w:val="24"/>
          <w:szCs w:val="24"/>
        </w:rPr>
        <w:t>2.9. Анализ рисков реализации муниципальной программы</w:t>
      </w:r>
    </w:p>
    <w:p w:rsidR="008C356A" w:rsidRDefault="00227D9E">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Важное значение для успешной реализации муниципальной программы имеет прогнозирование возможных рисков, связанных с достижением основной цели, решением задач муниципальной программы, оценка их масштабов и последствий, а также формирование системы мер по их предотвращению.</w:t>
      </w:r>
    </w:p>
    <w:p w:rsidR="008C356A" w:rsidRDefault="00227D9E">
      <w:pPr>
        <w:pStyle w:val="FORMATTEXT"/>
        <w:ind w:firstLine="709"/>
        <w:jc w:val="both"/>
      </w:pPr>
      <w:bookmarkStart w:id="1" w:name="Par2485"/>
      <w:bookmarkEnd w:id="1"/>
      <w:r>
        <w:t xml:space="preserve">Для оценки достижения поставленной цели в муниципальной программе будут учитываться финансовые, социально-экономические и организационные риски. </w:t>
      </w:r>
    </w:p>
    <w:p w:rsidR="008C356A" w:rsidRDefault="00227D9E">
      <w:pPr>
        <w:pStyle w:val="FORMATTEXT"/>
        <w:ind w:firstLine="709"/>
        <w:jc w:val="both"/>
      </w:pPr>
      <w:r>
        <w:t xml:space="preserve">1. Финансовые риски: </w:t>
      </w:r>
    </w:p>
    <w:p w:rsidR="008C356A" w:rsidRDefault="00227D9E">
      <w:pPr>
        <w:pStyle w:val="FORMATTEXT"/>
        <w:ind w:firstLine="709"/>
        <w:jc w:val="both"/>
      </w:pPr>
      <w:r>
        <w:t xml:space="preserve">- существенное (по сравнению с запрашиваемым) сокращение объемов финансирования муниципальной программы, что приведет к сдержанному развитию сферы, нарушит внутреннюю логику муниципальной программы и снизит кумулятивный эффект предусмотренных ею мероприятий; </w:t>
      </w:r>
    </w:p>
    <w:p w:rsidR="008C356A" w:rsidRDefault="00227D9E">
      <w:pPr>
        <w:pStyle w:val="FORMATTEXT"/>
        <w:ind w:firstLine="709"/>
        <w:jc w:val="both"/>
      </w:pPr>
      <w:r>
        <w:t xml:space="preserve">- нерегулярное поступление финансирования; </w:t>
      </w:r>
    </w:p>
    <w:p w:rsidR="008C356A" w:rsidRDefault="00227D9E">
      <w:pPr>
        <w:pStyle w:val="FORMATTEXT"/>
        <w:ind w:firstLine="709"/>
        <w:jc w:val="both"/>
      </w:pPr>
      <w:r>
        <w:lastRenderedPageBreak/>
        <w:t xml:space="preserve">- нецелевое расходование средств исполнителями конкретных мероприятий. </w:t>
      </w:r>
    </w:p>
    <w:p w:rsidR="008C356A" w:rsidRDefault="00227D9E">
      <w:pPr>
        <w:pStyle w:val="FORMATTEXT"/>
        <w:ind w:firstLine="709"/>
        <w:jc w:val="both"/>
      </w:pPr>
      <w:r>
        <w:t xml:space="preserve">2. Организационные риски: </w:t>
      </w:r>
    </w:p>
    <w:p w:rsidR="008C356A" w:rsidRDefault="00227D9E">
      <w:pPr>
        <w:pStyle w:val="FORMATTEXT"/>
        <w:ind w:firstLine="709"/>
        <w:jc w:val="both"/>
      </w:pPr>
      <w:r>
        <w:t xml:space="preserve">- дефицит квалифицированных управленческих кадров и специалистов администрации Лысковского муниципального округа. </w:t>
      </w:r>
    </w:p>
    <w:p w:rsidR="008C356A" w:rsidRDefault="00227D9E">
      <w:pPr>
        <w:pStyle w:val="FORMATTEXT"/>
        <w:ind w:firstLine="709"/>
        <w:jc w:val="both"/>
      </w:pPr>
      <w:r>
        <w:t xml:space="preserve">3. Социально-экономические риски: </w:t>
      </w:r>
    </w:p>
    <w:p w:rsidR="008C356A" w:rsidRDefault="00227D9E">
      <w:pPr>
        <w:pStyle w:val="FORMATTEXT"/>
        <w:ind w:firstLine="709"/>
        <w:jc w:val="both"/>
      </w:pPr>
      <w:r>
        <w:t xml:space="preserve">- замедление экономического роста в стране в целом, Нижегородской области и Лысковском муниципальном округе в частности; </w:t>
      </w:r>
    </w:p>
    <w:p w:rsidR="008C356A" w:rsidRDefault="00227D9E">
      <w:pPr>
        <w:pStyle w:val="FORMATTEXT"/>
        <w:ind w:firstLine="709"/>
        <w:jc w:val="both"/>
      </w:pPr>
      <w:r>
        <w:t xml:space="preserve">- рост инфляции, существенно выходящий за пределы прогнозных оценок. </w:t>
      </w:r>
    </w:p>
    <w:p w:rsidR="008C356A" w:rsidRDefault="00227D9E">
      <w:pPr>
        <w:pStyle w:val="FORMATTEXT"/>
        <w:ind w:firstLine="709"/>
        <w:jc w:val="both"/>
      </w:pPr>
      <w:r>
        <w:t>В качестве мероприятий, обеспечивающих снижение негативного влияния указанных факторов на реализацию муниципальной программы, планируется подготовка предложений</w:t>
      </w:r>
      <w:r w:rsidR="00D91D60">
        <w:t>,</w:t>
      </w:r>
      <w:r>
        <w:t xml:space="preserve"> направленных на: </w:t>
      </w:r>
    </w:p>
    <w:p w:rsidR="008C356A" w:rsidRDefault="00227D9E">
      <w:pPr>
        <w:pStyle w:val="FORMATTEXT"/>
        <w:ind w:firstLine="709"/>
        <w:jc w:val="both"/>
      </w:pPr>
      <w:r>
        <w:t xml:space="preserve">- финансирование мероприятий муниципальной программы в полном объеме; </w:t>
      </w:r>
    </w:p>
    <w:p w:rsidR="008C356A" w:rsidRDefault="00227D9E">
      <w:pPr>
        <w:pStyle w:val="FORMATTEXT"/>
        <w:ind w:firstLine="709"/>
        <w:jc w:val="both"/>
      </w:pPr>
      <w:r>
        <w:t xml:space="preserve">- целевое расходование средств исполнителями муниципальной программы; </w:t>
      </w:r>
    </w:p>
    <w:p w:rsidR="008C356A" w:rsidRDefault="00227D9E">
      <w:pPr>
        <w:pStyle w:val="FORMATTEXT"/>
        <w:ind w:firstLine="709"/>
        <w:jc w:val="both"/>
      </w:pPr>
      <w:r>
        <w:t>- развитие муниципальной программно-целевого подхода к структурным преобразованиям в экономике.</w:t>
      </w:r>
    </w:p>
    <w:p w:rsidR="008C356A" w:rsidRDefault="008C356A">
      <w:pPr>
        <w:pStyle w:val="FORMATTEXT"/>
        <w:ind w:firstLine="709"/>
        <w:jc w:val="both"/>
      </w:pPr>
    </w:p>
    <w:p w:rsidR="008C356A" w:rsidRDefault="00227D9E">
      <w:pPr>
        <w:pStyle w:val="FORMATTEXT"/>
        <w:ind w:firstLine="709"/>
        <w:jc w:val="both"/>
        <w:rPr>
          <w:b/>
        </w:rPr>
      </w:pPr>
      <w:r>
        <w:rPr>
          <w:b/>
        </w:rPr>
        <w:t>3. Подпрограммы муниципальной программы.</w:t>
      </w:r>
    </w:p>
    <w:p w:rsidR="008C356A" w:rsidRDefault="008C356A">
      <w:pPr>
        <w:pStyle w:val="FORMATTEXT"/>
        <w:ind w:firstLine="709"/>
        <w:jc w:val="both"/>
      </w:pPr>
    </w:p>
    <w:p w:rsidR="008C356A" w:rsidRDefault="00227D9E">
      <w:pPr>
        <w:pStyle w:val="FORMATTEXT"/>
        <w:ind w:firstLine="709"/>
        <w:jc w:val="center"/>
        <w:rPr>
          <w:b/>
          <w:bCs/>
        </w:rPr>
      </w:pPr>
      <w:r>
        <w:rPr>
          <w:b/>
          <w:bCs/>
        </w:rPr>
        <w:t>3.1. Подпрограмма 1 «Реализация мер социальной поддержки отдельных категорий граждан на 2026-2028 годы».</w:t>
      </w:r>
    </w:p>
    <w:p w:rsidR="008C356A" w:rsidRDefault="008C356A">
      <w:pPr>
        <w:pStyle w:val="FORMATTEXT"/>
        <w:ind w:firstLine="709"/>
        <w:jc w:val="center"/>
      </w:pPr>
    </w:p>
    <w:p w:rsidR="008C356A" w:rsidRDefault="00227D9E">
      <w:pPr>
        <w:pStyle w:val="FORMATTEXT"/>
        <w:ind w:firstLine="568"/>
        <w:jc w:val="center"/>
      </w:pPr>
      <w:r>
        <w:rPr>
          <w:b/>
          <w:bCs/>
        </w:rPr>
        <w:t>3.1.1. Паспорт Подпрограммы 1 «Реализация мер социальной</w:t>
      </w:r>
      <w:r>
        <w:t xml:space="preserve"> </w:t>
      </w:r>
      <w:r>
        <w:rPr>
          <w:b/>
          <w:bCs/>
        </w:rPr>
        <w:t>поддержки отдельных категорий граждан на 2026-2028 годы»</w:t>
      </w:r>
    </w:p>
    <w:p w:rsidR="008C356A" w:rsidRDefault="00227D9E">
      <w:pPr>
        <w:pStyle w:val="FORMATTEXT"/>
        <w:jc w:val="center"/>
      </w:pPr>
      <w:r>
        <w:t xml:space="preserve"> </w:t>
      </w:r>
    </w:p>
    <w:tbl>
      <w:tblPr>
        <w:tblW w:w="9460" w:type="dxa"/>
        <w:tblInd w:w="171" w:type="dxa"/>
        <w:tblLayout w:type="fixed"/>
        <w:tblCellMar>
          <w:left w:w="90" w:type="dxa"/>
          <w:right w:w="90" w:type="dxa"/>
        </w:tblCellMar>
        <w:tblLook w:val="0000" w:firstRow="0" w:lastRow="0" w:firstColumn="0" w:lastColumn="0" w:noHBand="0" w:noVBand="0"/>
      </w:tblPr>
      <w:tblGrid>
        <w:gridCol w:w="2552"/>
        <w:gridCol w:w="6908"/>
      </w:tblGrid>
      <w:tr w:rsidR="008C356A">
        <w:tc>
          <w:tcPr>
            <w:tcW w:w="25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Муниципальный заказчик - координатор Подпрограммы 1</w:t>
            </w:r>
          </w:p>
        </w:tc>
        <w:tc>
          <w:tcPr>
            <w:tcW w:w="69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jc w:val="both"/>
            </w:pPr>
            <w:r>
              <w:t>Отдел социальной и жилищной политики администрации Лысковского муниципального округа Нижегородской области</w:t>
            </w:r>
          </w:p>
        </w:tc>
      </w:tr>
      <w:tr w:rsidR="008C356A">
        <w:tc>
          <w:tcPr>
            <w:tcW w:w="25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 xml:space="preserve">Соисполнители </w:t>
            </w:r>
          </w:p>
        </w:tc>
        <w:tc>
          <w:tcPr>
            <w:tcW w:w="69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 xml:space="preserve">Отдел бухгалтерского учета и отчетности администрации Лысковского муниципального округа, </w:t>
            </w:r>
            <w:proofErr w:type="gramStart"/>
            <w:r>
              <w:t>ГКУ</w:t>
            </w:r>
            <w:proofErr w:type="gramEnd"/>
            <w:r>
              <w:t xml:space="preserve"> НО «УСЗН Лысковского муниципального округа»</w:t>
            </w:r>
          </w:p>
        </w:tc>
      </w:tr>
      <w:tr w:rsidR="008C356A">
        <w:tc>
          <w:tcPr>
            <w:tcW w:w="25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Цель Подпрограммы 1</w:t>
            </w:r>
          </w:p>
        </w:tc>
        <w:tc>
          <w:tcPr>
            <w:tcW w:w="69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ind w:hanging="3"/>
              <w:jc w:val="both"/>
            </w:pPr>
            <w:r>
              <w:t>Выполнение обязательств муниципального образования по предоставлению мер социальной поддержки отдельным категориям граждан.</w:t>
            </w:r>
          </w:p>
        </w:tc>
      </w:tr>
      <w:tr w:rsidR="008C356A">
        <w:tc>
          <w:tcPr>
            <w:tcW w:w="25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Задачи Подпрограммы 1</w:t>
            </w:r>
          </w:p>
          <w:p w:rsidR="008C356A" w:rsidRDefault="008C356A">
            <w:pPr>
              <w:widowControl w:val="0"/>
              <w:spacing w:after="0" w:line="240" w:lineRule="auto"/>
              <w:rPr>
                <w:rFonts w:ascii="Times New Roman" w:hAnsi="Times New Roman"/>
                <w:sz w:val="24"/>
                <w:szCs w:val="24"/>
              </w:rPr>
            </w:pPr>
          </w:p>
        </w:tc>
        <w:tc>
          <w:tcPr>
            <w:tcW w:w="69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ind w:hanging="3"/>
              <w:jc w:val="both"/>
            </w:pPr>
            <w:r>
              <w:t>Предоставление мер социальной поддержки с учетом прав отдельных категорий граждан в Лысковском муниципальном округе исходя из прогнозируемого количества граждан, нуждающихся в мерах социальной поддержки.</w:t>
            </w:r>
          </w:p>
        </w:tc>
      </w:tr>
      <w:tr w:rsidR="008C356A">
        <w:tc>
          <w:tcPr>
            <w:tcW w:w="25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 xml:space="preserve">Этапы и сроки реализации Подпрограммы 1 </w:t>
            </w:r>
          </w:p>
        </w:tc>
        <w:tc>
          <w:tcPr>
            <w:tcW w:w="69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 xml:space="preserve">Подпрограмма реализуется в один этап. </w:t>
            </w:r>
          </w:p>
          <w:p w:rsidR="008C356A" w:rsidRDefault="00227D9E">
            <w:pPr>
              <w:pStyle w:val="af2"/>
            </w:pPr>
            <w:r>
              <w:t xml:space="preserve">Срок реализации: 2026-2028 годы. </w:t>
            </w:r>
          </w:p>
        </w:tc>
      </w:tr>
      <w:tr w:rsidR="008C356A">
        <w:tc>
          <w:tcPr>
            <w:tcW w:w="25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 xml:space="preserve">Объемы бюджетных ассигнований Подпрограммы 1 за счет средств местного бюджета </w:t>
            </w:r>
          </w:p>
        </w:tc>
        <w:tc>
          <w:tcPr>
            <w:tcW w:w="69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FORMATTEXT"/>
            </w:pPr>
            <w:r>
              <w:t xml:space="preserve">Всего на реализацию Подпрограммы 1 в 2026-2028 годах: </w:t>
            </w:r>
          </w:p>
          <w:p w:rsidR="008C356A" w:rsidRDefault="00227D9E">
            <w:pPr>
              <w:pStyle w:val="FORMATTEXT"/>
            </w:pPr>
            <w:r>
              <w:t>50 100,0 тысяч рублей, в том числе по годам:</w:t>
            </w:r>
          </w:p>
          <w:p w:rsidR="008C356A" w:rsidRDefault="00227D9E">
            <w:pPr>
              <w:pStyle w:val="FORMATTEXT"/>
              <w:jc w:val="both"/>
            </w:pPr>
            <w:r>
              <w:t>2026 год – 16700,0 тысяч рублей,</w:t>
            </w:r>
          </w:p>
          <w:p w:rsidR="008C356A" w:rsidRDefault="00227D9E">
            <w:pPr>
              <w:pStyle w:val="FORMATTEXT"/>
              <w:jc w:val="both"/>
            </w:pPr>
            <w:r>
              <w:t>2027 год – 16700,0 тысяч рублей,</w:t>
            </w:r>
          </w:p>
          <w:p w:rsidR="008C356A" w:rsidRDefault="00227D9E">
            <w:pPr>
              <w:pStyle w:val="af2"/>
            </w:pPr>
            <w:r>
              <w:t>2028 год – 16700,0 тысяч рублей.</w:t>
            </w:r>
          </w:p>
        </w:tc>
      </w:tr>
      <w:tr w:rsidR="008C356A">
        <w:trPr>
          <w:trHeight w:val="609"/>
        </w:trPr>
        <w:tc>
          <w:tcPr>
            <w:tcW w:w="25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lastRenderedPageBreak/>
              <w:t>Индикаторы достижения цели и показатели непосредственных результатов Подпрограммы 1</w:t>
            </w:r>
          </w:p>
        </w:tc>
        <w:tc>
          <w:tcPr>
            <w:tcW w:w="69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FORMATTEXT"/>
              <w:jc w:val="both"/>
              <w:rPr>
                <w:b/>
              </w:rPr>
            </w:pPr>
            <w:r>
              <w:rPr>
                <w:b/>
              </w:rPr>
              <w:t>Индикаторы достижения цели:</w:t>
            </w:r>
          </w:p>
          <w:p w:rsidR="008C356A" w:rsidRDefault="00227D9E">
            <w:pPr>
              <w:pStyle w:val="FORMATTEXT"/>
              <w:jc w:val="both"/>
            </w:pPr>
            <w:r>
              <w:t xml:space="preserve">- доля граждан, получивших меры социальной поддержки в общем числе граждан, имеющих право на меры социальной поддержки и обратившихся за назначением мер социальной поддержки – 100%. </w:t>
            </w:r>
          </w:p>
          <w:p w:rsidR="008C356A" w:rsidRDefault="00227D9E">
            <w:pPr>
              <w:pStyle w:val="FORMATTEXT"/>
              <w:jc w:val="both"/>
              <w:rPr>
                <w:b/>
              </w:rPr>
            </w:pPr>
            <w:r>
              <w:rPr>
                <w:b/>
              </w:rPr>
              <w:t>Непосредственный результат:</w:t>
            </w:r>
          </w:p>
          <w:p w:rsidR="008C356A" w:rsidRDefault="00227D9E">
            <w:pPr>
              <w:pStyle w:val="FORMATTEXT"/>
              <w:jc w:val="both"/>
            </w:pPr>
            <w:r>
              <w:t>- количество граждан, получающих меры социальной поддержки, в соответствии с нормативно-правовыми актами Лысковского муниципального округа: 2028 год – 99 человек.</w:t>
            </w:r>
          </w:p>
        </w:tc>
      </w:tr>
    </w:tbl>
    <w:p w:rsidR="008C356A" w:rsidRDefault="008C356A">
      <w:pPr>
        <w:pStyle w:val="FORMATTEXT"/>
        <w:jc w:val="both"/>
      </w:pPr>
    </w:p>
    <w:p w:rsidR="008C356A" w:rsidRDefault="00227D9E">
      <w:pPr>
        <w:pStyle w:val="FORMATTEXT"/>
        <w:ind w:firstLine="709"/>
        <w:jc w:val="both"/>
      </w:pPr>
      <w:r>
        <w:rPr>
          <w:b/>
          <w:bCs/>
        </w:rPr>
        <w:t>3.1.2. Текстовая часть Подпрограммы 1</w:t>
      </w:r>
    </w:p>
    <w:p w:rsidR="008C356A" w:rsidRDefault="00227D9E">
      <w:pPr>
        <w:pStyle w:val="FORMATTEXT"/>
        <w:ind w:firstLine="709"/>
        <w:jc w:val="both"/>
        <w:rPr>
          <w:b/>
          <w:bCs/>
        </w:rPr>
      </w:pPr>
      <w:r>
        <w:rPr>
          <w:b/>
          <w:bCs/>
        </w:rPr>
        <w:t>3.1.2.1. Характеристика текущего состояния.</w:t>
      </w:r>
    </w:p>
    <w:p w:rsidR="008C356A" w:rsidRDefault="00227D9E">
      <w:pPr>
        <w:pStyle w:val="FORMATTEXT"/>
        <w:ind w:firstLine="709"/>
        <w:jc w:val="both"/>
        <w:rPr>
          <w:bCs/>
        </w:rPr>
      </w:pPr>
      <w:r>
        <w:rPr>
          <w:bCs/>
        </w:rPr>
        <w:t xml:space="preserve">В рамках Подпрограммы 1 осуществляется материальная поддержка отдельных категорий граждан в соответствии с нормативно-правовыми актами Лысковского муниципального округа, разработанными в сфере социальной политики. </w:t>
      </w:r>
    </w:p>
    <w:p w:rsidR="008C356A" w:rsidRDefault="00227D9E">
      <w:pPr>
        <w:pStyle w:val="FORMATTEXT"/>
        <w:ind w:firstLine="709"/>
        <w:jc w:val="both"/>
      </w:pPr>
      <w:r>
        <w:rPr>
          <w:bCs/>
        </w:rPr>
        <w:t>Также в рамках Подпрограммы 1 предоставляется материальная помощь гражданам, находящимся в трудной жизненной ситуации в связи с необходимостью восстановления и ремонта</w:t>
      </w:r>
      <w:r w:rsidR="00226968">
        <w:rPr>
          <w:bCs/>
        </w:rPr>
        <w:t>,</w:t>
      </w:r>
      <w:r>
        <w:rPr>
          <w:bCs/>
        </w:rPr>
        <w:t xml:space="preserve"> находящегося на территории Лысковского муниципального округа жилого помещения, являющегося для гражданина и (или) членов его семьи единственным жильем для постоянного проживания (принадлежащим на праве собственности или предоставленном для проживания на условиях социального найма).</w:t>
      </w:r>
    </w:p>
    <w:p w:rsidR="008C356A" w:rsidRDefault="00227D9E">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Из местного бюджета в </w:t>
      </w:r>
      <w:r>
        <w:rPr>
          <w:rFonts w:ascii="Times New Roman" w:hAnsi="Times New Roman"/>
          <w:bCs/>
          <w:sz w:val="24"/>
          <w:szCs w:val="24"/>
        </w:rPr>
        <w:t>рамках</w:t>
      </w:r>
      <w:r>
        <w:rPr>
          <w:rFonts w:ascii="Times New Roman" w:hAnsi="Times New Roman"/>
          <w:sz w:val="24"/>
          <w:szCs w:val="24"/>
        </w:rPr>
        <w:t xml:space="preserve"> подпрограммы </w:t>
      </w:r>
      <w:r>
        <w:rPr>
          <w:rFonts w:ascii="Times New Roman" w:hAnsi="Times New Roman"/>
          <w:bCs/>
          <w:sz w:val="24"/>
          <w:szCs w:val="24"/>
        </w:rPr>
        <w:t>«Реализация мер социальной поддержки отдельных категорий граждан на 2025-2027 годы»</w:t>
      </w:r>
      <w:r>
        <w:rPr>
          <w:bCs/>
        </w:rPr>
        <w:t xml:space="preserve"> </w:t>
      </w:r>
      <w:r>
        <w:rPr>
          <w:rFonts w:ascii="Times New Roman" w:hAnsi="Times New Roman"/>
          <w:sz w:val="24"/>
          <w:szCs w:val="24"/>
        </w:rPr>
        <w:t>производилось финансирование ежемесячной денежной выплаты пенсионерам, замещающим муниципальные должности в соответствии с муниципальным правовым актом</w:t>
      </w:r>
      <w:r>
        <w:t xml:space="preserve"> (</w:t>
      </w:r>
      <w:r>
        <w:rPr>
          <w:rFonts w:ascii="Times New Roman" w:hAnsi="Times New Roman"/>
          <w:sz w:val="24"/>
          <w:szCs w:val="24"/>
        </w:rPr>
        <w:t xml:space="preserve">постановление администрации Лысковского муниципального района Нижегородской области от 09.01.2014 № 5 «Об утверждении Положения о порядке назначения, перерасчета, индексации и выплаты пенсии за выслугу лет лицам, замещавшим муниципальные должности и должности муниципальной службы в Лысковском муниципальном районе Нижегородской области»). В 2025 году выплаты получали 96 человек. </w:t>
      </w:r>
    </w:p>
    <w:p w:rsidR="008C356A" w:rsidRDefault="00227D9E">
      <w:pPr>
        <w:spacing w:after="0" w:line="240" w:lineRule="auto"/>
        <w:ind w:firstLine="709"/>
        <w:contextualSpacing/>
        <w:jc w:val="both"/>
      </w:pPr>
      <w:r>
        <w:rPr>
          <w:rFonts w:ascii="Times New Roman" w:hAnsi="Times New Roman"/>
          <w:sz w:val="24"/>
          <w:szCs w:val="24"/>
        </w:rPr>
        <w:t>В 2026-2028 годы запланировано продолжить оказание выплат данной категории граждан.</w:t>
      </w:r>
    </w:p>
    <w:p w:rsidR="008C356A" w:rsidRDefault="00227D9E">
      <w:pPr>
        <w:pStyle w:val="FORMATTEXT"/>
        <w:ind w:firstLine="709"/>
        <w:jc w:val="both"/>
      </w:pPr>
      <w:r>
        <w:rPr>
          <w:b/>
          <w:bCs/>
        </w:rPr>
        <w:t>3.1.2.2. Цели, задачи Подпрограммы 1</w:t>
      </w:r>
    </w:p>
    <w:p w:rsidR="008C356A" w:rsidRDefault="00227D9E">
      <w:pPr>
        <w:pStyle w:val="FORMATTEXT"/>
        <w:ind w:firstLine="709"/>
        <w:jc w:val="both"/>
      </w:pPr>
      <w:r>
        <w:t>Основной целью Подпрограммы 1 является выполнение обязательств муниципального образования по предоставлению мер социальной поддержки отдельным категориям граждан.</w:t>
      </w:r>
    </w:p>
    <w:p w:rsidR="008C356A" w:rsidRDefault="00227D9E">
      <w:pPr>
        <w:pStyle w:val="FORMATTEXT"/>
        <w:ind w:firstLine="709"/>
        <w:jc w:val="both"/>
      </w:pPr>
      <w:r>
        <w:t xml:space="preserve">В рамках Подпрограммы 1 предусматривается решение задач по предоставлению мер социальной поддержки отдельным категориям граждан Лысковского округа в рамках нормативно-правовых актов и оказанию услуг. </w:t>
      </w:r>
    </w:p>
    <w:p w:rsidR="008C356A" w:rsidRDefault="00227D9E">
      <w:pPr>
        <w:pStyle w:val="FORMATTEXT"/>
        <w:ind w:firstLine="709"/>
        <w:jc w:val="both"/>
      </w:pPr>
      <w:r>
        <w:rPr>
          <w:b/>
          <w:bCs/>
        </w:rPr>
        <w:t>3.1.2.3. Сроки и этапы реализации Подпрограммы 1</w:t>
      </w:r>
    </w:p>
    <w:p w:rsidR="008C356A" w:rsidRDefault="00227D9E">
      <w:pPr>
        <w:pStyle w:val="FORMATTEXT"/>
        <w:ind w:firstLine="709"/>
        <w:jc w:val="both"/>
      </w:pPr>
      <w:r>
        <w:t xml:space="preserve">Подпрограмма 1 реализуется в 2026-2028 годах в один этап. </w:t>
      </w:r>
    </w:p>
    <w:p w:rsidR="008C356A" w:rsidRDefault="00227D9E">
      <w:pPr>
        <w:pStyle w:val="FORMATTEXT"/>
        <w:ind w:firstLine="709"/>
        <w:jc w:val="both"/>
      </w:pPr>
      <w:r>
        <w:rPr>
          <w:b/>
          <w:bCs/>
        </w:rPr>
        <w:t>3.1.2.4. Перечень основных мероприятий муниципальной Подпрограммы 1</w:t>
      </w:r>
    </w:p>
    <w:p w:rsidR="008C356A" w:rsidRDefault="00227D9E">
      <w:pPr>
        <w:pStyle w:val="FORMATTEXT"/>
        <w:ind w:firstLine="709"/>
        <w:jc w:val="both"/>
      </w:pPr>
      <w:r>
        <w:t>Основные мероприятия Подпрограммы 1 направлены на достижение целей и задач, связанных с реализацией мер социальной поддержки, предусмотренных нормативно-правовыми актами Лысковского округа разработанными в сфере социальной политики.</w:t>
      </w:r>
    </w:p>
    <w:p w:rsidR="008C356A" w:rsidRDefault="00227D9E">
      <w:pPr>
        <w:pStyle w:val="FORMATTEXT"/>
        <w:ind w:firstLine="709"/>
        <w:jc w:val="both"/>
      </w:pPr>
      <w:r>
        <w:t xml:space="preserve">Основным мероприятием Подпрограммы 1 является предоставление мер социальной поддержки с учетом прав отдельных категорий граждан в Лысковском муниципальном округе исходя из прогнозируемого количества граждан, нуждающихся в мерах социальной поддержки. </w:t>
      </w:r>
    </w:p>
    <w:p w:rsidR="008C356A" w:rsidRDefault="00227D9E">
      <w:pPr>
        <w:pStyle w:val="FORMATTEXT"/>
        <w:ind w:firstLine="709"/>
        <w:jc w:val="both"/>
      </w:pPr>
      <w:r>
        <w:t>Основные мероприятия по Подпрограмме 1 отражены в таблице 1 «Перечень основных мероприятий муниципальной программы».</w:t>
      </w:r>
    </w:p>
    <w:p w:rsidR="008C356A" w:rsidRDefault="00227D9E">
      <w:pPr>
        <w:pStyle w:val="FORMATTEXT"/>
        <w:ind w:firstLine="709"/>
        <w:jc w:val="both"/>
      </w:pPr>
      <w:r>
        <w:rPr>
          <w:b/>
          <w:bCs/>
        </w:rPr>
        <w:lastRenderedPageBreak/>
        <w:t>3.1.2.5. Индикаторы достижения цели и непосредственные результаты реализации Подпрограммы 1</w:t>
      </w:r>
      <w:r>
        <w:t>.</w:t>
      </w:r>
    </w:p>
    <w:p w:rsidR="008C356A" w:rsidRDefault="00227D9E">
      <w:pPr>
        <w:pStyle w:val="FORMATTEXT"/>
        <w:ind w:firstLine="709"/>
        <w:jc w:val="both"/>
      </w:pPr>
      <w:r>
        <w:t xml:space="preserve">Индикаторы достижения цели и непосредственные результаты реализации Подпрограммы 1 отражены в Таблице 2 </w:t>
      </w:r>
      <w:r>
        <w:rPr>
          <w:bCs/>
        </w:rPr>
        <w:t>«</w:t>
      </w:r>
      <w:r>
        <w:t>Сведения об индикаторах и непосредственных результатах</w:t>
      </w:r>
      <w:r>
        <w:rPr>
          <w:bCs/>
        </w:rPr>
        <w:t>».</w:t>
      </w:r>
      <w:r>
        <w:t xml:space="preserve"> </w:t>
      </w:r>
    </w:p>
    <w:p w:rsidR="008C356A" w:rsidRDefault="00227D9E">
      <w:pPr>
        <w:pStyle w:val="FORMATTEXT"/>
        <w:ind w:firstLine="709"/>
        <w:jc w:val="both"/>
        <w:rPr>
          <w:bCs/>
        </w:rPr>
      </w:pPr>
      <w:r>
        <w:rPr>
          <w:b/>
          <w:bCs/>
        </w:rPr>
        <w:t>3.1.2.6. Меры правового регулирования приводятся согласно таблице 3</w:t>
      </w:r>
      <w:r>
        <w:rPr>
          <w:bCs/>
        </w:rPr>
        <w:t>.</w:t>
      </w:r>
    </w:p>
    <w:p w:rsidR="008C356A" w:rsidRDefault="00227D9E">
      <w:pPr>
        <w:pStyle w:val="FORMATTEXT"/>
        <w:ind w:firstLine="709"/>
        <w:jc w:val="both"/>
      </w:pPr>
      <w:r>
        <w:rPr>
          <w:bCs/>
        </w:rPr>
        <w:t>В данный подраздел включается перечень проектов нормативных правовых актов, необходимых для принятия в целях реализации основных мероприятий муниципальной программы.</w:t>
      </w:r>
    </w:p>
    <w:p w:rsidR="008C356A" w:rsidRDefault="00227D9E">
      <w:pPr>
        <w:pStyle w:val="FORMATTEXT"/>
        <w:ind w:firstLine="709"/>
        <w:jc w:val="both"/>
      </w:pPr>
      <w:r>
        <w:rPr>
          <w:b/>
          <w:bCs/>
        </w:rPr>
        <w:t>3.1.2.7. Участие в реализации Подпрограммы 1 унитарных предприятий, акционерных обществ и иных организаций</w:t>
      </w:r>
    </w:p>
    <w:p w:rsidR="008C356A" w:rsidRDefault="00227D9E">
      <w:pPr>
        <w:pStyle w:val="FORMATTEXT"/>
        <w:ind w:firstLine="709"/>
        <w:jc w:val="both"/>
      </w:pPr>
      <w:r>
        <w:t>В реализации Подпрограммы 1 унитарные предприятия, акционерные общества, общественные, научные и иные организации, а также внебюджетных фондов, не участвуют.</w:t>
      </w:r>
    </w:p>
    <w:p w:rsidR="008C356A" w:rsidRDefault="00227D9E">
      <w:pPr>
        <w:pStyle w:val="FORMATTEXT"/>
        <w:ind w:firstLine="709"/>
        <w:jc w:val="both"/>
        <w:rPr>
          <w:b/>
          <w:bCs/>
        </w:rPr>
      </w:pPr>
      <w:r>
        <w:rPr>
          <w:b/>
          <w:bCs/>
        </w:rPr>
        <w:t>3.1.2.8. Объем финансовых ресурсов, необходимых для реализации Подпрограммы 1</w:t>
      </w:r>
    </w:p>
    <w:p w:rsidR="008C356A" w:rsidRDefault="00227D9E">
      <w:pPr>
        <w:pStyle w:val="FORMATTEXT"/>
        <w:ind w:firstLine="709"/>
        <w:jc w:val="both"/>
      </w:pPr>
      <w:r>
        <w:t>Финансирование Подпрограммы 1 предполагается осуществлять из средств местного бюджета.</w:t>
      </w:r>
    </w:p>
    <w:p w:rsidR="008C356A" w:rsidRDefault="00227D9E">
      <w:pPr>
        <w:pStyle w:val="FORMATTEXT"/>
        <w:ind w:firstLine="709"/>
      </w:pPr>
      <w:r>
        <w:rPr>
          <w:bCs/>
        </w:rPr>
        <w:t xml:space="preserve">Ресурсное обеспечение реализации Подпрограммы 1 отражено в таблице 4 «Ресурсное обеспечение реализации муниципальной программы за счет средств местного бюджета». </w:t>
      </w:r>
      <w:r>
        <w:t> </w:t>
      </w:r>
    </w:p>
    <w:p w:rsidR="008C356A" w:rsidRDefault="00227D9E">
      <w:pPr>
        <w:pStyle w:val="FORMATTEXT"/>
        <w:ind w:firstLine="709"/>
        <w:jc w:val="both"/>
        <w:rPr>
          <w:bCs/>
        </w:rPr>
      </w:pPr>
      <w:r>
        <w:rPr>
          <w:bCs/>
        </w:rPr>
        <w:t>Прогнозная оценка расходов на реализацию Подпрограммы 1 за счет всех источников</w:t>
      </w:r>
      <w:r>
        <w:t xml:space="preserve"> отражена в таблице 5 «</w:t>
      </w:r>
      <w:r>
        <w:rPr>
          <w:bCs/>
        </w:rPr>
        <w:t>Прогнозная оценка расходов на реализацию муниципальной программы за счет всех источников».</w:t>
      </w:r>
    </w:p>
    <w:p w:rsidR="008C356A" w:rsidRDefault="00227D9E">
      <w:pPr>
        <w:pStyle w:val="FORMATTEXT"/>
        <w:ind w:firstLine="709"/>
        <w:jc w:val="both"/>
      </w:pPr>
      <w:r>
        <w:rPr>
          <w:b/>
          <w:bCs/>
        </w:rPr>
        <w:t>3.1.2.9. Анализ рисков реализации Подпрограммы 1</w:t>
      </w:r>
    </w:p>
    <w:p w:rsidR="008C356A" w:rsidRDefault="00227D9E">
      <w:pPr>
        <w:pStyle w:val="FORMATTEXT"/>
        <w:ind w:firstLine="709"/>
        <w:jc w:val="both"/>
      </w:pPr>
      <w:r>
        <w:t xml:space="preserve">В ходе реализации мероприятий Подпрограммы 1 можно предположить наличие следующих основных рисков, которые могут повлечь за собой невыполнение целей и задач Подпрограммы 1, срыв программных мероприятий и не достижение (достижение не в полном объеме) целевых показателей (индикаторов): возможность недофинансирования или несвоевременного финансирования расходов на реализацию программных мероприятий настоящей Подпрограммы 1 по причине изменения социально-экономической ситуации в Лысковском муниципальном округе. </w:t>
      </w:r>
    </w:p>
    <w:p w:rsidR="008C356A" w:rsidRDefault="00227D9E">
      <w:pPr>
        <w:pStyle w:val="FORMATTEXT"/>
        <w:ind w:firstLine="709"/>
        <w:jc w:val="both"/>
        <w:rPr>
          <w:b/>
          <w:bCs/>
        </w:rPr>
      </w:pPr>
      <w:r>
        <w:t>Способом ограничения риска является своевременная корректировка на основании результатов регулярного мониторинга выполнения Подпрограммы 1, целей и сроков реализации Подпрограммы 1, а также плана мероприятий Подпрограммы 1.</w:t>
      </w:r>
      <w:r>
        <w:rPr>
          <w:b/>
          <w:bCs/>
        </w:rPr>
        <w:t xml:space="preserve"> </w:t>
      </w:r>
    </w:p>
    <w:p w:rsidR="008C356A" w:rsidRDefault="008C356A">
      <w:pPr>
        <w:pStyle w:val="FORMATTEXT"/>
        <w:rPr>
          <w:b/>
          <w:bCs/>
        </w:rPr>
      </w:pPr>
    </w:p>
    <w:p w:rsidR="008C356A" w:rsidRDefault="00227D9E">
      <w:pPr>
        <w:pStyle w:val="FORMATTEXT"/>
        <w:ind w:firstLine="709"/>
        <w:jc w:val="center"/>
      </w:pPr>
      <w:r>
        <w:rPr>
          <w:b/>
          <w:bCs/>
        </w:rPr>
        <w:t>3.2. Подпрограмма 2 «Укрепление института семьи на 2026-2028 годы»</w:t>
      </w:r>
    </w:p>
    <w:p w:rsidR="008C356A" w:rsidRDefault="00227D9E">
      <w:pPr>
        <w:pStyle w:val="FORMATTEXT"/>
        <w:jc w:val="center"/>
      </w:pPr>
      <w:r>
        <w:t>   </w:t>
      </w:r>
    </w:p>
    <w:p w:rsidR="008C356A" w:rsidRDefault="00227D9E">
      <w:pPr>
        <w:pStyle w:val="FORMATTEXT"/>
        <w:jc w:val="center"/>
      </w:pPr>
      <w:r>
        <w:rPr>
          <w:b/>
          <w:bCs/>
        </w:rPr>
        <w:t>3.2.1.  Паспорт Подпрограммы 2</w:t>
      </w:r>
      <w:r>
        <w:t xml:space="preserve"> </w:t>
      </w:r>
    </w:p>
    <w:p w:rsidR="008C356A" w:rsidRDefault="00227D9E">
      <w:pPr>
        <w:pStyle w:val="FORMATTEXT"/>
        <w:jc w:val="center"/>
      </w:pPr>
      <w:r>
        <w:t>     </w:t>
      </w:r>
      <w:r>
        <w:rPr>
          <w:b/>
          <w:bCs/>
        </w:rPr>
        <w:t>«Укрепление института семьи на 2026-2028 годы»</w:t>
      </w:r>
    </w:p>
    <w:p w:rsidR="008C356A" w:rsidRDefault="00227D9E">
      <w:pPr>
        <w:pStyle w:val="FORMATTEXT"/>
        <w:jc w:val="center"/>
      </w:pPr>
      <w:r>
        <w:t xml:space="preserve">       </w:t>
      </w:r>
    </w:p>
    <w:tbl>
      <w:tblPr>
        <w:tblW w:w="9594" w:type="dxa"/>
        <w:tblInd w:w="187" w:type="dxa"/>
        <w:tblLayout w:type="fixed"/>
        <w:tblCellMar>
          <w:left w:w="90" w:type="dxa"/>
          <w:right w:w="90" w:type="dxa"/>
        </w:tblCellMar>
        <w:tblLook w:val="0000" w:firstRow="0" w:lastRow="0" w:firstColumn="0" w:lastColumn="0" w:noHBand="0" w:noVBand="0"/>
      </w:tblPr>
      <w:tblGrid>
        <w:gridCol w:w="2400"/>
        <w:gridCol w:w="7194"/>
      </w:tblGrid>
      <w:tr w:rsidR="008C356A">
        <w:tc>
          <w:tcPr>
            <w:tcW w:w="2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Муниципальный заказчик-координатор Подпрограммы 2</w:t>
            </w:r>
          </w:p>
        </w:tc>
        <w:tc>
          <w:tcPr>
            <w:tcW w:w="719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Отдел социальной и жилищной политики администрации Лысковского муниципального округа Нижегородской области</w:t>
            </w:r>
          </w:p>
        </w:tc>
      </w:tr>
      <w:tr w:rsidR="008C356A">
        <w:tc>
          <w:tcPr>
            <w:tcW w:w="2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Соисполнители Подпрограммы 2</w:t>
            </w:r>
          </w:p>
        </w:tc>
        <w:tc>
          <w:tcPr>
            <w:tcW w:w="719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Отдел профилактики</w:t>
            </w:r>
          </w:p>
        </w:tc>
      </w:tr>
      <w:tr w:rsidR="008C356A">
        <w:tc>
          <w:tcPr>
            <w:tcW w:w="2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Цель Подпрограммы 2</w:t>
            </w:r>
          </w:p>
          <w:p w:rsidR="008C356A" w:rsidRDefault="008C356A">
            <w:pPr>
              <w:widowControl w:val="0"/>
              <w:spacing w:after="0" w:line="240" w:lineRule="auto"/>
              <w:rPr>
                <w:rFonts w:ascii="Times New Roman" w:hAnsi="Times New Roman"/>
                <w:sz w:val="24"/>
                <w:szCs w:val="24"/>
              </w:rPr>
            </w:pPr>
          </w:p>
        </w:tc>
        <w:tc>
          <w:tcPr>
            <w:tcW w:w="719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f5"/>
              <w:numPr>
                <w:ilvl w:val="0"/>
                <w:numId w:val="45"/>
              </w:numPr>
              <w:spacing w:after="0" w:line="240" w:lineRule="auto"/>
              <w:ind w:left="353"/>
              <w:jc w:val="both"/>
              <w:rPr>
                <w:rFonts w:ascii="Times New Roman" w:hAnsi="Times New Roman"/>
                <w:sz w:val="24"/>
                <w:szCs w:val="24"/>
              </w:rPr>
            </w:pPr>
            <w:r>
              <w:rPr>
                <w:rFonts w:ascii="Times New Roman" w:hAnsi="Times New Roman"/>
                <w:sz w:val="24"/>
                <w:szCs w:val="24"/>
              </w:rPr>
              <w:t>Профилактика семейного неблагополучия.</w:t>
            </w:r>
          </w:p>
          <w:p w:rsidR="008C356A" w:rsidRDefault="00227D9E">
            <w:pPr>
              <w:pStyle w:val="aff5"/>
              <w:numPr>
                <w:ilvl w:val="0"/>
                <w:numId w:val="45"/>
              </w:numPr>
              <w:spacing w:after="0" w:line="240" w:lineRule="auto"/>
              <w:ind w:left="353"/>
              <w:jc w:val="both"/>
              <w:rPr>
                <w:rFonts w:ascii="Times New Roman" w:hAnsi="Times New Roman"/>
                <w:sz w:val="24"/>
                <w:szCs w:val="24"/>
              </w:rPr>
            </w:pPr>
            <w:r>
              <w:rPr>
                <w:rFonts w:ascii="Times New Roman" w:hAnsi="Times New Roman"/>
                <w:sz w:val="24"/>
                <w:szCs w:val="24"/>
              </w:rPr>
              <w:t>Защита прав и интересов совершеннолетних недееспособных граждан.</w:t>
            </w:r>
          </w:p>
        </w:tc>
      </w:tr>
      <w:tr w:rsidR="008C356A">
        <w:tc>
          <w:tcPr>
            <w:tcW w:w="2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lastRenderedPageBreak/>
              <w:t>Задачи Подпрограммы 2</w:t>
            </w:r>
          </w:p>
          <w:p w:rsidR="008C356A" w:rsidRDefault="008C356A">
            <w:pPr>
              <w:widowControl w:val="0"/>
              <w:spacing w:after="0" w:line="240" w:lineRule="auto"/>
              <w:rPr>
                <w:rFonts w:ascii="Times New Roman" w:hAnsi="Times New Roman"/>
                <w:sz w:val="24"/>
                <w:szCs w:val="24"/>
              </w:rPr>
            </w:pPr>
          </w:p>
        </w:tc>
        <w:tc>
          <w:tcPr>
            <w:tcW w:w="719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spacing w:after="0" w:line="240" w:lineRule="auto"/>
              <w:jc w:val="both"/>
              <w:rPr>
                <w:rFonts w:ascii="Times New Roman" w:hAnsi="Times New Roman"/>
                <w:sz w:val="24"/>
                <w:szCs w:val="24"/>
              </w:rPr>
            </w:pPr>
            <w:r>
              <w:rPr>
                <w:rFonts w:ascii="Times New Roman" w:hAnsi="Times New Roman"/>
                <w:sz w:val="24"/>
                <w:szCs w:val="24"/>
              </w:rPr>
              <w:t>1. Профилактика семейного неблагополучия.</w:t>
            </w:r>
          </w:p>
          <w:p w:rsidR="008C356A" w:rsidRDefault="00227D9E">
            <w:pPr>
              <w:spacing w:after="0" w:line="240" w:lineRule="auto"/>
              <w:jc w:val="both"/>
              <w:rPr>
                <w:rFonts w:ascii="Times New Roman" w:hAnsi="Times New Roman"/>
                <w:sz w:val="24"/>
                <w:szCs w:val="24"/>
              </w:rPr>
            </w:pPr>
            <w:r>
              <w:rPr>
                <w:rFonts w:ascii="Times New Roman" w:hAnsi="Times New Roman"/>
                <w:sz w:val="24"/>
                <w:szCs w:val="24"/>
              </w:rPr>
              <w:t>2. Осуществление полномочий по опеке над совершеннолетними недееспособными гражданами.</w:t>
            </w:r>
          </w:p>
        </w:tc>
      </w:tr>
      <w:tr w:rsidR="008C356A">
        <w:tc>
          <w:tcPr>
            <w:tcW w:w="2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 xml:space="preserve">Этапы и сроки реализации Подпрограммы 2  </w:t>
            </w:r>
          </w:p>
        </w:tc>
        <w:tc>
          <w:tcPr>
            <w:tcW w:w="719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 xml:space="preserve">Сроки реализации Подпрограммы 2: 2026-2028 годы в один этап. </w:t>
            </w:r>
          </w:p>
          <w:p w:rsidR="008C356A" w:rsidRDefault="008C356A">
            <w:pPr>
              <w:widowControl w:val="0"/>
              <w:spacing w:after="0" w:line="240" w:lineRule="auto"/>
              <w:rPr>
                <w:rFonts w:ascii="Times New Roman" w:hAnsi="Times New Roman"/>
                <w:sz w:val="24"/>
                <w:szCs w:val="24"/>
              </w:rPr>
            </w:pPr>
          </w:p>
        </w:tc>
      </w:tr>
      <w:tr w:rsidR="008C356A">
        <w:tc>
          <w:tcPr>
            <w:tcW w:w="2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 xml:space="preserve">Объемы бюджетных ассигнований подпрограммы за счет средств местного бюджета </w:t>
            </w:r>
          </w:p>
        </w:tc>
        <w:tc>
          <w:tcPr>
            <w:tcW w:w="719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FORMATTEXT"/>
            </w:pPr>
            <w:r>
              <w:t>Общий объем бюджетных ассигнований на реализацию Подпрограммы 2 составляет: 0,0 тысяч рублей, из них:</w:t>
            </w:r>
          </w:p>
          <w:p w:rsidR="008C356A" w:rsidRDefault="00227D9E">
            <w:pPr>
              <w:pStyle w:val="FORMATTEXT"/>
            </w:pPr>
            <w:r>
              <w:t xml:space="preserve">  2026 год – 0,0 тысяч рублей,</w:t>
            </w:r>
          </w:p>
          <w:p w:rsidR="008C356A" w:rsidRDefault="00227D9E">
            <w:pPr>
              <w:pStyle w:val="FORMATTEXT"/>
            </w:pPr>
            <w:r>
              <w:t xml:space="preserve">  2027 год – 0,0 тысяч рублей,</w:t>
            </w:r>
          </w:p>
          <w:p w:rsidR="008C356A" w:rsidRDefault="00227D9E">
            <w:pPr>
              <w:pStyle w:val="FORMATTEXT"/>
            </w:pPr>
            <w:r>
              <w:t xml:space="preserve">  2028 год – 0,0 тысяч рублей.</w:t>
            </w:r>
          </w:p>
        </w:tc>
      </w:tr>
      <w:tr w:rsidR="008C356A">
        <w:tc>
          <w:tcPr>
            <w:tcW w:w="24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 xml:space="preserve">Индикаторы достижения цели и показатели непосредственных результатов </w:t>
            </w:r>
          </w:p>
          <w:p w:rsidR="008C356A" w:rsidRDefault="008C356A">
            <w:pPr>
              <w:widowControl w:val="0"/>
              <w:spacing w:after="0" w:line="240" w:lineRule="auto"/>
              <w:rPr>
                <w:rFonts w:ascii="Times New Roman" w:hAnsi="Times New Roman"/>
                <w:sz w:val="24"/>
                <w:szCs w:val="24"/>
              </w:rPr>
            </w:pPr>
          </w:p>
        </w:tc>
        <w:tc>
          <w:tcPr>
            <w:tcW w:w="719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FORMATTEXT"/>
            </w:pPr>
            <w:r>
              <w:t>Индикаторы (к 2028 году):</w:t>
            </w:r>
          </w:p>
          <w:p w:rsidR="008C356A" w:rsidRDefault="00227D9E">
            <w:pPr>
              <w:pStyle w:val="FORMATTEXT"/>
            </w:pPr>
            <w:r>
              <w:t xml:space="preserve"> Доля несовершеннолетних, с которых снят статус находящихся в социально опасном положении, состоящих на учете КДН и ЗП – </w:t>
            </w:r>
            <w:r>
              <w:rPr>
                <w:color w:val="000000" w:themeColor="text1"/>
              </w:rPr>
              <w:t>46,4</w:t>
            </w:r>
            <w:r>
              <w:t>%;</w:t>
            </w:r>
          </w:p>
          <w:p w:rsidR="008C356A" w:rsidRDefault="00227D9E">
            <w:pPr>
              <w:pStyle w:val="FORMATTEXT"/>
            </w:pPr>
            <w:r>
              <w:t>Доля совершеннолетних недееспособных или не полностью дееспособных граждан, находящихся под опекой органа местного самоуправления на конец года – 4,5%.</w:t>
            </w:r>
          </w:p>
          <w:p w:rsidR="008C356A" w:rsidRDefault="00227D9E">
            <w:pPr>
              <w:pStyle w:val="FORMATTEXT"/>
            </w:pPr>
            <w:r>
              <w:t>Непосредственные результаты (к 2028 году):</w:t>
            </w:r>
          </w:p>
          <w:p w:rsidR="008C356A" w:rsidRDefault="00227D9E">
            <w:pPr>
              <w:pStyle w:val="FORMATTEXT"/>
            </w:pPr>
            <w:r>
              <w:t xml:space="preserve">Число несовершеннолетних,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 в течение отчетного периода – 13 человек; </w:t>
            </w:r>
          </w:p>
          <w:p w:rsidR="008C356A" w:rsidRDefault="00227D9E">
            <w:pPr>
              <w:pStyle w:val="FORMATTEXT"/>
              <w:rPr>
                <w:highlight w:val="yellow"/>
              </w:rPr>
            </w:pPr>
            <w:r>
              <w:t>Число совершеннолетних недееспособных или не полностью дееспособных граждан – 66 человека.</w:t>
            </w:r>
          </w:p>
        </w:tc>
      </w:tr>
    </w:tbl>
    <w:p w:rsidR="008C356A" w:rsidRDefault="008C356A">
      <w:pPr>
        <w:pStyle w:val="af2"/>
      </w:pPr>
    </w:p>
    <w:p w:rsidR="008C356A" w:rsidRDefault="00227D9E">
      <w:pPr>
        <w:pStyle w:val="FORMATTEXT"/>
        <w:ind w:firstLine="709"/>
        <w:jc w:val="both"/>
        <w:rPr>
          <w:b/>
          <w:bCs/>
        </w:rPr>
      </w:pPr>
      <w:r>
        <w:rPr>
          <w:b/>
          <w:bCs/>
        </w:rPr>
        <w:t>3.2.2. Текстовая часть Подпрограммы 2</w:t>
      </w:r>
    </w:p>
    <w:p w:rsidR="008C356A" w:rsidRDefault="00227D9E">
      <w:pPr>
        <w:pStyle w:val="FORMATTEXT"/>
        <w:ind w:firstLine="709"/>
        <w:jc w:val="both"/>
      </w:pPr>
      <w:r>
        <w:rPr>
          <w:b/>
          <w:bCs/>
        </w:rPr>
        <w:t>3.2.2.1. Характеристика текущего состояния</w:t>
      </w:r>
    </w:p>
    <w:p w:rsidR="008C356A" w:rsidRDefault="00227D9E">
      <w:pPr>
        <w:pStyle w:val="FORMATTEXT"/>
        <w:ind w:firstLine="709"/>
        <w:jc w:val="both"/>
      </w:pPr>
      <w:r>
        <w:t xml:space="preserve">В соответствии с социальной политикой Нижегородской области одним из основных её направлений является семейная политика. </w:t>
      </w:r>
    </w:p>
    <w:p w:rsidR="008C356A" w:rsidRDefault="00227D9E">
      <w:pPr>
        <w:pStyle w:val="FORMATTEXT"/>
        <w:ind w:firstLine="709"/>
        <w:jc w:val="both"/>
      </w:pPr>
      <w:r>
        <w:t xml:space="preserve">Администрацией Лысковского муниципального округа проводится семейная политика, направленная на сохранение и развитие семейных ценностей и традиций Лысковского округа, пропаганду семейного образа жизни, формирование в обществе позитивного имиджа семьи с детьми, профилактику семейного неблагополучия и социального сиротства. </w:t>
      </w:r>
    </w:p>
    <w:p w:rsidR="008C356A" w:rsidRDefault="00227D9E">
      <w:pPr>
        <w:pStyle w:val="FORMATTEXT"/>
        <w:ind w:firstLine="709"/>
        <w:jc w:val="both"/>
      </w:pPr>
      <w:r>
        <w:t>В рамках Подпрограммы 2 проводятся мероприятия</w:t>
      </w:r>
      <w:r w:rsidR="00226968">
        <w:t>,</w:t>
      </w:r>
      <w:r>
        <w:t xml:space="preserve"> направленные на создание и организацию деятельности муниципальных комиссий по делам несовершеннолетних и защите их прав, а также осуществляется исполнение полномочий по организации деятельности по опеке и попечительству в отношении совершеннолетних граждан. Полномочия по работе КДН и ЗП, а также опеке над совершеннолетними недееспособными гражданами переданы администрации Лысковского муниципального округа от министерства социальной политики Нижегородской области в целях лучшего исполнения. На оба мероприятия выделяются средства из областного бюджета. </w:t>
      </w:r>
    </w:p>
    <w:p w:rsidR="008C356A" w:rsidRDefault="00227D9E">
      <w:pPr>
        <w:pStyle w:val="FORMATTEXT"/>
        <w:ind w:firstLine="709"/>
        <w:jc w:val="both"/>
      </w:pPr>
      <w:r>
        <w:t>Приоритетными направлениями деятельности органов и учреждений системы профилактики, в том числе муниципальной комиссии по профилактике безнадзорности и правонарушений несовершеннолетних являются:</w:t>
      </w:r>
    </w:p>
    <w:p w:rsidR="008C356A" w:rsidRDefault="00227D9E">
      <w:pPr>
        <w:pStyle w:val="FORMATTEXT"/>
        <w:ind w:firstLine="709"/>
        <w:jc w:val="both"/>
      </w:pPr>
      <w:r>
        <w:t xml:space="preserve">- выявление и устранение причин и условий, способствующих безнадзорности, </w:t>
      </w:r>
      <w:r>
        <w:lastRenderedPageBreak/>
        <w:t>беспризорности, правонарушениям и антиобщественным действиям несовершеннолетних;</w:t>
      </w:r>
    </w:p>
    <w:p w:rsidR="008C356A" w:rsidRDefault="00227D9E">
      <w:pPr>
        <w:pStyle w:val="FORMATTEXT"/>
        <w:ind w:firstLine="709"/>
        <w:jc w:val="both"/>
      </w:pPr>
      <w:r>
        <w:t>- защита прав несовершеннолетних;</w:t>
      </w:r>
    </w:p>
    <w:p w:rsidR="008C356A" w:rsidRDefault="00227D9E">
      <w:pPr>
        <w:pStyle w:val="FORMATTEXT"/>
        <w:ind w:firstLine="709"/>
        <w:jc w:val="both"/>
      </w:pPr>
      <w:r>
        <w:t>- осуществление мер, предусмотренных законодательством Российской Федерации и законодательством субъектов Российской Федерации, по координации деятельности органов и учреждений системы профилактики безнадзорности и правонарушений несовершеннолетних;</w:t>
      </w:r>
    </w:p>
    <w:p w:rsidR="008C356A" w:rsidRDefault="00227D9E">
      <w:pPr>
        <w:pStyle w:val="FORMATTEXT"/>
        <w:ind w:firstLine="709"/>
        <w:jc w:val="both"/>
      </w:pPr>
      <w:r>
        <w:t>- применение мер воздействия в отношении несовершеннолетних, их родителей или иных законных представителей.</w:t>
      </w:r>
    </w:p>
    <w:p w:rsidR="008C356A" w:rsidRDefault="00227D9E">
      <w:pPr>
        <w:pStyle w:val="FORMATTEXT"/>
        <w:ind w:firstLine="709"/>
        <w:jc w:val="both"/>
      </w:pPr>
      <w:r>
        <w:t>По итогам 2025 года число несовершеннолетних,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 – 11 человек, количество семей с которых снят статус находящихся в социально-опасном положении, в связи с положительной динамикой проведения комплексной индивидуальной профилактической работы – 7. Прослеживается тенденция снижения количества несовершеннолетних, находящихся в социально-опасном положении (в 2025 году было 30 человек, в 2026 году – 29 человек). Число семей, признанных находящимися в социально-опасном положении в 2025 году снизилось до 19 семей. В связи с вышеизложенным необходимо проводить дальнейшую работу в данном направлении.</w:t>
      </w:r>
    </w:p>
    <w:p w:rsidR="008C356A" w:rsidRDefault="00227D9E">
      <w:pPr>
        <w:pStyle w:val="FORMATTEXT"/>
        <w:ind w:firstLine="709"/>
        <w:jc w:val="both"/>
      </w:pPr>
      <w:r>
        <w:t>На учете у органа опеки и попечительства стоят 63 (шестьдесят три) совершеннолетний гражданин. 62 (шестьдесят два) гражданина находятся под опекой граждан, которые ведут уход и присмотр за ними, 1 (один) недееспособный гражданин находятся под опекой администрации Лысковского муниципального округа Нижегородской области. В 2025 году граждан данной категории было 61 (шестьдесят один) человек. В связи с тем, что количество недееспособных граждан ежегодно растет, полномочия по опеке и попечительству возложены на органы местного самоуправления, необходимо продолжить работу по исполнению данного мероприятия</w:t>
      </w:r>
    </w:p>
    <w:p w:rsidR="008C356A" w:rsidRDefault="00227D9E">
      <w:pPr>
        <w:pStyle w:val="FORMATTEXT"/>
        <w:ind w:firstLine="709"/>
        <w:jc w:val="both"/>
      </w:pPr>
      <w:r>
        <w:rPr>
          <w:b/>
          <w:bCs/>
        </w:rPr>
        <w:t>3.2.2.2. Цели, задачи Подпрограммы 2</w:t>
      </w:r>
    </w:p>
    <w:p w:rsidR="008C356A" w:rsidRDefault="00227D9E">
      <w:pPr>
        <w:spacing w:after="0"/>
        <w:ind w:firstLine="709"/>
        <w:jc w:val="both"/>
        <w:rPr>
          <w:rFonts w:ascii="Times New Roman" w:hAnsi="Times New Roman"/>
          <w:sz w:val="24"/>
          <w:szCs w:val="24"/>
        </w:rPr>
      </w:pPr>
      <w:r>
        <w:rPr>
          <w:rFonts w:ascii="Times New Roman" w:hAnsi="Times New Roman"/>
          <w:sz w:val="24"/>
          <w:szCs w:val="24"/>
        </w:rPr>
        <w:t xml:space="preserve"> Цели Подпрограммы 2: </w:t>
      </w:r>
    </w:p>
    <w:p w:rsidR="008C356A" w:rsidRDefault="00227D9E">
      <w:pPr>
        <w:pStyle w:val="FORMATTEXT"/>
        <w:ind w:firstLine="709"/>
        <w:jc w:val="both"/>
      </w:pPr>
      <w:r>
        <w:t xml:space="preserve"> 1. Профилактика семейного неблагополучия.</w:t>
      </w:r>
    </w:p>
    <w:p w:rsidR="008C356A" w:rsidRDefault="00227D9E">
      <w:pPr>
        <w:pStyle w:val="FORMATTEXT"/>
        <w:ind w:firstLine="709"/>
        <w:jc w:val="both"/>
      </w:pPr>
      <w:r>
        <w:t xml:space="preserve"> 2. Защита прав и интересов совершеннолетних недееспособных граждан.</w:t>
      </w:r>
    </w:p>
    <w:p w:rsidR="008C356A" w:rsidRDefault="00227D9E">
      <w:pPr>
        <w:pStyle w:val="FORMATTEXT"/>
        <w:ind w:firstLine="709"/>
        <w:jc w:val="both"/>
      </w:pPr>
      <w:r>
        <w:t>Для достижения поставленной цели необходимо решение следующих задач:</w:t>
      </w:r>
    </w:p>
    <w:p w:rsidR="008C356A" w:rsidRDefault="00227D9E">
      <w:pPr>
        <w:pStyle w:val="FORMATTEXT"/>
        <w:ind w:firstLine="709"/>
        <w:jc w:val="both"/>
      </w:pPr>
      <w:r>
        <w:t xml:space="preserve"> 1. Обеспечение условий для социальной реабилитации детей, находящихся в трудной жизненной ситуации и социально опасном положении.</w:t>
      </w:r>
    </w:p>
    <w:p w:rsidR="008C356A" w:rsidRDefault="00227D9E">
      <w:pPr>
        <w:pStyle w:val="FORMATTEXT"/>
        <w:ind w:firstLine="709"/>
        <w:jc w:val="both"/>
      </w:pPr>
      <w:r>
        <w:t>2. Осуществление полномочий по опеке над совершеннолетними недееспособными гражданами.</w:t>
      </w:r>
    </w:p>
    <w:p w:rsidR="008C356A" w:rsidRDefault="00227D9E">
      <w:pPr>
        <w:pStyle w:val="FORMATTEXT"/>
        <w:ind w:firstLine="709"/>
        <w:jc w:val="both"/>
      </w:pPr>
      <w:r>
        <w:rPr>
          <w:b/>
          <w:bCs/>
        </w:rPr>
        <w:t>3.2.2.3. Сроки и этапы реализации Подпрограммы 2.</w:t>
      </w:r>
    </w:p>
    <w:p w:rsidR="008C356A" w:rsidRDefault="00227D9E">
      <w:pPr>
        <w:pStyle w:val="FORMATTEXT"/>
        <w:ind w:firstLine="709"/>
        <w:jc w:val="both"/>
      </w:pPr>
      <w:r>
        <w:t xml:space="preserve">Подпрограмма реализуется в 2026-2028 годах в один этап. </w:t>
      </w:r>
    </w:p>
    <w:p w:rsidR="008C356A" w:rsidRDefault="00227D9E">
      <w:pPr>
        <w:pStyle w:val="FORMATTEXT"/>
        <w:ind w:firstLine="709"/>
        <w:jc w:val="both"/>
      </w:pPr>
      <w:r>
        <w:rPr>
          <w:b/>
          <w:bCs/>
        </w:rPr>
        <w:t>3.2.2.4. Перечень основных мероприятий Подпрограммы 2.</w:t>
      </w:r>
    </w:p>
    <w:p w:rsidR="008C356A" w:rsidRDefault="00227D9E">
      <w:pPr>
        <w:pStyle w:val="FORMATTEXT"/>
        <w:ind w:firstLine="709"/>
        <w:jc w:val="both"/>
      </w:pPr>
      <w:r>
        <w:t xml:space="preserve">В рамках Подпрограммы 2 планируется проведение мероприятий, направленных на пропаганду семейного образа жизни, посредством обеспечения условий для общественного признания социально успешных семей и родителей, повышения статуса семьи, формирования в обществе позитивного имиджа семьи с детьми, в том числе организация и проведение мероприятий для родителей и семей, награжденных различными видами государственных наград за достойное воспитание детей и сохранение лучших семейных традиций. </w:t>
      </w:r>
    </w:p>
    <w:p w:rsidR="008C356A" w:rsidRDefault="00227D9E">
      <w:pPr>
        <w:pStyle w:val="FORMATTEXT"/>
        <w:ind w:firstLine="709"/>
        <w:jc w:val="both"/>
      </w:pPr>
      <w:r>
        <w:t>Мероприятия по Подпрограмме 2 отражены в таблице 1 «Перечень основных мероприятий муниципальной программы».</w:t>
      </w:r>
    </w:p>
    <w:p w:rsidR="008C356A" w:rsidRDefault="00227D9E">
      <w:pPr>
        <w:pStyle w:val="FORMATTEXT"/>
        <w:ind w:firstLine="709"/>
        <w:jc w:val="both"/>
      </w:pPr>
      <w:r>
        <w:rPr>
          <w:b/>
        </w:rPr>
        <w:t>3.2.2.5. Индикаторы достижения цели и непосредственные результаты реализации Подпрограммы 2.</w:t>
      </w:r>
      <w:r>
        <w:t xml:space="preserve"> </w:t>
      </w:r>
    </w:p>
    <w:p w:rsidR="008C356A" w:rsidRDefault="00227D9E">
      <w:pPr>
        <w:pStyle w:val="FORMATTEXT"/>
        <w:ind w:firstLine="709"/>
        <w:jc w:val="both"/>
      </w:pPr>
      <w:r>
        <w:t>Индикаторы достижения цели и непосредственные результаты Подпрограммы 2 отражены в таблице 2 «Сведения об индикаторах и непосредственных результатах».</w:t>
      </w:r>
    </w:p>
    <w:p w:rsidR="008C356A" w:rsidRDefault="00227D9E">
      <w:pPr>
        <w:pStyle w:val="FORMATTEXT"/>
        <w:ind w:firstLine="709"/>
        <w:jc w:val="both"/>
      </w:pPr>
      <w:r>
        <w:rPr>
          <w:b/>
          <w:bCs/>
        </w:rPr>
        <w:t xml:space="preserve">3.2.2.6. Участие в реализации Подпрограммы 2 государственных унитарных </w:t>
      </w:r>
      <w:r>
        <w:rPr>
          <w:b/>
          <w:bCs/>
        </w:rPr>
        <w:lastRenderedPageBreak/>
        <w:t>предприятий, акционерных обществ и иных организаций</w:t>
      </w:r>
    </w:p>
    <w:p w:rsidR="008C356A" w:rsidRDefault="00227D9E">
      <w:pPr>
        <w:pStyle w:val="FORMATTEXT"/>
        <w:ind w:firstLine="709"/>
        <w:jc w:val="both"/>
      </w:pPr>
      <w:r>
        <w:t>В рамках Подпрограммы 2 участие государственных унитарных предприятий, акционерных обществ и иных организаций не предусмотрено.</w:t>
      </w:r>
    </w:p>
    <w:p w:rsidR="008C356A" w:rsidRDefault="00227D9E">
      <w:pPr>
        <w:pStyle w:val="FORMATTEXT"/>
        <w:ind w:firstLine="709"/>
        <w:jc w:val="both"/>
      </w:pPr>
      <w:r>
        <w:rPr>
          <w:b/>
          <w:bCs/>
        </w:rPr>
        <w:t>3.2.2.7. Объем финансовых ресурсов, необходимых для реализации Подпрограммы 2</w:t>
      </w:r>
    </w:p>
    <w:p w:rsidR="008C356A" w:rsidRDefault="00227D9E">
      <w:pPr>
        <w:pStyle w:val="FORMATTEXT"/>
        <w:ind w:firstLine="709"/>
      </w:pPr>
      <w:r>
        <w:rPr>
          <w:bCs/>
        </w:rPr>
        <w:t xml:space="preserve">Ресурсное обеспечение реализации Подпрограммы 2 отражено в таблице 3 «Ресурсное обеспечение реализации муниципальной программы за счет средств местного бюджета». </w:t>
      </w:r>
      <w:r>
        <w:t> </w:t>
      </w:r>
    </w:p>
    <w:p w:rsidR="008C356A" w:rsidRDefault="00227D9E">
      <w:pPr>
        <w:pStyle w:val="FORMATTEXT"/>
        <w:ind w:firstLine="709"/>
        <w:jc w:val="both"/>
        <w:rPr>
          <w:bCs/>
        </w:rPr>
      </w:pPr>
      <w:r>
        <w:rPr>
          <w:bCs/>
        </w:rPr>
        <w:t>Прогнозная оценка расходов на реализацию Подпрограммы 2 за счет всех источников</w:t>
      </w:r>
      <w:r>
        <w:t xml:space="preserve"> отражена в таблице 4 «</w:t>
      </w:r>
      <w:r>
        <w:rPr>
          <w:bCs/>
        </w:rPr>
        <w:t>Прогнозная оценка расходов на реализацию муниципальной программы за счет всех источников».</w:t>
      </w:r>
    </w:p>
    <w:p w:rsidR="008C356A" w:rsidRDefault="00227D9E">
      <w:pPr>
        <w:pStyle w:val="FORMATTEXT"/>
        <w:ind w:firstLine="709"/>
        <w:jc w:val="both"/>
      </w:pPr>
      <w:r>
        <w:rPr>
          <w:b/>
          <w:bCs/>
        </w:rPr>
        <w:t>3.2.2.8. Анализ рисков реализации Подпрограммы 2</w:t>
      </w:r>
    </w:p>
    <w:p w:rsidR="008C356A" w:rsidRDefault="00227D9E">
      <w:pPr>
        <w:pStyle w:val="FORMATTEXT"/>
        <w:ind w:firstLine="709"/>
        <w:jc w:val="both"/>
      </w:pPr>
      <w:r>
        <w:t xml:space="preserve">В ходе реализации мероприятий Подпрограммы 2 можно предположить наличие следующих основных рисков, которые могут повлечь за собой невыполнение целей и задач Подпрограммы 2, срыв программных мероприятий и не достижение (достижение не в полном объеме) целевых показателей (индикаторов): возможность недофинансирования или несвоевременного финансирования расходов на реализацию программных мероприятий настоящей Подпрограммы 2 по причине изменения социально-экономической ситуации в Лысковском муниципальном округе. </w:t>
      </w:r>
    </w:p>
    <w:p w:rsidR="008C356A" w:rsidRDefault="00227D9E">
      <w:pPr>
        <w:pStyle w:val="FORMATTEXT"/>
        <w:ind w:firstLine="709"/>
        <w:jc w:val="both"/>
        <w:rPr>
          <w:b/>
          <w:bCs/>
        </w:rPr>
      </w:pPr>
      <w:r>
        <w:t>Способом ограничения риска является своевременная корректировка на основании результатов регулярного мониторинга выполнения Подпрограммы 2, целей и сроков реализации Подпрограммы 2, а также плана мероприятий Подпрограммы 2.</w:t>
      </w:r>
      <w:r>
        <w:rPr>
          <w:b/>
          <w:bCs/>
        </w:rPr>
        <w:t xml:space="preserve"> </w:t>
      </w:r>
    </w:p>
    <w:p w:rsidR="008C356A" w:rsidRDefault="008C356A">
      <w:pPr>
        <w:pStyle w:val="FORMATTEXT"/>
        <w:ind w:firstLine="709"/>
        <w:jc w:val="both"/>
        <w:rPr>
          <w:b/>
          <w:bCs/>
        </w:rPr>
      </w:pPr>
    </w:p>
    <w:p w:rsidR="008C356A" w:rsidRDefault="00227D9E">
      <w:pPr>
        <w:pStyle w:val="FORMATTEXT"/>
        <w:ind w:firstLine="709"/>
        <w:jc w:val="center"/>
        <w:rPr>
          <w:b/>
          <w:bCs/>
        </w:rPr>
      </w:pPr>
      <w:r>
        <w:rPr>
          <w:b/>
          <w:bCs/>
          <w:color w:val="000000" w:themeColor="text1"/>
        </w:rPr>
        <w:t>3.3. </w:t>
      </w:r>
      <w:r>
        <w:rPr>
          <w:b/>
          <w:bCs/>
        </w:rPr>
        <w:t xml:space="preserve">Подпрограмма 3 </w:t>
      </w:r>
      <w:r>
        <w:rPr>
          <w:b/>
        </w:rPr>
        <w:t>«Формирование доступной среды для инвалидов и маломобильных групп населения на 2026-2028 годы»</w:t>
      </w:r>
      <w:r>
        <w:rPr>
          <w:b/>
          <w:bCs/>
        </w:rPr>
        <w:t>.</w:t>
      </w:r>
    </w:p>
    <w:p w:rsidR="008C356A" w:rsidRDefault="008C356A">
      <w:pPr>
        <w:pStyle w:val="FORMATTEXT"/>
        <w:ind w:firstLine="709"/>
        <w:jc w:val="both"/>
        <w:rPr>
          <w:b/>
          <w:bCs/>
        </w:rPr>
      </w:pPr>
    </w:p>
    <w:p w:rsidR="008C356A" w:rsidRDefault="00227D9E">
      <w:pPr>
        <w:pStyle w:val="FORMATTEXT"/>
        <w:ind w:firstLine="709"/>
        <w:jc w:val="center"/>
        <w:rPr>
          <w:b/>
        </w:rPr>
      </w:pPr>
      <w:r>
        <w:rPr>
          <w:b/>
          <w:bCs/>
        </w:rPr>
        <w:t xml:space="preserve">3.3.1. Паспорт Подпрограммы 3 </w:t>
      </w:r>
      <w:r>
        <w:rPr>
          <w:b/>
        </w:rPr>
        <w:t>«Формирование доступной среды для инвалидов и маломобильных групп населения на 2026-2028 годы»</w:t>
      </w:r>
    </w:p>
    <w:p w:rsidR="008C356A" w:rsidRDefault="008C356A">
      <w:pPr>
        <w:pStyle w:val="FORMATTEXT"/>
        <w:ind w:firstLine="709"/>
        <w:jc w:val="center"/>
      </w:pPr>
    </w:p>
    <w:tbl>
      <w:tblPr>
        <w:tblW w:w="9615" w:type="dxa"/>
        <w:tblInd w:w="195" w:type="dxa"/>
        <w:tblLayout w:type="fixed"/>
        <w:tblCellMar>
          <w:left w:w="90" w:type="dxa"/>
          <w:right w:w="90" w:type="dxa"/>
        </w:tblCellMar>
        <w:tblLook w:val="0000" w:firstRow="0" w:lastRow="0" w:firstColumn="0" w:lastColumn="0" w:noHBand="0" w:noVBand="0"/>
      </w:tblPr>
      <w:tblGrid>
        <w:gridCol w:w="2552"/>
        <w:gridCol w:w="7063"/>
      </w:tblGrid>
      <w:tr w:rsidR="008C356A">
        <w:tc>
          <w:tcPr>
            <w:tcW w:w="25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Муниципальный заказчик - координатор Подпрограммы 3</w:t>
            </w:r>
          </w:p>
        </w:tc>
        <w:tc>
          <w:tcPr>
            <w:tcW w:w="706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jc w:val="both"/>
              <w:rPr>
                <w:highlight w:val="yellow"/>
              </w:rPr>
            </w:pPr>
            <w:r>
              <w:t>Отдел социальной и жилищной политики администрации Лысковского муниципального округа Нижегородской области</w:t>
            </w:r>
          </w:p>
        </w:tc>
      </w:tr>
      <w:tr w:rsidR="008C356A">
        <w:tc>
          <w:tcPr>
            <w:tcW w:w="25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 xml:space="preserve">Соисполнители </w:t>
            </w:r>
          </w:p>
        </w:tc>
        <w:tc>
          <w:tcPr>
            <w:tcW w:w="706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jc w:val="both"/>
            </w:pPr>
            <w:r>
              <w:t>–</w:t>
            </w:r>
          </w:p>
        </w:tc>
      </w:tr>
      <w:tr w:rsidR="008C356A">
        <w:tc>
          <w:tcPr>
            <w:tcW w:w="25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Цель Подпрограммы 3</w:t>
            </w:r>
          </w:p>
        </w:tc>
        <w:tc>
          <w:tcPr>
            <w:tcW w:w="706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ind w:hanging="3"/>
              <w:jc w:val="both"/>
            </w:pPr>
            <w:r>
              <w:t>Формирование условий устойчивого развития доступной среды для инвалидов и других маломобильных групп граждан.</w:t>
            </w:r>
          </w:p>
        </w:tc>
      </w:tr>
      <w:tr w:rsidR="008C356A">
        <w:tc>
          <w:tcPr>
            <w:tcW w:w="25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Задачи Подпрограммы 3</w:t>
            </w:r>
          </w:p>
          <w:p w:rsidR="008C356A" w:rsidRDefault="008C356A">
            <w:pPr>
              <w:widowControl w:val="0"/>
              <w:spacing w:after="0" w:line="240" w:lineRule="auto"/>
              <w:rPr>
                <w:rFonts w:ascii="Times New Roman" w:hAnsi="Times New Roman"/>
                <w:sz w:val="24"/>
                <w:szCs w:val="24"/>
              </w:rPr>
            </w:pPr>
          </w:p>
        </w:tc>
        <w:tc>
          <w:tcPr>
            <w:tcW w:w="706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ind w:hanging="3"/>
              <w:jc w:val="both"/>
            </w:pPr>
            <w:r>
              <w:t>Изучение и анализ доступности среды для инвалидов и других маломобильных граждан, обеспечение доступности в приоритетных сферах жизнедеятельности инвалидов и маломобильных групп населения.</w:t>
            </w:r>
          </w:p>
        </w:tc>
      </w:tr>
      <w:tr w:rsidR="008C356A">
        <w:tc>
          <w:tcPr>
            <w:tcW w:w="25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 xml:space="preserve">Этапы и сроки реализации Подпрограммы 3 </w:t>
            </w:r>
          </w:p>
        </w:tc>
        <w:tc>
          <w:tcPr>
            <w:tcW w:w="706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 xml:space="preserve">Подпрограмма реализуется в один этап. </w:t>
            </w:r>
          </w:p>
          <w:p w:rsidR="008C356A" w:rsidRDefault="00227D9E">
            <w:pPr>
              <w:pStyle w:val="af2"/>
            </w:pPr>
            <w:r>
              <w:t xml:space="preserve">Срок реализации: 2026-2028 годы </w:t>
            </w:r>
          </w:p>
          <w:p w:rsidR="008C356A" w:rsidRDefault="008C356A">
            <w:pPr>
              <w:widowControl w:val="0"/>
              <w:spacing w:after="0" w:line="240" w:lineRule="auto"/>
              <w:rPr>
                <w:rFonts w:ascii="Times New Roman" w:hAnsi="Times New Roman"/>
                <w:sz w:val="24"/>
                <w:szCs w:val="24"/>
              </w:rPr>
            </w:pPr>
          </w:p>
        </w:tc>
      </w:tr>
      <w:tr w:rsidR="008C356A">
        <w:tc>
          <w:tcPr>
            <w:tcW w:w="25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t xml:space="preserve">Объемы бюджетных ассигнований Подпрограммы 3 за счет средств местного бюджета </w:t>
            </w:r>
          </w:p>
        </w:tc>
        <w:tc>
          <w:tcPr>
            <w:tcW w:w="706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FORMATTEXT"/>
            </w:pPr>
            <w:r>
              <w:t xml:space="preserve">Всего на реализацию Подпрограммы 3 в 2026-2028 годах: </w:t>
            </w:r>
          </w:p>
          <w:p w:rsidR="008C356A" w:rsidRDefault="00227D9E">
            <w:pPr>
              <w:pStyle w:val="FORMATTEXT"/>
            </w:pPr>
            <w:r>
              <w:t>0,0 тысяч рублей, в том числе по годам:</w:t>
            </w:r>
          </w:p>
          <w:p w:rsidR="008C356A" w:rsidRDefault="00227D9E">
            <w:pPr>
              <w:pStyle w:val="FORMATTEXT"/>
            </w:pPr>
            <w:r>
              <w:t>2026 год – 0,0 тысяч рублей,</w:t>
            </w:r>
          </w:p>
          <w:p w:rsidR="008C356A" w:rsidRDefault="00227D9E">
            <w:pPr>
              <w:pStyle w:val="FORMATTEXT"/>
            </w:pPr>
            <w:r>
              <w:t xml:space="preserve">2027 год – 0,0 тысяч рублей, </w:t>
            </w:r>
          </w:p>
          <w:p w:rsidR="008C356A" w:rsidRDefault="00227D9E">
            <w:pPr>
              <w:pStyle w:val="FORMATTEXT"/>
            </w:pPr>
            <w:r>
              <w:t xml:space="preserve">2028 год – 0,0 тысяч рублей. </w:t>
            </w:r>
          </w:p>
        </w:tc>
      </w:tr>
      <w:tr w:rsidR="008C356A">
        <w:trPr>
          <w:trHeight w:val="1601"/>
        </w:trPr>
        <w:tc>
          <w:tcPr>
            <w:tcW w:w="255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af2"/>
            </w:pPr>
            <w:r>
              <w:lastRenderedPageBreak/>
              <w:t xml:space="preserve">Индикаторы достижения цели и показатели непосредственных результатов Подпрограммы 3 </w:t>
            </w:r>
          </w:p>
        </w:tc>
        <w:tc>
          <w:tcPr>
            <w:tcW w:w="706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C356A" w:rsidRDefault="00227D9E">
            <w:pPr>
              <w:pStyle w:val="FORMATTEXT"/>
            </w:pPr>
            <w:r>
              <w:rPr>
                <w:bCs/>
              </w:rPr>
              <w:t>В связи с отсутствием финансирования индикаторы и непосредственные результаты не разрабатываются.</w:t>
            </w:r>
          </w:p>
        </w:tc>
      </w:tr>
    </w:tbl>
    <w:p w:rsidR="008C356A" w:rsidRDefault="00227D9E">
      <w:pPr>
        <w:pStyle w:val="FORMATTEXT"/>
        <w:ind w:firstLine="709"/>
        <w:jc w:val="both"/>
      </w:pPr>
      <w:r>
        <w:t xml:space="preserve"> </w:t>
      </w:r>
    </w:p>
    <w:p w:rsidR="008C356A" w:rsidRDefault="00227D9E">
      <w:pPr>
        <w:pStyle w:val="FORMATTEXT"/>
        <w:ind w:firstLine="709"/>
        <w:jc w:val="both"/>
      </w:pPr>
      <w:r>
        <w:rPr>
          <w:b/>
          <w:bCs/>
        </w:rPr>
        <w:t>3.3.2. Текстовая часть Подпрограммы 3</w:t>
      </w:r>
    </w:p>
    <w:p w:rsidR="008C356A" w:rsidRDefault="00227D9E">
      <w:pPr>
        <w:pStyle w:val="FORMATTEXT"/>
        <w:ind w:firstLine="709"/>
        <w:jc w:val="both"/>
        <w:rPr>
          <w:b/>
          <w:bCs/>
        </w:rPr>
      </w:pPr>
      <w:r>
        <w:rPr>
          <w:b/>
          <w:bCs/>
        </w:rPr>
        <w:t>3.3.2.1. Характеристика текущего состояния.</w:t>
      </w:r>
    </w:p>
    <w:p w:rsidR="008C356A" w:rsidRDefault="00227D9E">
      <w:pPr>
        <w:pStyle w:val="FORMATTEXT"/>
        <w:ind w:firstLine="709"/>
        <w:jc w:val="both"/>
      </w:pPr>
      <w:r>
        <w:t xml:space="preserve">По данным </w:t>
      </w:r>
      <w:proofErr w:type="gramStart"/>
      <w:r>
        <w:t>ГКУ</w:t>
      </w:r>
      <w:proofErr w:type="gramEnd"/>
      <w:r>
        <w:t xml:space="preserve"> НО «УСЗН Лысковского муниципального округа» на территории Лысковского муниципального округа по состоянию на 31.12.2025 проживает – 3306 инвалидов, в том числе инвалиды 1 группы – 310 человек, инвалиды 2 группы – 1495 человека, инвалиды 3 группы – 1362 человек, ребенок-инвалид – 139 человек. Наиболее уязвимыми по характерным особенностям взаимодействия со средой жизнедеятельности являются три основные категории инвалидов: граждане с нарушениями зрения; граждане с нарушениями слуха, граждане с нарушениями опорно-двигательного аппарата. </w:t>
      </w:r>
    </w:p>
    <w:p w:rsidR="008C356A" w:rsidRDefault="00227D9E">
      <w:pPr>
        <w:pStyle w:val="FORMATTEXT"/>
        <w:ind w:firstLine="709"/>
        <w:jc w:val="both"/>
      </w:pPr>
      <w:r>
        <w:t>Ключевой проблемой данных категорий населения является адаптация социальной инфраструктуры. Отсутствие пандусов, поручней и подъемников на входах и внутри зданий, неприспособленность жилых помещений, отсутствие специально оборудованного общественного транспорта – все это создает непреодолимую для инвалидов преграду.</w:t>
      </w:r>
    </w:p>
    <w:p w:rsidR="008C356A" w:rsidRDefault="00227D9E">
      <w:pPr>
        <w:pStyle w:val="FORMATTEXT"/>
        <w:ind w:firstLine="709"/>
        <w:jc w:val="both"/>
      </w:pPr>
      <w:r>
        <w:t xml:space="preserve"> Большинство объектов социальной инфраструктуры, включая жилые дома, не имеют специальных приспособлений, подъемников, пандусов, облегчающих прохождение маломобильных граждан в здание.</w:t>
      </w:r>
    </w:p>
    <w:p w:rsidR="008C356A" w:rsidRDefault="00227D9E">
      <w:pPr>
        <w:pStyle w:val="FORMATTEXT"/>
        <w:ind w:firstLine="709"/>
        <w:jc w:val="both"/>
      </w:pPr>
      <w:r>
        <w:t>Реализация подпрограммы «Формирование доступной среды для инвалидов и маломобильных групп населения на 2026-2028 годы» (далее Подпрограмма 3) будет способствовать созданию условий для развития доступной среды жизнедеятельности для инвалидов на территории Лысковского муниципального округа. Целесообразность решения проблемы доступности среды для инвалидов подпрограммным методом вызвана многообразием направленности сфер жизнеобеспечения людей с ограниченными возможностями, взаимоувязанных по конкретным целям, ресурсам, срокам реализации и исполнителям.</w:t>
      </w:r>
    </w:p>
    <w:p w:rsidR="008C356A" w:rsidRDefault="00227D9E">
      <w:pPr>
        <w:pStyle w:val="FORMATTEXT"/>
        <w:ind w:firstLine="709"/>
        <w:jc w:val="both"/>
      </w:pPr>
      <w:r>
        <w:t>В соответствии с методикой,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(далее – МГН) с возможностью учета региональной специфики, утвержденной приказом Министерства труда и социальной защиты Российской Федерации от 25.12.2012 № 627, паспортизация объектов социальной инфраструктуры проводиться с привлечением общественных организаций инвалидов и их территориальных подразделений.</w:t>
      </w:r>
    </w:p>
    <w:p w:rsidR="008C356A" w:rsidRDefault="00227D9E">
      <w:pPr>
        <w:pStyle w:val="FORMATTEXT"/>
        <w:ind w:firstLine="709"/>
        <w:jc w:val="both"/>
      </w:pPr>
      <w:r>
        <w:t>Основным документом в сфере паспортизации является реестр приоритетных объектов социальной инфраструктуры в приоритетных сферах жизнедеятельности инвалидов на территории Лысковского муниципального округа.</w:t>
      </w:r>
    </w:p>
    <w:p w:rsidR="008C356A" w:rsidRDefault="00227D9E">
      <w:pPr>
        <w:pStyle w:val="FORMATTEXT"/>
        <w:ind w:firstLine="709"/>
        <w:jc w:val="both"/>
      </w:pPr>
      <w:r>
        <w:t>В Реестр включаются объекты</w:t>
      </w:r>
      <w:r w:rsidR="007D7B73">
        <w:t>,</w:t>
      </w:r>
      <w:bookmarkStart w:id="2" w:name="_GoBack"/>
      <w:bookmarkEnd w:id="2"/>
      <w:r>
        <w:t xml:space="preserve"> находящиеся на территории муниципального образования и оказывающие услуги населению.</w:t>
      </w:r>
    </w:p>
    <w:p w:rsidR="008C356A" w:rsidRDefault="00227D9E">
      <w:pPr>
        <w:pStyle w:val="FORMATTEXT"/>
        <w:ind w:firstLine="709"/>
        <w:jc w:val="both"/>
      </w:pPr>
      <w:r>
        <w:t>Приоритетными признаются учреждения и организации следующих форм (согласно последовательности их в порядке исполнения индивидуальных программ реабилитации): здравоохранения, образования, социальной защиты населения, физической культуры и спорта, культуры. Приоритетными объектами, способствующими социальной интеграции инвалидов, являются: объекты и средства связи и информации, объекты транспорта и дорожно-транспортной инфраструктуры, жилые здания и помещения, объекты потребительского рынка и сферы услуг, места приложения труда.</w:t>
      </w:r>
    </w:p>
    <w:p w:rsidR="008C356A" w:rsidRDefault="00227D9E">
      <w:pPr>
        <w:pStyle w:val="FORMATTEXT"/>
        <w:ind w:firstLine="709"/>
        <w:jc w:val="both"/>
      </w:pPr>
      <w:r>
        <w:t xml:space="preserve">Отбор приоритетных объектов и предоставляемых услуг осуществляется совместно с </w:t>
      </w:r>
      <w:r>
        <w:lastRenderedPageBreak/>
        <w:t>общественными организациями инвалидов с учетом востребованности объекта инвалидами и другими МГН. На уровне Лысковского муниципального округа утверждены 2 комиссии:</w:t>
      </w:r>
    </w:p>
    <w:p w:rsidR="008C356A" w:rsidRDefault="00227D9E">
      <w:pPr>
        <w:pStyle w:val="FORMATTEXT"/>
        <w:ind w:firstLine="709"/>
        <w:jc w:val="both"/>
      </w:pPr>
      <w:r>
        <w:t>- комиссия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при администрации Лысковского муниципального округа Нижегородской области (постановление администрации Лысковского муниципального округа Нижегородской области от 17.06.2021 № 839);</w:t>
      </w:r>
    </w:p>
    <w:p w:rsidR="008C356A" w:rsidRDefault="00227D9E">
      <w:pPr>
        <w:pStyle w:val="FORMATTEXT"/>
        <w:ind w:firstLine="709"/>
        <w:jc w:val="both"/>
      </w:pPr>
      <w:r>
        <w:t>- комиссия по проведению паспортизации объектов социальной, транспортной, инженерной инфраструктур в приоритетных сферах жизнедеятельности инвалидов и других маломобильных групп населения при администрации Лысковского муниципального округа Нижегородской области (постановление администрации Лысковского муниципального округа Нижегородской области от 15.09.2021 № 1443).</w:t>
      </w:r>
    </w:p>
    <w:p w:rsidR="008C356A" w:rsidRDefault="00227D9E">
      <w:pPr>
        <w:pStyle w:val="FORMATTEXT"/>
        <w:ind w:firstLine="709"/>
        <w:jc w:val="both"/>
      </w:pPr>
      <w:r>
        <w:t>Решение об отнесении объектов и предоставляемых ими услуг к приоритетным принимается Комиссиями по координации деятельности в сфере формирования доступной среды жизнедеятельности для инвалидов и других маломобильных групп населения муниципальных образований Нижегородской области (далее – Комиссия).</w:t>
      </w:r>
    </w:p>
    <w:p w:rsidR="008C356A" w:rsidRDefault="00227D9E">
      <w:pPr>
        <w:pStyle w:val="FORMATTEXT"/>
        <w:ind w:firstLine="709"/>
        <w:jc w:val="both"/>
      </w:pPr>
      <w:r>
        <w:t xml:space="preserve">Информация об учреждениях, наиболее востребованных инвалидами и другими МГН, находящимися на территории муниципального образовании, собиралась сотрудниками государственных казенных учреждений – центр социального обслуживания населения (центров социальной реабилитации инвалидов и детей инвалидов или реабилитационных подразделений центров социального обслуживания населения) на основании опросов инвалидов об их потребностях. </w:t>
      </w:r>
    </w:p>
    <w:p w:rsidR="008C356A" w:rsidRDefault="00227D9E">
      <w:pPr>
        <w:pStyle w:val="FORMATTEXT"/>
        <w:ind w:firstLine="709"/>
        <w:jc w:val="both"/>
      </w:pPr>
      <w:r>
        <w:t xml:space="preserve">В целях выстраивания согласованной работы по обеспечению доступности к приоритетным объектам и услугами в приоритетных сферах жизнедеятельности инвалидов и других МГН, включая проведение паспортизации, обсуждения и принятия решений по спорным вопросам в Подпрограмме 3 предусмотрено проведение межведомственных совещаний, семинаров с участием представителей всех заинтересованных ведомств и организаций, регулирующих реализацию Подпрограммы 3. </w:t>
      </w:r>
    </w:p>
    <w:p w:rsidR="008C356A" w:rsidRDefault="00227D9E">
      <w:pPr>
        <w:pStyle w:val="FORMATTEXT"/>
        <w:ind w:firstLine="709"/>
        <w:jc w:val="both"/>
      </w:pPr>
      <w:r>
        <w:rPr>
          <w:b/>
          <w:bCs/>
        </w:rPr>
        <w:t>3.3.2.2. Цели, задачи Подпрограммы 3</w:t>
      </w:r>
    </w:p>
    <w:p w:rsidR="008C356A" w:rsidRDefault="00227D9E">
      <w:pPr>
        <w:pStyle w:val="FORMATTEXT"/>
        <w:ind w:firstLine="709"/>
        <w:jc w:val="both"/>
      </w:pPr>
      <w:r>
        <w:t xml:space="preserve">Основной целью Подпрограммы 3 формирование условий устойчивого развития доступной среды для инвалидов и других маломобильных групп граждан. </w:t>
      </w:r>
    </w:p>
    <w:p w:rsidR="008C356A" w:rsidRDefault="00227D9E">
      <w:pPr>
        <w:pStyle w:val="FORMATTEXT"/>
        <w:ind w:firstLine="709"/>
        <w:jc w:val="both"/>
      </w:pPr>
      <w:r>
        <w:t xml:space="preserve">Задачами Подпрограммы 3 является: </w:t>
      </w:r>
    </w:p>
    <w:p w:rsidR="008C356A" w:rsidRDefault="00227D9E">
      <w:pPr>
        <w:pStyle w:val="FORMATTEXT"/>
        <w:ind w:firstLine="709"/>
        <w:jc w:val="both"/>
      </w:pPr>
      <w:r>
        <w:t xml:space="preserve">1. Изучение и анализ доступности среды для инвалидов и других МГН; </w:t>
      </w:r>
    </w:p>
    <w:p w:rsidR="008C356A" w:rsidRDefault="00227D9E">
      <w:pPr>
        <w:pStyle w:val="FORMATTEXT"/>
        <w:ind w:firstLine="709"/>
        <w:jc w:val="both"/>
      </w:pPr>
      <w:r>
        <w:t>2. Обеспечение доступности в приоритетных сферах жизнедеятельности инвалидов и других МГН.</w:t>
      </w:r>
    </w:p>
    <w:p w:rsidR="008C356A" w:rsidRDefault="00227D9E">
      <w:pPr>
        <w:pStyle w:val="FORMATTEXT"/>
        <w:ind w:firstLine="709"/>
        <w:jc w:val="both"/>
      </w:pPr>
      <w:r>
        <w:rPr>
          <w:b/>
          <w:bCs/>
        </w:rPr>
        <w:t>3.3.2.3. Сроки и этапы реализации Подпрограммы 3</w:t>
      </w:r>
    </w:p>
    <w:p w:rsidR="008C356A" w:rsidRDefault="00227D9E">
      <w:pPr>
        <w:pStyle w:val="FORMATTEXT"/>
        <w:ind w:firstLine="709"/>
        <w:jc w:val="both"/>
      </w:pPr>
      <w:r>
        <w:t xml:space="preserve">Подпрограмма 3 реализуется в 2026-2028 годах в один этап. </w:t>
      </w:r>
    </w:p>
    <w:p w:rsidR="008C356A" w:rsidRDefault="00227D9E">
      <w:pPr>
        <w:pStyle w:val="FORMATTEXT"/>
        <w:ind w:firstLine="709"/>
        <w:jc w:val="both"/>
      </w:pPr>
      <w:r>
        <w:rPr>
          <w:b/>
          <w:bCs/>
        </w:rPr>
        <w:t>3.3.2.4. Перечень основных мероприятий муниципальной Подпрограммы 3</w:t>
      </w:r>
    </w:p>
    <w:p w:rsidR="008C356A" w:rsidRDefault="00227D9E">
      <w:pPr>
        <w:pStyle w:val="FORMATTEXT"/>
        <w:ind w:firstLine="709"/>
        <w:jc w:val="both"/>
      </w:pPr>
      <w:r>
        <w:t>Основные мероприятия по Подпрограмме 3 отражены в таблице 1 «Перечень основных мероприятий муниципальной программы».</w:t>
      </w:r>
    </w:p>
    <w:p w:rsidR="008C356A" w:rsidRDefault="00227D9E">
      <w:pPr>
        <w:pStyle w:val="FORMATTEXT"/>
        <w:ind w:firstLine="709"/>
        <w:jc w:val="both"/>
      </w:pPr>
      <w:r>
        <w:rPr>
          <w:b/>
          <w:bCs/>
        </w:rPr>
        <w:t>3.3.2.5. Индикаторы достижения цели и непосредственные результаты реализации Подпрограммы 3</w:t>
      </w:r>
      <w:r>
        <w:t>.</w:t>
      </w:r>
    </w:p>
    <w:p w:rsidR="008C356A" w:rsidRDefault="00227D9E">
      <w:pPr>
        <w:pStyle w:val="FORMATTEXT"/>
        <w:ind w:firstLine="709"/>
        <w:jc w:val="both"/>
      </w:pPr>
      <w:r>
        <w:t xml:space="preserve">Индикаторы достижения цели и непосредственные результаты реализации Подпрограммы 3 отражены в таблице 2 </w:t>
      </w:r>
      <w:r>
        <w:rPr>
          <w:bCs/>
        </w:rPr>
        <w:t>«Сведения об индикаторах и непосредственных результатах».</w:t>
      </w:r>
    </w:p>
    <w:p w:rsidR="008C356A" w:rsidRDefault="00227D9E">
      <w:pPr>
        <w:pStyle w:val="FORMATTEXT"/>
        <w:ind w:firstLine="709"/>
        <w:jc w:val="both"/>
        <w:rPr>
          <w:b/>
          <w:bCs/>
        </w:rPr>
      </w:pPr>
      <w:r>
        <w:rPr>
          <w:b/>
          <w:bCs/>
        </w:rPr>
        <w:t xml:space="preserve">3.3.2.6. Меры правового регулирования </w:t>
      </w:r>
    </w:p>
    <w:p w:rsidR="008C356A" w:rsidRDefault="00227D9E">
      <w:pPr>
        <w:pStyle w:val="FORMATTEXT"/>
        <w:ind w:firstLine="709"/>
        <w:jc w:val="both"/>
        <w:rPr>
          <w:bCs/>
        </w:rPr>
      </w:pPr>
      <w:r>
        <w:rPr>
          <w:bCs/>
        </w:rPr>
        <w:t>Разработка нормативно-правовых актов не предусмотрено.</w:t>
      </w:r>
    </w:p>
    <w:p w:rsidR="008C356A" w:rsidRDefault="00227D9E">
      <w:pPr>
        <w:pStyle w:val="FORMATTEXT"/>
        <w:ind w:firstLine="709"/>
        <w:jc w:val="both"/>
      </w:pPr>
      <w:r>
        <w:rPr>
          <w:b/>
          <w:bCs/>
        </w:rPr>
        <w:t>3.3.2.7. Участие в реализации Подпрограммы 3 унитарных предприятий, акционерных обществ и иных организаций</w:t>
      </w:r>
    </w:p>
    <w:p w:rsidR="008C356A" w:rsidRDefault="00227D9E">
      <w:pPr>
        <w:pStyle w:val="FORMATTEXT"/>
        <w:ind w:firstLine="709"/>
        <w:jc w:val="both"/>
      </w:pPr>
      <w:r>
        <w:t>В реализации Подпрограммы 3 унитарные предприятия, акционерные общества, общественные, научные и иные организации, а также внебюджетных фондов, не участвуют.</w:t>
      </w:r>
    </w:p>
    <w:p w:rsidR="008C356A" w:rsidRDefault="00227D9E">
      <w:pPr>
        <w:pStyle w:val="FORMATTEXT"/>
        <w:ind w:firstLine="709"/>
        <w:jc w:val="both"/>
      </w:pPr>
      <w:r>
        <w:rPr>
          <w:b/>
          <w:bCs/>
        </w:rPr>
        <w:lastRenderedPageBreak/>
        <w:t>3.3.2.8. Объем финансовых ресурсов, необходимых для реализации Подпрограммы 3</w:t>
      </w:r>
    </w:p>
    <w:p w:rsidR="008C356A" w:rsidRDefault="00227D9E">
      <w:pPr>
        <w:pStyle w:val="FORMATTEXT"/>
        <w:ind w:firstLine="709"/>
      </w:pPr>
      <w:r>
        <w:rPr>
          <w:bCs/>
        </w:rPr>
        <w:t xml:space="preserve"> Ресурсное обеспечение реализации Подпрограммы 3 отражено в таблице 3 «Ресурсное обеспечение реализации муниципальной программы за счет средств местного бюджета». </w:t>
      </w:r>
      <w:r>
        <w:t> </w:t>
      </w:r>
    </w:p>
    <w:p w:rsidR="008C356A" w:rsidRDefault="00227D9E">
      <w:pPr>
        <w:pStyle w:val="FORMATTEXT"/>
        <w:ind w:firstLine="709"/>
        <w:jc w:val="both"/>
        <w:rPr>
          <w:bCs/>
        </w:rPr>
      </w:pPr>
      <w:r>
        <w:rPr>
          <w:bCs/>
        </w:rPr>
        <w:t xml:space="preserve"> Прогнозная оценка расходов на реализацию Подпрограммы 3 за счет всех источников</w:t>
      </w:r>
      <w:r>
        <w:t xml:space="preserve"> отражена в таблице 5 «</w:t>
      </w:r>
      <w:r>
        <w:rPr>
          <w:bCs/>
        </w:rPr>
        <w:t>Прогнозная оценка расходов на реализацию муниципальной программы за счет всех источников».</w:t>
      </w:r>
    </w:p>
    <w:p w:rsidR="008C356A" w:rsidRDefault="00227D9E">
      <w:pPr>
        <w:pStyle w:val="FORMATTEXT"/>
        <w:ind w:firstLine="709"/>
        <w:jc w:val="both"/>
      </w:pPr>
      <w:r>
        <w:rPr>
          <w:b/>
          <w:bCs/>
        </w:rPr>
        <w:t>3.3.2.9. Анализ рисков реализации Подпрограммы 3</w:t>
      </w:r>
    </w:p>
    <w:p w:rsidR="008C356A" w:rsidRDefault="00227D9E">
      <w:pPr>
        <w:pStyle w:val="FORMATTEXT"/>
        <w:ind w:firstLine="709"/>
        <w:jc w:val="both"/>
      </w:pPr>
      <w:r>
        <w:t xml:space="preserve">В ходе реализации мероприятий Подпрограммы 3 можно предположить наличие следующих основных рисков, которые могут повлечь за собой невыполнение целей и задач Подпрограммы 3, срыв программных мероприятий и не достижение (достижение не в полном объеме) целевых показателей (индикаторов): возможность недофинансирования или несвоевременного финансирования расходов на реализацию программных мероприятий настоящей Подпрограммы 3 по причине изменения социально-экономической ситуации в Лысковском муниципальном округе. </w:t>
      </w:r>
    </w:p>
    <w:p w:rsidR="008C356A" w:rsidRDefault="00227D9E">
      <w:pPr>
        <w:pStyle w:val="FORMATTEXT"/>
        <w:ind w:firstLine="709"/>
        <w:jc w:val="both"/>
      </w:pPr>
      <w:r>
        <w:t>Способом ограничения риска является своевременная корректировка на основании результатов регулярного мониторинга выполнения Подпрограммы 3, целей и сроков реализации Подпрограммы 3, а также плана мероприятий Подпрограммы 3.</w:t>
      </w:r>
    </w:p>
    <w:p w:rsidR="008C356A" w:rsidRDefault="008C356A">
      <w:pPr>
        <w:pStyle w:val="FORMATTEXT"/>
        <w:ind w:firstLine="709"/>
        <w:jc w:val="both"/>
        <w:rPr>
          <w:b/>
          <w:bCs/>
        </w:rPr>
      </w:pPr>
    </w:p>
    <w:p w:rsidR="008C356A" w:rsidRDefault="00227D9E">
      <w:pPr>
        <w:pStyle w:val="FORMATTEXT"/>
        <w:ind w:firstLine="709"/>
        <w:jc w:val="both"/>
      </w:pPr>
      <w:r>
        <w:rPr>
          <w:b/>
          <w:bCs/>
        </w:rPr>
        <w:t>4. Оценка планируемой эффективности реализации Программы</w:t>
      </w:r>
      <w:r>
        <w:t xml:space="preserve"> </w:t>
      </w:r>
    </w:p>
    <w:p w:rsidR="008C356A" w:rsidRDefault="008C356A">
      <w:pPr>
        <w:pStyle w:val="FORMATTEXT"/>
        <w:ind w:firstLine="709"/>
        <w:jc w:val="both"/>
      </w:pPr>
    </w:p>
    <w:p w:rsidR="008C356A" w:rsidRDefault="00227D9E">
      <w:pPr>
        <w:pStyle w:val="FORMATTEXT"/>
        <w:ind w:firstLine="709"/>
        <w:jc w:val="both"/>
      </w:pPr>
      <w:r>
        <w:t xml:space="preserve">Ожидаемый вклад реализации Программы в экономическое и социальное развитие Лысковского округа выразится в: </w:t>
      </w:r>
    </w:p>
    <w:p w:rsidR="008C356A" w:rsidRDefault="00227D9E">
      <w:pPr>
        <w:pStyle w:val="FORMATTEXT"/>
        <w:ind w:firstLine="709"/>
        <w:jc w:val="both"/>
      </w:pPr>
      <w:r>
        <w:t xml:space="preserve">- выполнении обязательств по социальной поддержке отдельных категорий граждан, повышение уровня жизни граждан пожилого возраста; </w:t>
      </w:r>
    </w:p>
    <w:p w:rsidR="008C356A" w:rsidRDefault="00227D9E">
      <w:pPr>
        <w:pStyle w:val="FORMATTEXT"/>
        <w:ind w:firstLine="709"/>
        <w:jc w:val="both"/>
      </w:pPr>
      <w:r>
        <w:t>- преобладании к 2028 году семейных форм устройства детей, снижение правонарушений среди несовершеннолетних граждан;</w:t>
      </w:r>
    </w:p>
    <w:p w:rsidR="008C356A" w:rsidRDefault="00227D9E">
      <w:pPr>
        <w:pStyle w:val="FORMATTEXT"/>
        <w:ind w:firstLine="709"/>
        <w:jc w:val="both"/>
      </w:pPr>
      <w:r>
        <w:t>- не нарушение прав совершеннолетних недееспособных граждан.</w:t>
      </w:r>
    </w:p>
    <w:p w:rsidR="008C356A" w:rsidRDefault="008C356A">
      <w:pPr>
        <w:pStyle w:val="FORMATTEXT"/>
        <w:ind w:firstLine="709"/>
        <w:jc w:val="both"/>
        <w:rPr>
          <w:b/>
        </w:rPr>
      </w:pPr>
    </w:p>
    <w:p w:rsidR="008C356A" w:rsidRDefault="00227D9E">
      <w:pPr>
        <w:pStyle w:val="FORMATTEXT"/>
        <w:ind w:firstLine="709"/>
        <w:jc w:val="both"/>
        <w:rPr>
          <w:b/>
        </w:rPr>
      </w:pPr>
      <w:r>
        <w:rPr>
          <w:b/>
        </w:rPr>
        <w:t xml:space="preserve">В Программе используются следующие сокращения: </w:t>
      </w:r>
    </w:p>
    <w:p w:rsidR="008C356A" w:rsidRDefault="008C356A">
      <w:pPr>
        <w:pStyle w:val="FORMATTEXT"/>
        <w:ind w:firstLine="709"/>
        <w:jc w:val="both"/>
      </w:pPr>
    </w:p>
    <w:p w:rsidR="008C356A" w:rsidRDefault="00227D9E">
      <w:pPr>
        <w:pStyle w:val="FORMATTEXT"/>
        <w:ind w:firstLine="709"/>
        <w:jc w:val="both"/>
      </w:pPr>
      <w:r>
        <w:t>Отдел профилактики – отдел профилактики, опеки и попечительства администрации Лысковского муниципального округа Нижегородской области;</w:t>
      </w:r>
    </w:p>
    <w:p w:rsidR="008C356A" w:rsidRDefault="00227D9E">
      <w:pPr>
        <w:spacing w:after="0" w:line="240" w:lineRule="auto"/>
        <w:ind w:firstLine="709"/>
        <w:jc w:val="both"/>
        <w:rPr>
          <w:rFonts w:ascii="Times New Roman" w:hAnsi="Times New Roman"/>
          <w:sz w:val="24"/>
          <w:szCs w:val="24"/>
        </w:rPr>
      </w:pPr>
      <w:r>
        <w:rPr>
          <w:rFonts w:ascii="Times New Roman" w:hAnsi="Times New Roman"/>
          <w:sz w:val="24"/>
          <w:szCs w:val="24"/>
        </w:rPr>
        <w:t>КДН и ЗП – комиссия по делам несовершеннолетних и защите их прав при администрации Лысковского муниципального округа Нижегородской области;</w:t>
      </w:r>
    </w:p>
    <w:p w:rsidR="008C356A" w:rsidRDefault="00227D9E">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ГКУ</w:t>
      </w:r>
      <w:proofErr w:type="gramEnd"/>
      <w:r>
        <w:rPr>
          <w:rFonts w:ascii="Times New Roman" w:hAnsi="Times New Roman"/>
          <w:sz w:val="24"/>
          <w:szCs w:val="24"/>
        </w:rPr>
        <w:t xml:space="preserve"> НО «УСЗН Лысковского муниципального округа» – государственное казенное учреждение Нижегородской области «Управление социальной защиты населения Лысковского муниципального округа»;</w:t>
      </w:r>
    </w:p>
    <w:p w:rsidR="008C356A" w:rsidRDefault="00227D9E">
      <w:pPr>
        <w:spacing w:after="0" w:line="240" w:lineRule="auto"/>
        <w:ind w:firstLine="709"/>
        <w:jc w:val="both"/>
        <w:rPr>
          <w:rFonts w:ascii="Times New Roman" w:hAnsi="Times New Roman"/>
        </w:rPr>
      </w:pPr>
      <w:r>
        <w:rPr>
          <w:rFonts w:ascii="Times New Roman" w:hAnsi="Times New Roman"/>
          <w:sz w:val="24"/>
          <w:szCs w:val="24"/>
        </w:rPr>
        <w:t>МГН – маломобильные группы населения.</w:t>
      </w:r>
      <w:r>
        <w:rPr>
          <w:rFonts w:ascii="Times New Roman" w:hAnsi="Times New Roman"/>
        </w:rPr>
        <w:t xml:space="preserve"> </w:t>
      </w:r>
    </w:p>
    <w:p w:rsidR="008C356A" w:rsidRDefault="008C356A">
      <w:pPr>
        <w:spacing w:after="0" w:line="240" w:lineRule="auto"/>
        <w:ind w:firstLine="709"/>
        <w:jc w:val="both"/>
        <w:rPr>
          <w:rFonts w:ascii="Times New Roman" w:hAnsi="Times New Roman"/>
        </w:rPr>
      </w:pPr>
    </w:p>
    <w:p w:rsidR="008C356A" w:rsidRDefault="00227D9E">
      <w:pPr>
        <w:jc w:val="center"/>
      </w:pPr>
      <w:r>
        <w:rPr>
          <w:rFonts w:ascii="Times New Roman" w:hAnsi="Times New Roman"/>
        </w:rPr>
        <w:t>___________________________________».</w:t>
      </w:r>
    </w:p>
    <w:sectPr w:rsidR="008C356A">
      <w:pgSz w:w="11907"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7DB" w:rsidRDefault="002827DB">
      <w:pPr>
        <w:spacing w:after="0" w:line="240" w:lineRule="auto"/>
      </w:pPr>
      <w:r>
        <w:separator/>
      </w:r>
    </w:p>
  </w:endnote>
  <w:endnote w:type="continuationSeparator" w:id="0">
    <w:p w:rsidR="002827DB" w:rsidRDefault="0028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7DB" w:rsidRDefault="002827DB">
      <w:pPr>
        <w:spacing w:after="0" w:line="240" w:lineRule="auto"/>
      </w:pPr>
      <w:r>
        <w:separator/>
      </w:r>
    </w:p>
  </w:footnote>
  <w:footnote w:type="continuationSeparator" w:id="0">
    <w:p w:rsidR="002827DB" w:rsidRDefault="00282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D9E" w:rsidRDefault="00227D9E">
    <w:pPr>
      <w:pStyle w:val="af8"/>
      <w:jc w:val="center"/>
    </w:pPr>
  </w:p>
  <w:p w:rsidR="00227D9E" w:rsidRDefault="00227D9E">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3983"/>
    <w:multiLevelType w:val="hybridMultilevel"/>
    <w:tmpl w:val="1646EA2A"/>
    <w:lvl w:ilvl="0" w:tplc="D84C81DE">
      <w:start w:val="1"/>
      <w:numFmt w:val="decimal"/>
      <w:lvlText w:val="%1."/>
      <w:lvlJc w:val="left"/>
      <w:pPr>
        <w:ind w:left="671" w:hanging="360"/>
      </w:pPr>
      <w:rPr>
        <w:rFonts w:cs="Times New Roman" w:hint="default"/>
      </w:rPr>
    </w:lvl>
    <w:lvl w:ilvl="1" w:tplc="B35EAC7E">
      <w:start w:val="1"/>
      <w:numFmt w:val="lowerLetter"/>
      <w:lvlText w:val="%2."/>
      <w:lvlJc w:val="left"/>
      <w:pPr>
        <w:ind w:left="1440" w:hanging="360"/>
      </w:pPr>
      <w:rPr>
        <w:rFonts w:cs="Times New Roman"/>
      </w:rPr>
    </w:lvl>
    <w:lvl w:ilvl="2" w:tplc="FC108F72">
      <w:start w:val="1"/>
      <w:numFmt w:val="lowerRoman"/>
      <w:lvlText w:val="%3."/>
      <w:lvlJc w:val="right"/>
      <w:pPr>
        <w:ind w:left="2160" w:hanging="180"/>
      </w:pPr>
      <w:rPr>
        <w:rFonts w:cs="Times New Roman"/>
      </w:rPr>
    </w:lvl>
    <w:lvl w:ilvl="3" w:tplc="712CFE3E">
      <w:start w:val="1"/>
      <w:numFmt w:val="decimal"/>
      <w:lvlText w:val="%4."/>
      <w:lvlJc w:val="left"/>
      <w:pPr>
        <w:ind w:left="2880" w:hanging="360"/>
      </w:pPr>
      <w:rPr>
        <w:rFonts w:cs="Times New Roman"/>
      </w:rPr>
    </w:lvl>
    <w:lvl w:ilvl="4" w:tplc="3744996C">
      <w:start w:val="1"/>
      <w:numFmt w:val="lowerLetter"/>
      <w:lvlText w:val="%5."/>
      <w:lvlJc w:val="left"/>
      <w:pPr>
        <w:ind w:left="3600" w:hanging="360"/>
      </w:pPr>
      <w:rPr>
        <w:rFonts w:cs="Times New Roman"/>
      </w:rPr>
    </w:lvl>
    <w:lvl w:ilvl="5" w:tplc="30EC18E0">
      <w:start w:val="1"/>
      <w:numFmt w:val="lowerRoman"/>
      <w:lvlText w:val="%6."/>
      <w:lvlJc w:val="right"/>
      <w:pPr>
        <w:ind w:left="4320" w:hanging="180"/>
      </w:pPr>
      <w:rPr>
        <w:rFonts w:cs="Times New Roman"/>
      </w:rPr>
    </w:lvl>
    <w:lvl w:ilvl="6" w:tplc="A4B4F6E2">
      <w:start w:val="1"/>
      <w:numFmt w:val="decimal"/>
      <w:lvlText w:val="%7."/>
      <w:lvlJc w:val="left"/>
      <w:pPr>
        <w:ind w:left="5040" w:hanging="360"/>
      </w:pPr>
      <w:rPr>
        <w:rFonts w:cs="Times New Roman"/>
      </w:rPr>
    </w:lvl>
    <w:lvl w:ilvl="7" w:tplc="F5B021BA">
      <w:start w:val="1"/>
      <w:numFmt w:val="lowerLetter"/>
      <w:lvlText w:val="%8."/>
      <w:lvlJc w:val="left"/>
      <w:pPr>
        <w:ind w:left="5760" w:hanging="360"/>
      </w:pPr>
      <w:rPr>
        <w:rFonts w:cs="Times New Roman"/>
      </w:rPr>
    </w:lvl>
    <w:lvl w:ilvl="8" w:tplc="2ED0468E">
      <w:start w:val="1"/>
      <w:numFmt w:val="lowerRoman"/>
      <w:lvlText w:val="%9."/>
      <w:lvlJc w:val="right"/>
      <w:pPr>
        <w:ind w:left="6480" w:hanging="180"/>
      </w:pPr>
      <w:rPr>
        <w:rFonts w:cs="Times New Roman"/>
      </w:rPr>
    </w:lvl>
  </w:abstractNum>
  <w:abstractNum w:abstractNumId="1" w15:restartNumberingAfterBreak="0">
    <w:nsid w:val="063D0274"/>
    <w:multiLevelType w:val="hybridMultilevel"/>
    <w:tmpl w:val="84844A76"/>
    <w:lvl w:ilvl="0" w:tplc="EDA8D9AC">
      <w:start w:val="1"/>
      <w:numFmt w:val="decimal"/>
      <w:lvlText w:val="%1."/>
      <w:lvlJc w:val="left"/>
      <w:pPr>
        <w:ind w:left="671" w:hanging="360"/>
      </w:pPr>
      <w:rPr>
        <w:rFonts w:cs="Times New Roman" w:hint="default"/>
      </w:rPr>
    </w:lvl>
    <w:lvl w:ilvl="1" w:tplc="3B709552">
      <w:start w:val="1"/>
      <w:numFmt w:val="lowerLetter"/>
      <w:lvlText w:val="%2."/>
      <w:lvlJc w:val="left"/>
      <w:pPr>
        <w:ind w:left="1440" w:hanging="360"/>
      </w:pPr>
      <w:rPr>
        <w:rFonts w:cs="Times New Roman"/>
      </w:rPr>
    </w:lvl>
    <w:lvl w:ilvl="2" w:tplc="D79CF2A2">
      <w:start w:val="1"/>
      <w:numFmt w:val="lowerRoman"/>
      <w:lvlText w:val="%3."/>
      <w:lvlJc w:val="right"/>
      <w:pPr>
        <w:ind w:left="2160" w:hanging="180"/>
      </w:pPr>
      <w:rPr>
        <w:rFonts w:cs="Times New Roman"/>
      </w:rPr>
    </w:lvl>
    <w:lvl w:ilvl="3" w:tplc="F94803D0">
      <w:start w:val="1"/>
      <w:numFmt w:val="decimal"/>
      <w:lvlText w:val="%4."/>
      <w:lvlJc w:val="left"/>
      <w:pPr>
        <w:ind w:left="2880" w:hanging="360"/>
      </w:pPr>
      <w:rPr>
        <w:rFonts w:cs="Times New Roman"/>
      </w:rPr>
    </w:lvl>
    <w:lvl w:ilvl="4" w:tplc="B346F886">
      <w:start w:val="1"/>
      <w:numFmt w:val="lowerLetter"/>
      <w:lvlText w:val="%5."/>
      <w:lvlJc w:val="left"/>
      <w:pPr>
        <w:ind w:left="3600" w:hanging="360"/>
      </w:pPr>
      <w:rPr>
        <w:rFonts w:cs="Times New Roman"/>
      </w:rPr>
    </w:lvl>
    <w:lvl w:ilvl="5" w:tplc="B37051C6">
      <w:start w:val="1"/>
      <w:numFmt w:val="lowerRoman"/>
      <w:lvlText w:val="%6."/>
      <w:lvlJc w:val="right"/>
      <w:pPr>
        <w:ind w:left="4320" w:hanging="180"/>
      </w:pPr>
      <w:rPr>
        <w:rFonts w:cs="Times New Roman"/>
      </w:rPr>
    </w:lvl>
    <w:lvl w:ilvl="6" w:tplc="6A268E24">
      <w:start w:val="1"/>
      <w:numFmt w:val="decimal"/>
      <w:lvlText w:val="%7."/>
      <w:lvlJc w:val="left"/>
      <w:pPr>
        <w:ind w:left="5040" w:hanging="360"/>
      </w:pPr>
      <w:rPr>
        <w:rFonts w:cs="Times New Roman"/>
      </w:rPr>
    </w:lvl>
    <w:lvl w:ilvl="7" w:tplc="7D5A6734">
      <w:start w:val="1"/>
      <w:numFmt w:val="lowerLetter"/>
      <w:lvlText w:val="%8."/>
      <w:lvlJc w:val="left"/>
      <w:pPr>
        <w:ind w:left="5760" w:hanging="360"/>
      </w:pPr>
      <w:rPr>
        <w:rFonts w:cs="Times New Roman"/>
      </w:rPr>
    </w:lvl>
    <w:lvl w:ilvl="8" w:tplc="D292ADBC">
      <w:start w:val="1"/>
      <w:numFmt w:val="lowerRoman"/>
      <w:lvlText w:val="%9."/>
      <w:lvlJc w:val="right"/>
      <w:pPr>
        <w:ind w:left="6480" w:hanging="180"/>
      </w:pPr>
      <w:rPr>
        <w:rFonts w:cs="Times New Roman"/>
      </w:rPr>
    </w:lvl>
  </w:abstractNum>
  <w:abstractNum w:abstractNumId="2" w15:restartNumberingAfterBreak="0">
    <w:nsid w:val="09E67A92"/>
    <w:multiLevelType w:val="hybridMultilevel"/>
    <w:tmpl w:val="11880E74"/>
    <w:lvl w:ilvl="0" w:tplc="C3426B64">
      <w:start w:val="1"/>
      <w:numFmt w:val="decimal"/>
      <w:lvlText w:val="%1."/>
      <w:lvlJc w:val="left"/>
      <w:pPr>
        <w:tabs>
          <w:tab w:val="num" w:pos="720"/>
        </w:tabs>
        <w:ind w:left="720" w:hanging="360"/>
      </w:pPr>
      <w:rPr>
        <w:rFonts w:cs="Times New Roman"/>
      </w:rPr>
    </w:lvl>
    <w:lvl w:ilvl="1" w:tplc="3C4E0FB2">
      <w:start w:val="1"/>
      <w:numFmt w:val="lowerLetter"/>
      <w:lvlText w:val="%2."/>
      <w:lvlJc w:val="left"/>
      <w:pPr>
        <w:tabs>
          <w:tab w:val="num" w:pos="1440"/>
        </w:tabs>
        <w:ind w:left="1440" w:hanging="360"/>
      </w:pPr>
      <w:rPr>
        <w:rFonts w:cs="Times New Roman"/>
      </w:rPr>
    </w:lvl>
    <w:lvl w:ilvl="2" w:tplc="85EAD74A">
      <w:start w:val="1"/>
      <w:numFmt w:val="lowerRoman"/>
      <w:lvlText w:val="%3."/>
      <w:lvlJc w:val="right"/>
      <w:pPr>
        <w:tabs>
          <w:tab w:val="num" w:pos="2160"/>
        </w:tabs>
        <w:ind w:left="2160" w:hanging="180"/>
      </w:pPr>
      <w:rPr>
        <w:rFonts w:cs="Times New Roman"/>
      </w:rPr>
    </w:lvl>
    <w:lvl w:ilvl="3" w:tplc="B5447488">
      <w:start w:val="1"/>
      <w:numFmt w:val="decimal"/>
      <w:lvlText w:val="%4."/>
      <w:lvlJc w:val="left"/>
      <w:pPr>
        <w:tabs>
          <w:tab w:val="num" w:pos="2880"/>
        </w:tabs>
        <w:ind w:left="2880" w:hanging="360"/>
      </w:pPr>
      <w:rPr>
        <w:rFonts w:cs="Times New Roman"/>
      </w:rPr>
    </w:lvl>
    <w:lvl w:ilvl="4" w:tplc="18CEF45E">
      <w:start w:val="1"/>
      <w:numFmt w:val="lowerLetter"/>
      <w:lvlText w:val="%5."/>
      <w:lvlJc w:val="left"/>
      <w:pPr>
        <w:tabs>
          <w:tab w:val="num" w:pos="3600"/>
        </w:tabs>
        <w:ind w:left="3600" w:hanging="360"/>
      </w:pPr>
      <w:rPr>
        <w:rFonts w:cs="Times New Roman"/>
      </w:rPr>
    </w:lvl>
    <w:lvl w:ilvl="5" w:tplc="64741E24">
      <w:start w:val="1"/>
      <w:numFmt w:val="lowerRoman"/>
      <w:lvlText w:val="%6."/>
      <w:lvlJc w:val="right"/>
      <w:pPr>
        <w:tabs>
          <w:tab w:val="num" w:pos="4320"/>
        </w:tabs>
        <w:ind w:left="4320" w:hanging="180"/>
      </w:pPr>
      <w:rPr>
        <w:rFonts w:cs="Times New Roman"/>
      </w:rPr>
    </w:lvl>
    <w:lvl w:ilvl="6" w:tplc="A0B4C062">
      <w:start w:val="1"/>
      <w:numFmt w:val="decimal"/>
      <w:lvlText w:val="%7."/>
      <w:lvlJc w:val="left"/>
      <w:pPr>
        <w:tabs>
          <w:tab w:val="num" w:pos="5040"/>
        </w:tabs>
        <w:ind w:left="5040" w:hanging="360"/>
      </w:pPr>
      <w:rPr>
        <w:rFonts w:cs="Times New Roman"/>
      </w:rPr>
    </w:lvl>
    <w:lvl w:ilvl="7" w:tplc="E39EE778">
      <w:start w:val="1"/>
      <w:numFmt w:val="lowerLetter"/>
      <w:lvlText w:val="%8."/>
      <w:lvlJc w:val="left"/>
      <w:pPr>
        <w:tabs>
          <w:tab w:val="num" w:pos="5760"/>
        </w:tabs>
        <w:ind w:left="5760" w:hanging="360"/>
      </w:pPr>
      <w:rPr>
        <w:rFonts w:cs="Times New Roman"/>
      </w:rPr>
    </w:lvl>
    <w:lvl w:ilvl="8" w:tplc="A710C4CC">
      <w:start w:val="1"/>
      <w:numFmt w:val="lowerRoman"/>
      <w:lvlText w:val="%9."/>
      <w:lvlJc w:val="right"/>
      <w:pPr>
        <w:tabs>
          <w:tab w:val="num" w:pos="6480"/>
        </w:tabs>
        <w:ind w:left="6480" w:hanging="180"/>
      </w:pPr>
      <w:rPr>
        <w:rFonts w:cs="Times New Roman"/>
      </w:rPr>
    </w:lvl>
  </w:abstractNum>
  <w:abstractNum w:abstractNumId="3" w15:restartNumberingAfterBreak="0">
    <w:nsid w:val="0BB1434A"/>
    <w:multiLevelType w:val="hybridMultilevel"/>
    <w:tmpl w:val="3DB47AFC"/>
    <w:lvl w:ilvl="0" w:tplc="74160A80">
      <w:start w:val="1"/>
      <w:numFmt w:val="bullet"/>
      <w:lvlText w:val=""/>
      <w:lvlJc w:val="left"/>
      <w:pPr>
        <w:ind w:left="1260" w:hanging="360"/>
      </w:pPr>
      <w:rPr>
        <w:rFonts w:ascii="Symbol" w:hAnsi="Symbol" w:hint="default"/>
      </w:rPr>
    </w:lvl>
    <w:lvl w:ilvl="1" w:tplc="34D07BDC">
      <w:start w:val="1"/>
      <w:numFmt w:val="bullet"/>
      <w:lvlText w:val="o"/>
      <w:lvlJc w:val="left"/>
      <w:pPr>
        <w:ind w:left="1980" w:hanging="360"/>
      </w:pPr>
      <w:rPr>
        <w:rFonts w:ascii="Courier New" w:hAnsi="Courier New" w:hint="default"/>
      </w:rPr>
    </w:lvl>
    <w:lvl w:ilvl="2" w:tplc="20A47BE0">
      <w:start w:val="1"/>
      <w:numFmt w:val="bullet"/>
      <w:lvlText w:val=""/>
      <w:lvlJc w:val="left"/>
      <w:pPr>
        <w:ind w:left="2700" w:hanging="360"/>
      </w:pPr>
      <w:rPr>
        <w:rFonts w:ascii="Wingdings" w:hAnsi="Wingdings" w:hint="default"/>
      </w:rPr>
    </w:lvl>
    <w:lvl w:ilvl="3" w:tplc="D39A7B1E">
      <w:start w:val="1"/>
      <w:numFmt w:val="bullet"/>
      <w:lvlText w:val=""/>
      <w:lvlJc w:val="left"/>
      <w:pPr>
        <w:ind w:left="3420" w:hanging="360"/>
      </w:pPr>
      <w:rPr>
        <w:rFonts w:ascii="Symbol" w:hAnsi="Symbol" w:hint="default"/>
      </w:rPr>
    </w:lvl>
    <w:lvl w:ilvl="4" w:tplc="A87AF448">
      <w:start w:val="1"/>
      <w:numFmt w:val="bullet"/>
      <w:lvlText w:val="o"/>
      <w:lvlJc w:val="left"/>
      <w:pPr>
        <w:ind w:left="4140" w:hanging="360"/>
      </w:pPr>
      <w:rPr>
        <w:rFonts w:ascii="Courier New" w:hAnsi="Courier New" w:hint="default"/>
      </w:rPr>
    </w:lvl>
    <w:lvl w:ilvl="5" w:tplc="2DC64A3C">
      <w:start w:val="1"/>
      <w:numFmt w:val="bullet"/>
      <w:lvlText w:val=""/>
      <w:lvlJc w:val="left"/>
      <w:pPr>
        <w:ind w:left="4860" w:hanging="360"/>
      </w:pPr>
      <w:rPr>
        <w:rFonts w:ascii="Wingdings" w:hAnsi="Wingdings" w:hint="default"/>
      </w:rPr>
    </w:lvl>
    <w:lvl w:ilvl="6" w:tplc="6690392E">
      <w:start w:val="1"/>
      <w:numFmt w:val="bullet"/>
      <w:lvlText w:val=""/>
      <w:lvlJc w:val="left"/>
      <w:pPr>
        <w:ind w:left="5580" w:hanging="360"/>
      </w:pPr>
      <w:rPr>
        <w:rFonts w:ascii="Symbol" w:hAnsi="Symbol" w:hint="default"/>
      </w:rPr>
    </w:lvl>
    <w:lvl w:ilvl="7" w:tplc="EF36A550">
      <w:start w:val="1"/>
      <w:numFmt w:val="bullet"/>
      <w:lvlText w:val="o"/>
      <w:lvlJc w:val="left"/>
      <w:pPr>
        <w:ind w:left="6300" w:hanging="360"/>
      </w:pPr>
      <w:rPr>
        <w:rFonts w:ascii="Courier New" w:hAnsi="Courier New" w:hint="default"/>
      </w:rPr>
    </w:lvl>
    <w:lvl w:ilvl="8" w:tplc="95B01464">
      <w:start w:val="1"/>
      <w:numFmt w:val="bullet"/>
      <w:lvlText w:val=""/>
      <w:lvlJc w:val="left"/>
      <w:pPr>
        <w:ind w:left="7020" w:hanging="360"/>
      </w:pPr>
      <w:rPr>
        <w:rFonts w:ascii="Wingdings" w:hAnsi="Wingdings" w:hint="default"/>
      </w:rPr>
    </w:lvl>
  </w:abstractNum>
  <w:abstractNum w:abstractNumId="4" w15:restartNumberingAfterBreak="0">
    <w:nsid w:val="0E450E1F"/>
    <w:multiLevelType w:val="hybridMultilevel"/>
    <w:tmpl w:val="BA3E8B94"/>
    <w:lvl w:ilvl="0" w:tplc="1B085400">
      <w:start w:val="1"/>
      <w:numFmt w:val="decimal"/>
      <w:lvlText w:val="%1."/>
      <w:lvlJc w:val="left"/>
      <w:pPr>
        <w:ind w:left="1260" w:hanging="360"/>
      </w:pPr>
      <w:rPr>
        <w:rFonts w:cs="Times New Roman"/>
      </w:rPr>
    </w:lvl>
    <w:lvl w:ilvl="1" w:tplc="F7AE7FEC">
      <w:start w:val="1"/>
      <w:numFmt w:val="lowerLetter"/>
      <w:lvlText w:val="%2."/>
      <w:lvlJc w:val="left"/>
      <w:pPr>
        <w:ind w:left="1980" w:hanging="360"/>
      </w:pPr>
      <w:rPr>
        <w:rFonts w:cs="Times New Roman"/>
      </w:rPr>
    </w:lvl>
    <w:lvl w:ilvl="2" w:tplc="19927E22">
      <w:start w:val="1"/>
      <w:numFmt w:val="lowerRoman"/>
      <w:lvlText w:val="%3."/>
      <w:lvlJc w:val="right"/>
      <w:pPr>
        <w:ind w:left="2700" w:hanging="180"/>
      </w:pPr>
      <w:rPr>
        <w:rFonts w:cs="Times New Roman"/>
      </w:rPr>
    </w:lvl>
    <w:lvl w:ilvl="3" w:tplc="6BE0C906">
      <w:start w:val="1"/>
      <w:numFmt w:val="decimal"/>
      <w:lvlText w:val="%4."/>
      <w:lvlJc w:val="left"/>
      <w:pPr>
        <w:ind w:left="3420" w:hanging="360"/>
      </w:pPr>
      <w:rPr>
        <w:rFonts w:cs="Times New Roman"/>
      </w:rPr>
    </w:lvl>
    <w:lvl w:ilvl="4" w:tplc="7D30228E">
      <w:start w:val="1"/>
      <w:numFmt w:val="lowerLetter"/>
      <w:lvlText w:val="%5."/>
      <w:lvlJc w:val="left"/>
      <w:pPr>
        <w:ind w:left="4140" w:hanging="360"/>
      </w:pPr>
      <w:rPr>
        <w:rFonts w:cs="Times New Roman"/>
      </w:rPr>
    </w:lvl>
    <w:lvl w:ilvl="5" w:tplc="E3E0AED8">
      <w:start w:val="1"/>
      <w:numFmt w:val="lowerRoman"/>
      <w:lvlText w:val="%6."/>
      <w:lvlJc w:val="right"/>
      <w:pPr>
        <w:ind w:left="4860" w:hanging="180"/>
      </w:pPr>
      <w:rPr>
        <w:rFonts w:cs="Times New Roman"/>
      </w:rPr>
    </w:lvl>
    <w:lvl w:ilvl="6" w:tplc="2CF2B22C">
      <w:start w:val="1"/>
      <w:numFmt w:val="decimal"/>
      <w:lvlText w:val="%7."/>
      <w:lvlJc w:val="left"/>
      <w:pPr>
        <w:ind w:left="5580" w:hanging="360"/>
      </w:pPr>
      <w:rPr>
        <w:rFonts w:cs="Times New Roman"/>
      </w:rPr>
    </w:lvl>
    <w:lvl w:ilvl="7" w:tplc="C6D67364">
      <w:start w:val="1"/>
      <w:numFmt w:val="lowerLetter"/>
      <w:lvlText w:val="%8."/>
      <w:lvlJc w:val="left"/>
      <w:pPr>
        <w:ind w:left="6300" w:hanging="360"/>
      </w:pPr>
      <w:rPr>
        <w:rFonts w:cs="Times New Roman"/>
      </w:rPr>
    </w:lvl>
    <w:lvl w:ilvl="8" w:tplc="68527616">
      <w:start w:val="1"/>
      <w:numFmt w:val="lowerRoman"/>
      <w:lvlText w:val="%9."/>
      <w:lvlJc w:val="right"/>
      <w:pPr>
        <w:ind w:left="7020" w:hanging="180"/>
      </w:pPr>
      <w:rPr>
        <w:rFonts w:cs="Times New Roman"/>
      </w:rPr>
    </w:lvl>
  </w:abstractNum>
  <w:abstractNum w:abstractNumId="5" w15:restartNumberingAfterBreak="0">
    <w:nsid w:val="113837B7"/>
    <w:multiLevelType w:val="hybridMultilevel"/>
    <w:tmpl w:val="470E4F6A"/>
    <w:lvl w:ilvl="0" w:tplc="1CC64DC6">
      <w:start w:val="1"/>
      <w:numFmt w:val="decimal"/>
      <w:lvlText w:val="%1."/>
      <w:lvlJc w:val="left"/>
      <w:pPr>
        <w:ind w:left="480" w:hanging="360"/>
      </w:pPr>
      <w:rPr>
        <w:rFonts w:cs="Times New Roman" w:hint="default"/>
      </w:rPr>
    </w:lvl>
    <w:lvl w:ilvl="1" w:tplc="0FDAA338">
      <w:start w:val="1"/>
      <w:numFmt w:val="lowerLetter"/>
      <w:lvlText w:val="%2."/>
      <w:lvlJc w:val="left"/>
      <w:pPr>
        <w:ind w:left="1200" w:hanging="360"/>
      </w:pPr>
      <w:rPr>
        <w:rFonts w:cs="Times New Roman"/>
      </w:rPr>
    </w:lvl>
    <w:lvl w:ilvl="2" w:tplc="1EC84434">
      <w:start w:val="1"/>
      <w:numFmt w:val="lowerRoman"/>
      <w:lvlText w:val="%3."/>
      <w:lvlJc w:val="right"/>
      <w:pPr>
        <w:ind w:left="1920" w:hanging="180"/>
      </w:pPr>
      <w:rPr>
        <w:rFonts w:cs="Times New Roman"/>
      </w:rPr>
    </w:lvl>
    <w:lvl w:ilvl="3" w:tplc="CB74D4E4">
      <w:start w:val="1"/>
      <w:numFmt w:val="decimal"/>
      <w:lvlText w:val="%4."/>
      <w:lvlJc w:val="left"/>
      <w:pPr>
        <w:ind w:left="2640" w:hanging="360"/>
      </w:pPr>
      <w:rPr>
        <w:rFonts w:cs="Times New Roman"/>
      </w:rPr>
    </w:lvl>
    <w:lvl w:ilvl="4" w:tplc="E566397C">
      <w:start w:val="1"/>
      <w:numFmt w:val="lowerLetter"/>
      <w:lvlText w:val="%5."/>
      <w:lvlJc w:val="left"/>
      <w:pPr>
        <w:ind w:left="3360" w:hanging="360"/>
      </w:pPr>
      <w:rPr>
        <w:rFonts w:cs="Times New Roman"/>
      </w:rPr>
    </w:lvl>
    <w:lvl w:ilvl="5" w:tplc="D6F4DA40">
      <w:start w:val="1"/>
      <w:numFmt w:val="lowerRoman"/>
      <w:lvlText w:val="%6."/>
      <w:lvlJc w:val="right"/>
      <w:pPr>
        <w:ind w:left="4080" w:hanging="180"/>
      </w:pPr>
      <w:rPr>
        <w:rFonts w:cs="Times New Roman"/>
      </w:rPr>
    </w:lvl>
    <w:lvl w:ilvl="6" w:tplc="7E56218E">
      <w:start w:val="1"/>
      <w:numFmt w:val="decimal"/>
      <w:lvlText w:val="%7."/>
      <w:lvlJc w:val="left"/>
      <w:pPr>
        <w:ind w:left="4800" w:hanging="360"/>
      </w:pPr>
      <w:rPr>
        <w:rFonts w:cs="Times New Roman"/>
      </w:rPr>
    </w:lvl>
    <w:lvl w:ilvl="7" w:tplc="B7BC24B0">
      <w:start w:val="1"/>
      <w:numFmt w:val="lowerLetter"/>
      <w:lvlText w:val="%8."/>
      <w:lvlJc w:val="left"/>
      <w:pPr>
        <w:ind w:left="5520" w:hanging="360"/>
      </w:pPr>
      <w:rPr>
        <w:rFonts w:cs="Times New Roman"/>
      </w:rPr>
    </w:lvl>
    <w:lvl w:ilvl="8" w:tplc="B9E61FF0">
      <w:start w:val="1"/>
      <w:numFmt w:val="lowerRoman"/>
      <w:lvlText w:val="%9."/>
      <w:lvlJc w:val="right"/>
      <w:pPr>
        <w:ind w:left="6240" w:hanging="180"/>
      </w:pPr>
      <w:rPr>
        <w:rFonts w:cs="Times New Roman"/>
      </w:rPr>
    </w:lvl>
  </w:abstractNum>
  <w:abstractNum w:abstractNumId="6" w15:restartNumberingAfterBreak="0">
    <w:nsid w:val="12EA3E71"/>
    <w:multiLevelType w:val="hybridMultilevel"/>
    <w:tmpl w:val="88107080"/>
    <w:lvl w:ilvl="0" w:tplc="6442C176">
      <w:start w:val="1"/>
      <w:numFmt w:val="bullet"/>
      <w:lvlText w:val=""/>
      <w:lvlJc w:val="left"/>
      <w:pPr>
        <w:ind w:left="1260" w:hanging="360"/>
      </w:pPr>
      <w:rPr>
        <w:rFonts w:ascii="Symbol" w:hAnsi="Symbol" w:hint="default"/>
      </w:rPr>
    </w:lvl>
    <w:lvl w:ilvl="1" w:tplc="742E94C6">
      <w:start w:val="1"/>
      <w:numFmt w:val="bullet"/>
      <w:lvlText w:val="o"/>
      <w:lvlJc w:val="left"/>
      <w:pPr>
        <w:ind w:left="1980" w:hanging="360"/>
      </w:pPr>
      <w:rPr>
        <w:rFonts w:ascii="Courier New" w:hAnsi="Courier New" w:hint="default"/>
      </w:rPr>
    </w:lvl>
    <w:lvl w:ilvl="2" w:tplc="FAAEB172">
      <w:start w:val="1"/>
      <w:numFmt w:val="bullet"/>
      <w:lvlText w:val=""/>
      <w:lvlJc w:val="left"/>
      <w:pPr>
        <w:ind w:left="2700" w:hanging="360"/>
      </w:pPr>
      <w:rPr>
        <w:rFonts w:ascii="Wingdings" w:hAnsi="Wingdings" w:hint="default"/>
      </w:rPr>
    </w:lvl>
    <w:lvl w:ilvl="3" w:tplc="1170573A">
      <w:start w:val="1"/>
      <w:numFmt w:val="bullet"/>
      <w:lvlText w:val=""/>
      <w:lvlJc w:val="left"/>
      <w:pPr>
        <w:ind w:left="3420" w:hanging="360"/>
      </w:pPr>
      <w:rPr>
        <w:rFonts w:ascii="Symbol" w:hAnsi="Symbol" w:hint="default"/>
      </w:rPr>
    </w:lvl>
    <w:lvl w:ilvl="4" w:tplc="B658F974">
      <w:start w:val="1"/>
      <w:numFmt w:val="bullet"/>
      <w:lvlText w:val="o"/>
      <w:lvlJc w:val="left"/>
      <w:pPr>
        <w:ind w:left="4140" w:hanging="360"/>
      </w:pPr>
      <w:rPr>
        <w:rFonts w:ascii="Courier New" w:hAnsi="Courier New" w:hint="default"/>
      </w:rPr>
    </w:lvl>
    <w:lvl w:ilvl="5" w:tplc="824402AC">
      <w:start w:val="1"/>
      <w:numFmt w:val="bullet"/>
      <w:lvlText w:val=""/>
      <w:lvlJc w:val="left"/>
      <w:pPr>
        <w:ind w:left="4860" w:hanging="360"/>
      </w:pPr>
      <w:rPr>
        <w:rFonts w:ascii="Wingdings" w:hAnsi="Wingdings" w:hint="default"/>
      </w:rPr>
    </w:lvl>
    <w:lvl w:ilvl="6" w:tplc="C80C2B16">
      <w:start w:val="1"/>
      <w:numFmt w:val="bullet"/>
      <w:lvlText w:val=""/>
      <w:lvlJc w:val="left"/>
      <w:pPr>
        <w:ind w:left="5580" w:hanging="360"/>
      </w:pPr>
      <w:rPr>
        <w:rFonts w:ascii="Symbol" w:hAnsi="Symbol" w:hint="default"/>
      </w:rPr>
    </w:lvl>
    <w:lvl w:ilvl="7" w:tplc="5A3AFF9E">
      <w:start w:val="1"/>
      <w:numFmt w:val="bullet"/>
      <w:lvlText w:val="o"/>
      <w:lvlJc w:val="left"/>
      <w:pPr>
        <w:ind w:left="6300" w:hanging="360"/>
      </w:pPr>
      <w:rPr>
        <w:rFonts w:ascii="Courier New" w:hAnsi="Courier New" w:hint="default"/>
      </w:rPr>
    </w:lvl>
    <w:lvl w:ilvl="8" w:tplc="EE689BEE">
      <w:start w:val="1"/>
      <w:numFmt w:val="bullet"/>
      <w:lvlText w:val=""/>
      <w:lvlJc w:val="left"/>
      <w:pPr>
        <w:ind w:left="7020" w:hanging="360"/>
      </w:pPr>
      <w:rPr>
        <w:rFonts w:ascii="Wingdings" w:hAnsi="Wingdings" w:hint="default"/>
      </w:rPr>
    </w:lvl>
  </w:abstractNum>
  <w:abstractNum w:abstractNumId="7" w15:restartNumberingAfterBreak="0">
    <w:nsid w:val="166971E6"/>
    <w:multiLevelType w:val="hybridMultilevel"/>
    <w:tmpl w:val="AA703A8A"/>
    <w:lvl w:ilvl="0" w:tplc="535A2EBA">
      <w:start w:val="1"/>
      <w:numFmt w:val="bullet"/>
      <w:lvlText w:val=""/>
      <w:lvlJc w:val="left"/>
      <w:pPr>
        <w:ind w:left="720" w:hanging="360"/>
      </w:pPr>
      <w:rPr>
        <w:rFonts w:ascii="Symbol" w:hAnsi="Symbol" w:hint="default"/>
      </w:rPr>
    </w:lvl>
    <w:lvl w:ilvl="1" w:tplc="008A0146">
      <w:start w:val="1"/>
      <w:numFmt w:val="bullet"/>
      <w:lvlText w:val="o"/>
      <w:lvlJc w:val="left"/>
      <w:pPr>
        <w:ind w:left="1440" w:hanging="360"/>
      </w:pPr>
      <w:rPr>
        <w:rFonts w:ascii="Courier New" w:hAnsi="Courier New" w:cs="Courier New" w:hint="default"/>
      </w:rPr>
    </w:lvl>
    <w:lvl w:ilvl="2" w:tplc="12640CB4">
      <w:start w:val="1"/>
      <w:numFmt w:val="bullet"/>
      <w:lvlText w:val=""/>
      <w:lvlJc w:val="left"/>
      <w:pPr>
        <w:ind w:left="2160" w:hanging="360"/>
      </w:pPr>
      <w:rPr>
        <w:rFonts w:ascii="Wingdings" w:hAnsi="Wingdings" w:hint="default"/>
      </w:rPr>
    </w:lvl>
    <w:lvl w:ilvl="3" w:tplc="C14ABB0A">
      <w:start w:val="1"/>
      <w:numFmt w:val="bullet"/>
      <w:lvlText w:val=""/>
      <w:lvlJc w:val="left"/>
      <w:pPr>
        <w:ind w:left="2880" w:hanging="360"/>
      </w:pPr>
      <w:rPr>
        <w:rFonts w:ascii="Symbol" w:hAnsi="Symbol" w:hint="default"/>
      </w:rPr>
    </w:lvl>
    <w:lvl w:ilvl="4" w:tplc="EE6E883A">
      <w:start w:val="1"/>
      <w:numFmt w:val="bullet"/>
      <w:lvlText w:val="o"/>
      <w:lvlJc w:val="left"/>
      <w:pPr>
        <w:ind w:left="3600" w:hanging="360"/>
      </w:pPr>
      <w:rPr>
        <w:rFonts w:ascii="Courier New" w:hAnsi="Courier New" w:cs="Courier New" w:hint="default"/>
      </w:rPr>
    </w:lvl>
    <w:lvl w:ilvl="5" w:tplc="AFE21376">
      <w:start w:val="1"/>
      <w:numFmt w:val="bullet"/>
      <w:lvlText w:val=""/>
      <w:lvlJc w:val="left"/>
      <w:pPr>
        <w:ind w:left="4320" w:hanging="360"/>
      </w:pPr>
      <w:rPr>
        <w:rFonts w:ascii="Wingdings" w:hAnsi="Wingdings" w:hint="default"/>
      </w:rPr>
    </w:lvl>
    <w:lvl w:ilvl="6" w:tplc="0BC26902">
      <w:start w:val="1"/>
      <w:numFmt w:val="bullet"/>
      <w:lvlText w:val=""/>
      <w:lvlJc w:val="left"/>
      <w:pPr>
        <w:ind w:left="5040" w:hanging="360"/>
      </w:pPr>
      <w:rPr>
        <w:rFonts w:ascii="Symbol" w:hAnsi="Symbol" w:hint="default"/>
      </w:rPr>
    </w:lvl>
    <w:lvl w:ilvl="7" w:tplc="D68C4768">
      <w:start w:val="1"/>
      <w:numFmt w:val="bullet"/>
      <w:lvlText w:val="o"/>
      <w:lvlJc w:val="left"/>
      <w:pPr>
        <w:ind w:left="5760" w:hanging="360"/>
      </w:pPr>
      <w:rPr>
        <w:rFonts w:ascii="Courier New" w:hAnsi="Courier New" w:cs="Courier New" w:hint="default"/>
      </w:rPr>
    </w:lvl>
    <w:lvl w:ilvl="8" w:tplc="B7326A2E">
      <w:start w:val="1"/>
      <w:numFmt w:val="bullet"/>
      <w:lvlText w:val=""/>
      <w:lvlJc w:val="left"/>
      <w:pPr>
        <w:ind w:left="6480" w:hanging="360"/>
      </w:pPr>
      <w:rPr>
        <w:rFonts w:ascii="Wingdings" w:hAnsi="Wingdings" w:hint="default"/>
      </w:rPr>
    </w:lvl>
  </w:abstractNum>
  <w:abstractNum w:abstractNumId="8" w15:restartNumberingAfterBreak="0">
    <w:nsid w:val="1CDB3E25"/>
    <w:multiLevelType w:val="hybridMultilevel"/>
    <w:tmpl w:val="97AC4032"/>
    <w:lvl w:ilvl="0" w:tplc="2DAA1B9A">
      <w:start w:val="1"/>
      <w:numFmt w:val="decimal"/>
      <w:lvlText w:val="%1."/>
      <w:lvlJc w:val="left"/>
      <w:pPr>
        <w:ind w:left="720" w:hanging="360"/>
      </w:pPr>
    </w:lvl>
    <w:lvl w:ilvl="1" w:tplc="60483476">
      <w:start w:val="1"/>
      <w:numFmt w:val="lowerLetter"/>
      <w:lvlText w:val="%2."/>
      <w:lvlJc w:val="left"/>
      <w:pPr>
        <w:ind w:left="1440" w:hanging="360"/>
      </w:pPr>
    </w:lvl>
    <w:lvl w:ilvl="2" w:tplc="ECE49216">
      <w:start w:val="1"/>
      <w:numFmt w:val="lowerRoman"/>
      <w:lvlText w:val="%3."/>
      <w:lvlJc w:val="right"/>
      <w:pPr>
        <w:ind w:left="2160" w:hanging="180"/>
      </w:pPr>
    </w:lvl>
    <w:lvl w:ilvl="3" w:tplc="D6F4DD38">
      <w:start w:val="1"/>
      <w:numFmt w:val="decimal"/>
      <w:lvlText w:val="%4."/>
      <w:lvlJc w:val="left"/>
      <w:pPr>
        <w:ind w:left="2880" w:hanging="360"/>
      </w:pPr>
    </w:lvl>
    <w:lvl w:ilvl="4" w:tplc="275EA26E">
      <w:start w:val="1"/>
      <w:numFmt w:val="lowerLetter"/>
      <w:lvlText w:val="%5."/>
      <w:lvlJc w:val="left"/>
      <w:pPr>
        <w:ind w:left="3600" w:hanging="360"/>
      </w:pPr>
    </w:lvl>
    <w:lvl w:ilvl="5" w:tplc="F2BCD0E2">
      <w:start w:val="1"/>
      <w:numFmt w:val="lowerRoman"/>
      <w:lvlText w:val="%6."/>
      <w:lvlJc w:val="right"/>
      <w:pPr>
        <w:ind w:left="4320" w:hanging="180"/>
      </w:pPr>
    </w:lvl>
    <w:lvl w:ilvl="6" w:tplc="02561204">
      <w:start w:val="1"/>
      <w:numFmt w:val="decimal"/>
      <w:lvlText w:val="%7."/>
      <w:lvlJc w:val="left"/>
      <w:pPr>
        <w:ind w:left="5040" w:hanging="360"/>
      </w:pPr>
    </w:lvl>
    <w:lvl w:ilvl="7" w:tplc="A150F834">
      <w:start w:val="1"/>
      <w:numFmt w:val="lowerLetter"/>
      <w:lvlText w:val="%8."/>
      <w:lvlJc w:val="left"/>
      <w:pPr>
        <w:ind w:left="5760" w:hanging="360"/>
      </w:pPr>
    </w:lvl>
    <w:lvl w:ilvl="8" w:tplc="A0CAEF4A">
      <w:start w:val="1"/>
      <w:numFmt w:val="lowerRoman"/>
      <w:lvlText w:val="%9."/>
      <w:lvlJc w:val="right"/>
      <w:pPr>
        <w:ind w:left="6480" w:hanging="180"/>
      </w:pPr>
    </w:lvl>
  </w:abstractNum>
  <w:abstractNum w:abstractNumId="9" w15:restartNumberingAfterBreak="0">
    <w:nsid w:val="1D0160EC"/>
    <w:multiLevelType w:val="hybridMultilevel"/>
    <w:tmpl w:val="15F0EE80"/>
    <w:lvl w:ilvl="0" w:tplc="6C7671BE">
      <w:start w:val="1"/>
      <w:numFmt w:val="decimal"/>
      <w:lvlText w:val="%1."/>
      <w:lvlJc w:val="left"/>
      <w:pPr>
        <w:tabs>
          <w:tab w:val="num" w:pos="720"/>
        </w:tabs>
        <w:ind w:left="720" w:hanging="360"/>
      </w:pPr>
      <w:rPr>
        <w:rFonts w:cs="Times New Roman"/>
      </w:rPr>
    </w:lvl>
    <w:lvl w:ilvl="1" w:tplc="0FA8E308">
      <w:start w:val="1"/>
      <w:numFmt w:val="lowerLetter"/>
      <w:lvlText w:val="%2."/>
      <w:lvlJc w:val="left"/>
      <w:pPr>
        <w:tabs>
          <w:tab w:val="num" w:pos="1440"/>
        </w:tabs>
        <w:ind w:left="1440" w:hanging="360"/>
      </w:pPr>
      <w:rPr>
        <w:rFonts w:cs="Times New Roman"/>
      </w:rPr>
    </w:lvl>
    <w:lvl w:ilvl="2" w:tplc="34D645A4">
      <w:start w:val="1"/>
      <w:numFmt w:val="lowerRoman"/>
      <w:lvlText w:val="%3."/>
      <w:lvlJc w:val="right"/>
      <w:pPr>
        <w:tabs>
          <w:tab w:val="num" w:pos="2160"/>
        </w:tabs>
        <w:ind w:left="2160" w:hanging="180"/>
      </w:pPr>
      <w:rPr>
        <w:rFonts w:cs="Times New Roman"/>
      </w:rPr>
    </w:lvl>
    <w:lvl w:ilvl="3" w:tplc="2B42E450">
      <w:start w:val="1"/>
      <w:numFmt w:val="decimal"/>
      <w:lvlText w:val="%4."/>
      <w:lvlJc w:val="left"/>
      <w:pPr>
        <w:tabs>
          <w:tab w:val="num" w:pos="2880"/>
        </w:tabs>
        <w:ind w:left="2880" w:hanging="360"/>
      </w:pPr>
      <w:rPr>
        <w:rFonts w:cs="Times New Roman"/>
      </w:rPr>
    </w:lvl>
    <w:lvl w:ilvl="4" w:tplc="6EB0F596">
      <w:start w:val="1"/>
      <w:numFmt w:val="lowerLetter"/>
      <w:lvlText w:val="%5."/>
      <w:lvlJc w:val="left"/>
      <w:pPr>
        <w:tabs>
          <w:tab w:val="num" w:pos="3600"/>
        </w:tabs>
        <w:ind w:left="3600" w:hanging="360"/>
      </w:pPr>
      <w:rPr>
        <w:rFonts w:cs="Times New Roman"/>
      </w:rPr>
    </w:lvl>
    <w:lvl w:ilvl="5" w:tplc="20CC8802">
      <w:start w:val="1"/>
      <w:numFmt w:val="lowerRoman"/>
      <w:lvlText w:val="%6."/>
      <w:lvlJc w:val="right"/>
      <w:pPr>
        <w:tabs>
          <w:tab w:val="num" w:pos="4320"/>
        </w:tabs>
        <w:ind w:left="4320" w:hanging="180"/>
      </w:pPr>
      <w:rPr>
        <w:rFonts w:cs="Times New Roman"/>
      </w:rPr>
    </w:lvl>
    <w:lvl w:ilvl="6" w:tplc="4754CFB2">
      <w:start w:val="1"/>
      <w:numFmt w:val="decimal"/>
      <w:lvlText w:val="%7."/>
      <w:lvlJc w:val="left"/>
      <w:pPr>
        <w:tabs>
          <w:tab w:val="num" w:pos="5040"/>
        </w:tabs>
        <w:ind w:left="5040" w:hanging="360"/>
      </w:pPr>
      <w:rPr>
        <w:rFonts w:cs="Times New Roman"/>
      </w:rPr>
    </w:lvl>
    <w:lvl w:ilvl="7" w:tplc="7130C9D4">
      <w:start w:val="1"/>
      <w:numFmt w:val="lowerLetter"/>
      <w:lvlText w:val="%8."/>
      <w:lvlJc w:val="left"/>
      <w:pPr>
        <w:tabs>
          <w:tab w:val="num" w:pos="5760"/>
        </w:tabs>
        <w:ind w:left="5760" w:hanging="360"/>
      </w:pPr>
      <w:rPr>
        <w:rFonts w:cs="Times New Roman"/>
      </w:rPr>
    </w:lvl>
    <w:lvl w:ilvl="8" w:tplc="710A0660">
      <w:start w:val="1"/>
      <w:numFmt w:val="lowerRoman"/>
      <w:lvlText w:val="%9."/>
      <w:lvlJc w:val="right"/>
      <w:pPr>
        <w:tabs>
          <w:tab w:val="num" w:pos="6480"/>
        </w:tabs>
        <w:ind w:left="6480" w:hanging="180"/>
      </w:pPr>
      <w:rPr>
        <w:rFonts w:cs="Times New Roman"/>
      </w:rPr>
    </w:lvl>
  </w:abstractNum>
  <w:abstractNum w:abstractNumId="10" w15:restartNumberingAfterBreak="0">
    <w:nsid w:val="22124860"/>
    <w:multiLevelType w:val="hybridMultilevel"/>
    <w:tmpl w:val="9E20B328"/>
    <w:lvl w:ilvl="0" w:tplc="B52AC07C">
      <w:start w:val="1"/>
      <w:numFmt w:val="decimal"/>
      <w:lvlText w:val="%1."/>
      <w:lvlJc w:val="left"/>
      <w:pPr>
        <w:tabs>
          <w:tab w:val="num" w:pos="720"/>
        </w:tabs>
        <w:ind w:left="720" w:hanging="360"/>
      </w:pPr>
      <w:rPr>
        <w:rFonts w:cs="Times New Roman"/>
      </w:rPr>
    </w:lvl>
    <w:lvl w:ilvl="1" w:tplc="DD0815EC">
      <w:start w:val="1"/>
      <w:numFmt w:val="lowerLetter"/>
      <w:lvlText w:val="%2."/>
      <w:lvlJc w:val="left"/>
      <w:pPr>
        <w:tabs>
          <w:tab w:val="num" w:pos="1440"/>
        </w:tabs>
        <w:ind w:left="1440" w:hanging="360"/>
      </w:pPr>
      <w:rPr>
        <w:rFonts w:cs="Times New Roman"/>
      </w:rPr>
    </w:lvl>
    <w:lvl w:ilvl="2" w:tplc="74C2C668">
      <w:start w:val="1"/>
      <w:numFmt w:val="lowerRoman"/>
      <w:lvlText w:val="%3."/>
      <w:lvlJc w:val="right"/>
      <w:pPr>
        <w:tabs>
          <w:tab w:val="num" w:pos="2160"/>
        </w:tabs>
        <w:ind w:left="2160" w:hanging="180"/>
      </w:pPr>
      <w:rPr>
        <w:rFonts w:cs="Times New Roman"/>
      </w:rPr>
    </w:lvl>
    <w:lvl w:ilvl="3" w:tplc="40020DBC">
      <w:start w:val="1"/>
      <w:numFmt w:val="decimal"/>
      <w:lvlText w:val="%4."/>
      <w:lvlJc w:val="left"/>
      <w:pPr>
        <w:tabs>
          <w:tab w:val="num" w:pos="2880"/>
        </w:tabs>
        <w:ind w:left="2880" w:hanging="360"/>
      </w:pPr>
      <w:rPr>
        <w:rFonts w:cs="Times New Roman"/>
      </w:rPr>
    </w:lvl>
    <w:lvl w:ilvl="4" w:tplc="6B32C144">
      <w:start w:val="1"/>
      <w:numFmt w:val="lowerLetter"/>
      <w:lvlText w:val="%5."/>
      <w:lvlJc w:val="left"/>
      <w:pPr>
        <w:tabs>
          <w:tab w:val="num" w:pos="3600"/>
        </w:tabs>
        <w:ind w:left="3600" w:hanging="360"/>
      </w:pPr>
      <w:rPr>
        <w:rFonts w:cs="Times New Roman"/>
      </w:rPr>
    </w:lvl>
    <w:lvl w:ilvl="5" w:tplc="D16CCBA4">
      <w:start w:val="1"/>
      <w:numFmt w:val="lowerRoman"/>
      <w:lvlText w:val="%6."/>
      <w:lvlJc w:val="right"/>
      <w:pPr>
        <w:tabs>
          <w:tab w:val="num" w:pos="4320"/>
        </w:tabs>
        <w:ind w:left="4320" w:hanging="180"/>
      </w:pPr>
      <w:rPr>
        <w:rFonts w:cs="Times New Roman"/>
      </w:rPr>
    </w:lvl>
    <w:lvl w:ilvl="6" w:tplc="050026B4">
      <w:start w:val="1"/>
      <w:numFmt w:val="decimal"/>
      <w:lvlText w:val="%7."/>
      <w:lvlJc w:val="left"/>
      <w:pPr>
        <w:tabs>
          <w:tab w:val="num" w:pos="5040"/>
        </w:tabs>
        <w:ind w:left="5040" w:hanging="360"/>
      </w:pPr>
      <w:rPr>
        <w:rFonts w:cs="Times New Roman"/>
      </w:rPr>
    </w:lvl>
    <w:lvl w:ilvl="7" w:tplc="1B4C7578">
      <w:start w:val="1"/>
      <w:numFmt w:val="lowerLetter"/>
      <w:lvlText w:val="%8."/>
      <w:lvlJc w:val="left"/>
      <w:pPr>
        <w:tabs>
          <w:tab w:val="num" w:pos="5760"/>
        </w:tabs>
        <w:ind w:left="5760" w:hanging="360"/>
      </w:pPr>
      <w:rPr>
        <w:rFonts w:cs="Times New Roman"/>
      </w:rPr>
    </w:lvl>
    <w:lvl w:ilvl="8" w:tplc="EBBC105E">
      <w:start w:val="1"/>
      <w:numFmt w:val="lowerRoman"/>
      <w:lvlText w:val="%9."/>
      <w:lvlJc w:val="right"/>
      <w:pPr>
        <w:tabs>
          <w:tab w:val="num" w:pos="6480"/>
        </w:tabs>
        <w:ind w:left="6480" w:hanging="180"/>
      </w:pPr>
      <w:rPr>
        <w:rFonts w:cs="Times New Roman"/>
      </w:rPr>
    </w:lvl>
  </w:abstractNum>
  <w:abstractNum w:abstractNumId="11" w15:restartNumberingAfterBreak="0">
    <w:nsid w:val="225B420B"/>
    <w:multiLevelType w:val="hybridMultilevel"/>
    <w:tmpl w:val="E33E7BC8"/>
    <w:lvl w:ilvl="0" w:tplc="2B30449E">
      <w:start w:val="1"/>
      <w:numFmt w:val="decimal"/>
      <w:lvlText w:val="%1."/>
      <w:lvlJc w:val="left"/>
      <w:pPr>
        <w:ind w:left="720" w:hanging="360"/>
      </w:pPr>
      <w:rPr>
        <w:rFonts w:cs="Times New Roman" w:hint="default"/>
      </w:rPr>
    </w:lvl>
    <w:lvl w:ilvl="1" w:tplc="DAC2C4AE">
      <w:start w:val="1"/>
      <w:numFmt w:val="lowerLetter"/>
      <w:lvlText w:val="%2."/>
      <w:lvlJc w:val="left"/>
      <w:pPr>
        <w:ind w:left="1440" w:hanging="360"/>
      </w:pPr>
      <w:rPr>
        <w:rFonts w:cs="Times New Roman"/>
      </w:rPr>
    </w:lvl>
    <w:lvl w:ilvl="2" w:tplc="F8380B3C">
      <w:start w:val="1"/>
      <w:numFmt w:val="lowerRoman"/>
      <w:lvlText w:val="%3."/>
      <w:lvlJc w:val="right"/>
      <w:pPr>
        <w:ind w:left="2160" w:hanging="180"/>
      </w:pPr>
      <w:rPr>
        <w:rFonts w:cs="Times New Roman"/>
      </w:rPr>
    </w:lvl>
    <w:lvl w:ilvl="3" w:tplc="6CFC5B9E">
      <w:start w:val="1"/>
      <w:numFmt w:val="decimal"/>
      <w:lvlText w:val="%4."/>
      <w:lvlJc w:val="left"/>
      <w:pPr>
        <w:ind w:left="2880" w:hanging="360"/>
      </w:pPr>
      <w:rPr>
        <w:rFonts w:cs="Times New Roman"/>
      </w:rPr>
    </w:lvl>
    <w:lvl w:ilvl="4" w:tplc="3DF2FF54">
      <w:start w:val="1"/>
      <w:numFmt w:val="lowerLetter"/>
      <w:lvlText w:val="%5."/>
      <w:lvlJc w:val="left"/>
      <w:pPr>
        <w:ind w:left="3600" w:hanging="360"/>
      </w:pPr>
      <w:rPr>
        <w:rFonts w:cs="Times New Roman"/>
      </w:rPr>
    </w:lvl>
    <w:lvl w:ilvl="5" w:tplc="D722CD10">
      <w:start w:val="1"/>
      <w:numFmt w:val="lowerRoman"/>
      <w:lvlText w:val="%6."/>
      <w:lvlJc w:val="right"/>
      <w:pPr>
        <w:ind w:left="4320" w:hanging="180"/>
      </w:pPr>
      <w:rPr>
        <w:rFonts w:cs="Times New Roman"/>
      </w:rPr>
    </w:lvl>
    <w:lvl w:ilvl="6" w:tplc="82F43640">
      <w:start w:val="1"/>
      <w:numFmt w:val="decimal"/>
      <w:lvlText w:val="%7."/>
      <w:lvlJc w:val="left"/>
      <w:pPr>
        <w:ind w:left="5040" w:hanging="360"/>
      </w:pPr>
      <w:rPr>
        <w:rFonts w:cs="Times New Roman"/>
      </w:rPr>
    </w:lvl>
    <w:lvl w:ilvl="7" w:tplc="7FB00108">
      <w:start w:val="1"/>
      <w:numFmt w:val="lowerLetter"/>
      <w:lvlText w:val="%8."/>
      <w:lvlJc w:val="left"/>
      <w:pPr>
        <w:ind w:left="5760" w:hanging="360"/>
      </w:pPr>
      <w:rPr>
        <w:rFonts w:cs="Times New Roman"/>
      </w:rPr>
    </w:lvl>
    <w:lvl w:ilvl="8" w:tplc="EAA2FB00">
      <w:start w:val="1"/>
      <w:numFmt w:val="lowerRoman"/>
      <w:lvlText w:val="%9."/>
      <w:lvlJc w:val="right"/>
      <w:pPr>
        <w:ind w:left="6480" w:hanging="180"/>
      </w:pPr>
      <w:rPr>
        <w:rFonts w:cs="Times New Roman"/>
      </w:rPr>
    </w:lvl>
  </w:abstractNum>
  <w:abstractNum w:abstractNumId="12" w15:restartNumberingAfterBreak="0">
    <w:nsid w:val="286B5780"/>
    <w:multiLevelType w:val="hybridMultilevel"/>
    <w:tmpl w:val="06403776"/>
    <w:lvl w:ilvl="0" w:tplc="F4B213D0">
      <w:start w:val="1"/>
      <w:numFmt w:val="decimal"/>
      <w:lvlText w:val="%1."/>
      <w:lvlJc w:val="left"/>
      <w:pPr>
        <w:ind w:left="720" w:hanging="360"/>
      </w:pPr>
      <w:rPr>
        <w:rFonts w:hint="default"/>
      </w:rPr>
    </w:lvl>
    <w:lvl w:ilvl="1" w:tplc="75DC16B8">
      <w:start w:val="1"/>
      <w:numFmt w:val="lowerLetter"/>
      <w:lvlText w:val="%2."/>
      <w:lvlJc w:val="left"/>
      <w:pPr>
        <w:ind w:left="1440" w:hanging="360"/>
      </w:pPr>
    </w:lvl>
    <w:lvl w:ilvl="2" w:tplc="E56AB646">
      <w:start w:val="1"/>
      <w:numFmt w:val="lowerRoman"/>
      <w:lvlText w:val="%3."/>
      <w:lvlJc w:val="right"/>
      <w:pPr>
        <w:ind w:left="2160" w:hanging="180"/>
      </w:pPr>
    </w:lvl>
    <w:lvl w:ilvl="3" w:tplc="476A0772">
      <w:start w:val="1"/>
      <w:numFmt w:val="decimal"/>
      <w:lvlText w:val="%4."/>
      <w:lvlJc w:val="left"/>
      <w:pPr>
        <w:ind w:left="2880" w:hanging="360"/>
      </w:pPr>
    </w:lvl>
    <w:lvl w:ilvl="4" w:tplc="111477D6">
      <w:start w:val="1"/>
      <w:numFmt w:val="lowerLetter"/>
      <w:lvlText w:val="%5."/>
      <w:lvlJc w:val="left"/>
      <w:pPr>
        <w:ind w:left="3600" w:hanging="360"/>
      </w:pPr>
    </w:lvl>
    <w:lvl w:ilvl="5" w:tplc="E806BE8A">
      <w:start w:val="1"/>
      <w:numFmt w:val="lowerRoman"/>
      <w:lvlText w:val="%6."/>
      <w:lvlJc w:val="right"/>
      <w:pPr>
        <w:ind w:left="4320" w:hanging="180"/>
      </w:pPr>
    </w:lvl>
    <w:lvl w:ilvl="6" w:tplc="479A4BD6">
      <w:start w:val="1"/>
      <w:numFmt w:val="decimal"/>
      <w:lvlText w:val="%7."/>
      <w:lvlJc w:val="left"/>
      <w:pPr>
        <w:ind w:left="5040" w:hanging="360"/>
      </w:pPr>
    </w:lvl>
    <w:lvl w:ilvl="7" w:tplc="ADFC420C">
      <w:start w:val="1"/>
      <w:numFmt w:val="lowerLetter"/>
      <w:lvlText w:val="%8."/>
      <w:lvlJc w:val="left"/>
      <w:pPr>
        <w:ind w:left="5760" w:hanging="360"/>
      </w:pPr>
    </w:lvl>
    <w:lvl w:ilvl="8" w:tplc="5268C2EE">
      <w:start w:val="1"/>
      <w:numFmt w:val="lowerRoman"/>
      <w:lvlText w:val="%9."/>
      <w:lvlJc w:val="right"/>
      <w:pPr>
        <w:ind w:left="6480" w:hanging="180"/>
      </w:pPr>
    </w:lvl>
  </w:abstractNum>
  <w:abstractNum w:abstractNumId="13" w15:restartNumberingAfterBreak="0">
    <w:nsid w:val="2B4D5BAF"/>
    <w:multiLevelType w:val="hybridMultilevel"/>
    <w:tmpl w:val="333A9AAE"/>
    <w:lvl w:ilvl="0" w:tplc="886E8422">
      <w:start w:val="1"/>
      <w:numFmt w:val="decimal"/>
      <w:lvlText w:val="%1)"/>
      <w:lvlJc w:val="left"/>
      <w:pPr>
        <w:ind w:left="2100" w:hanging="840"/>
      </w:pPr>
      <w:rPr>
        <w:rFonts w:cs="Times New Roman" w:hint="default"/>
      </w:rPr>
    </w:lvl>
    <w:lvl w:ilvl="1" w:tplc="9326ABA8">
      <w:start w:val="1"/>
      <w:numFmt w:val="lowerLetter"/>
      <w:lvlText w:val="%2."/>
      <w:lvlJc w:val="left"/>
      <w:pPr>
        <w:ind w:left="2160" w:hanging="360"/>
      </w:pPr>
      <w:rPr>
        <w:rFonts w:cs="Times New Roman"/>
      </w:rPr>
    </w:lvl>
    <w:lvl w:ilvl="2" w:tplc="FC8AFD9A">
      <w:start w:val="1"/>
      <w:numFmt w:val="lowerRoman"/>
      <w:lvlText w:val="%3."/>
      <w:lvlJc w:val="right"/>
      <w:pPr>
        <w:ind w:left="2880" w:hanging="180"/>
      </w:pPr>
      <w:rPr>
        <w:rFonts w:cs="Times New Roman"/>
      </w:rPr>
    </w:lvl>
    <w:lvl w:ilvl="3" w:tplc="8C44B3A2">
      <w:start w:val="1"/>
      <w:numFmt w:val="decimal"/>
      <w:lvlText w:val="%4."/>
      <w:lvlJc w:val="left"/>
      <w:pPr>
        <w:ind w:left="3600" w:hanging="360"/>
      </w:pPr>
      <w:rPr>
        <w:rFonts w:cs="Times New Roman"/>
      </w:rPr>
    </w:lvl>
    <w:lvl w:ilvl="4" w:tplc="F3D6DD36">
      <w:start w:val="1"/>
      <w:numFmt w:val="lowerLetter"/>
      <w:lvlText w:val="%5."/>
      <w:lvlJc w:val="left"/>
      <w:pPr>
        <w:ind w:left="4320" w:hanging="360"/>
      </w:pPr>
      <w:rPr>
        <w:rFonts w:cs="Times New Roman"/>
      </w:rPr>
    </w:lvl>
    <w:lvl w:ilvl="5" w:tplc="F64C6B16">
      <w:start w:val="1"/>
      <w:numFmt w:val="lowerRoman"/>
      <w:lvlText w:val="%6."/>
      <w:lvlJc w:val="right"/>
      <w:pPr>
        <w:ind w:left="5040" w:hanging="180"/>
      </w:pPr>
      <w:rPr>
        <w:rFonts w:cs="Times New Roman"/>
      </w:rPr>
    </w:lvl>
    <w:lvl w:ilvl="6" w:tplc="BC745BD8">
      <w:start w:val="1"/>
      <w:numFmt w:val="decimal"/>
      <w:lvlText w:val="%7."/>
      <w:lvlJc w:val="left"/>
      <w:pPr>
        <w:ind w:left="5760" w:hanging="360"/>
      </w:pPr>
      <w:rPr>
        <w:rFonts w:cs="Times New Roman"/>
      </w:rPr>
    </w:lvl>
    <w:lvl w:ilvl="7" w:tplc="FA7E3822">
      <w:start w:val="1"/>
      <w:numFmt w:val="lowerLetter"/>
      <w:lvlText w:val="%8."/>
      <w:lvlJc w:val="left"/>
      <w:pPr>
        <w:ind w:left="6480" w:hanging="360"/>
      </w:pPr>
      <w:rPr>
        <w:rFonts w:cs="Times New Roman"/>
      </w:rPr>
    </w:lvl>
    <w:lvl w:ilvl="8" w:tplc="00DC6094">
      <w:start w:val="1"/>
      <w:numFmt w:val="lowerRoman"/>
      <w:lvlText w:val="%9."/>
      <w:lvlJc w:val="right"/>
      <w:pPr>
        <w:ind w:left="7200" w:hanging="180"/>
      </w:pPr>
      <w:rPr>
        <w:rFonts w:cs="Times New Roman"/>
      </w:rPr>
    </w:lvl>
  </w:abstractNum>
  <w:abstractNum w:abstractNumId="14" w15:restartNumberingAfterBreak="0">
    <w:nsid w:val="2E6759EE"/>
    <w:multiLevelType w:val="hybridMultilevel"/>
    <w:tmpl w:val="81F297D6"/>
    <w:lvl w:ilvl="0" w:tplc="532890C8">
      <w:start w:val="1"/>
      <w:numFmt w:val="decimal"/>
      <w:lvlText w:val="%1."/>
      <w:lvlJc w:val="left"/>
      <w:pPr>
        <w:ind w:left="420" w:hanging="360"/>
      </w:pPr>
      <w:rPr>
        <w:rFonts w:cs="Times New Roman" w:hint="default"/>
      </w:rPr>
    </w:lvl>
    <w:lvl w:ilvl="1" w:tplc="DDAA4802">
      <w:start w:val="1"/>
      <w:numFmt w:val="lowerLetter"/>
      <w:lvlText w:val="%2."/>
      <w:lvlJc w:val="left"/>
      <w:pPr>
        <w:ind w:left="1140" w:hanging="360"/>
      </w:pPr>
      <w:rPr>
        <w:rFonts w:cs="Times New Roman"/>
      </w:rPr>
    </w:lvl>
    <w:lvl w:ilvl="2" w:tplc="D6426448">
      <w:start w:val="1"/>
      <w:numFmt w:val="lowerRoman"/>
      <w:lvlText w:val="%3."/>
      <w:lvlJc w:val="right"/>
      <w:pPr>
        <w:ind w:left="1860" w:hanging="180"/>
      </w:pPr>
      <w:rPr>
        <w:rFonts w:cs="Times New Roman"/>
      </w:rPr>
    </w:lvl>
    <w:lvl w:ilvl="3" w:tplc="7304C35A">
      <w:start w:val="1"/>
      <w:numFmt w:val="decimal"/>
      <w:lvlText w:val="%4."/>
      <w:lvlJc w:val="left"/>
      <w:pPr>
        <w:ind w:left="2580" w:hanging="360"/>
      </w:pPr>
      <w:rPr>
        <w:rFonts w:cs="Times New Roman"/>
      </w:rPr>
    </w:lvl>
    <w:lvl w:ilvl="4" w:tplc="CBE23E26">
      <w:start w:val="1"/>
      <w:numFmt w:val="lowerLetter"/>
      <w:lvlText w:val="%5."/>
      <w:lvlJc w:val="left"/>
      <w:pPr>
        <w:ind w:left="3300" w:hanging="360"/>
      </w:pPr>
      <w:rPr>
        <w:rFonts w:cs="Times New Roman"/>
      </w:rPr>
    </w:lvl>
    <w:lvl w:ilvl="5" w:tplc="820ECD0C">
      <w:start w:val="1"/>
      <w:numFmt w:val="lowerRoman"/>
      <w:lvlText w:val="%6."/>
      <w:lvlJc w:val="right"/>
      <w:pPr>
        <w:ind w:left="4020" w:hanging="180"/>
      </w:pPr>
      <w:rPr>
        <w:rFonts w:cs="Times New Roman"/>
      </w:rPr>
    </w:lvl>
    <w:lvl w:ilvl="6" w:tplc="01486F10">
      <w:start w:val="1"/>
      <w:numFmt w:val="decimal"/>
      <w:lvlText w:val="%7."/>
      <w:lvlJc w:val="left"/>
      <w:pPr>
        <w:ind w:left="4740" w:hanging="360"/>
      </w:pPr>
      <w:rPr>
        <w:rFonts w:cs="Times New Roman"/>
      </w:rPr>
    </w:lvl>
    <w:lvl w:ilvl="7" w:tplc="596E577C">
      <w:start w:val="1"/>
      <w:numFmt w:val="lowerLetter"/>
      <w:lvlText w:val="%8."/>
      <w:lvlJc w:val="left"/>
      <w:pPr>
        <w:ind w:left="5460" w:hanging="360"/>
      </w:pPr>
      <w:rPr>
        <w:rFonts w:cs="Times New Roman"/>
      </w:rPr>
    </w:lvl>
    <w:lvl w:ilvl="8" w:tplc="BCB4DCE8">
      <w:start w:val="1"/>
      <w:numFmt w:val="lowerRoman"/>
      <w:lvlText w:val="%9."/>
      <w:lvlJc w:val="right"/>
      <w:pPr>
        <w:ind w:left="6180" w:hanging="180"/>
      </w:pPr>
      <w:rPr>
        <w:rFonts w:cs="Times New Roman"/>
      </w:rPr>
    </w:lvl>
  </w:abstractNum>
  <w:abstractNum w:abstractNumId="15" w15:restartNumberingAfterBreak="0">
    <w:nsid w:val="335D2AB0"/>
    <w:multiLevelType w:val="hybridMultilevel"/>
    <w:tmpl w:val="BA38A9E8"/>
    <w:lvl w:ilvl="0" w:tplc="9D36C6F6">
      <w:start w:val="1"/>
      <w:numFmt w:val="decimal"/>
      <w:lvlText w:val="%1."/>
      <w:lvlJc w:val="left"/>
      <w:pPr>
        <w:ind w:left="720" w:hanging="360"/>
      </w:pPr>
      <w:rPr>
        <w:rFonts w:cs="Times New Roman" w:hint="default"/>
      </w:rPr>
    </w:lvl>
    <w:lvl w:ilvl="1" w:tplc="5C72FFBE">
      <w:start w:val="1"/>
      <w:numFmt w:val="lowerLetter"/>
      <w:lvlText w:val="%2."/>
      <w:lvlJc w:val="left"/>
      <w:pPr>
        <w:ind w:left="1440" w:hanging="360"/>
      </w:pPr>
      <w:rPr>
        <w:rFonts w:cs="Times New Roman"/>
      </w:rPr>
    </w:lvl>
    <w:lvl w:ilvl="2" w:tplc="AA285ACE">
      <w:start w:val="1"/>
      <w:numFmt w:val="lowerRoman"/>
      <w:lvlText w:val="%3."/>
      <w:lvlJc w:val="right"/>
      <w:pPr>
        <w:ind w:left="2160" w:hanging="180"/>
      </w:pPr>
      <w:rPr>
        <w:rFonts w:cs="Times New Roman"/>
      </w:rPr>
    </w:lvl>
    <w:lvl w:ilvl="3" w:tplc="115657C6">
      <w:start w:val="1"/>
      <w:numFmt w:val="decimal"/>
      <w:lvlText w:val="%4."/>
      <w:lvlJc w:val="left"/>
      <w:pPr>
        <w:ind w:left="2880" w:hanging="360"/>
      </w:pPr>
      <w:rPr>
        <w:rFonts w:cs="Times New Roman"/>
      </w:rPr>
    </w:lvl>
    <w:lvl w:ilvl="4" w:tplc="D87E0B5E">
      <w:start w:val="1"/>
      <w:numFmt w:val="lowerLetter"/>
      <w:lvlText w:val="%5."/>
      <w:lvlJc w:val="left"/>
      <w:pPr>
        <w:ind w:left="3600" w:hanging="360"/>
      </w:pPr>
      <w:rPr>
        <w:rFonts w:cs="Times New Roman"/>
      </w:rPr>
    </w:lvl>
    <w:lvl w:ilvl="5" w:tplc="96A229B4">
      <w:start w:val="1"/>
      <w:numFmt w:val="lowerRoman"/>
      <w:lvlText w:val="%6."/>
      <w:lvlJc w:val="right"/>
      <w:pPr>
        <w:ind w:left="4320" w:hanging="180"/>
      </w:pPr>
      <w:rPr>
        <w:rFonts w:cs="Times New Roman"/>
      </w:rPr>
    </w:lvl>
    <w:lvl w:ilvl="6" w:tplc="35A8FB42">
      <w:start w:val="1"/>
      <w:numFmt w:val="decimal"/>
      <w:lvlText w:val="%7."/>
      <w:lvlJc w:val="left"/>
      <w:pPr>
        <w:ind w:left="5040" w:hanging="360"/>
      </w:pPr>
      <w:rPr>
        <w:rFonts w:cs="Times New Roman"/>
      </w:rPr>
    </w:lvl>
    <w:lvl w:ilvl="7" w:tplc="C032C1A0">
      <w:start w:val="1"/>
      <w:numFmt w:val="lowerLetter"/>
      <w:lvlText w:val="%8."/>
      <w:lvlJc w:val="left"/>
      <w:pPr>
        <w:ind w:left="5760" w:hanging="360"/>
      </w:pPr>
      <w:rPr>
        <w:rFonts w:cs="Times New Roman"/>
      </w:rPr>
    </w:lvl>
    <w:lvl w:ilvl="8" w:tplc="A352F9AA">
      <w:start w:val="1"/>
      <w:numFmt w:val="lowerRoman"/>
      <w:lvlText w:val="%9."/>
      <w:lvlJc w:val="right"/>
      <w:pPr>
        <w:ind w:left="6480" w:hanging="180"/>
      </w:pPr>
      <w:rPr>
        <w:rFonts w:cs="Times New Roman"/>
      </w:rPr>
    </w:lvl>
  </w:abstractNum>
  <w:abstractNum w:abstractNumId="16" w15:restartNumberingAfterBreak="0">
    <w:nsid w:val="34F71366"/>
    <w:multiLevelType w:val="hybridMultilevel"/>
    <w:tmpl w:val="BD0C09D4"/>
    <w:lvl w:ilvl="0" w:tplc="6BA2A5B6">
      <w:start w:val="1"/>
      <w:numFmt w:val="decimal"/>
      <w:lvlText w:val="%1)"/>
      <w:lvlJc w:val="left"/>
      <w:pPr>
        <w:ind w:left="1380" w:hanging="840"/>
      </w:pPr>
      <w:rPr>
        <w:rFonts w:cs="Times New Roman" w:hint="default"/>
      </w:rPr>
    </w:lvl>
    <w:lvl w:ilvl="1" w:tplc="B300A08A">
      <w:start w:val="1"/>
      <w:numFmt w:val="lowerLetter"/>
      <w:lvlText w:val="%2."/>
      <w:lvlJc w:val="left"/>
      <w:pPr>
        <w:ind w:left="1620" w:hanging="360"/>
      </w:pPr>
      <w:rPr>
        <w:rFonts w:cs="Times New Roman"/>
      </w:rPr>
    </w:lvl>
    <w:lvl w:ilvl="2" w:tplc="66DED958">
      <w:start w:val="1"/>
      <w:numFmt w:val="lowerRoman"/>
      <w:lvlText w:val="%3."/>
      <w:lvlJc w:val="right"/>
      <w:pPr>
        <w:ind w:left="2340" w:hanging="180"/>
      </w:pPr>
      <w:rPr>
        <w:rFonts w:cs="Times New Roman"/>
      </w:rPr>
    </w:lvl>
    <w:lvl w:ilvl="3" w:tplc="A352F256">
      <w:start w:val="1"/>
      <w:numFmt w:val="decimal"/>
      <w:lvlText w:val="%4."/>
      <w:lvlJc w:val="left"/>
      <w:pPr>
        <w:ind w:left="3060" w:hanging="360"/>
      </w:pPr>
      <w:rPr>
        <w:rFonts w:cs="Times New Roman"/>
      </w:rPr>
    </w:lvl>
    <w:lvl w:ilvl="4" w:tplc="7DA6E04E">
      <w:start w:val="1"/>
      <w:numFmt w:val="lowerLetter"/>
      <w:lvlText w:val="%5."/>
      <w:lvlJc w:val="left"/>
      <w:pPr>
        <w:ind w:left="3780" w:hanging="360"/>
      </w:pPr>
      <w:rPr>
        <w:rFonts w:cs="Times New Roman"/>
      </w:rPr>
    </w:lvl>
    <w:lvl w:ilvl="5" w:tplc="9AF8AD96">
      <w:start w:val="1"/>
      <w:numFmt w:val="lowerRoman"/>
      <w:lvlText w:val="%6."/>
      <w:lvlJc w:val="right"/>
      <w:pPr>
        <w:ind w:left="4500" w:hanging="180"/>
      </w:pPr>
      <w:rPr>
        <w:rFonts w:cs="Times New Roman"/>
      </w:rPr>
    </w:lvl>
    <w:lvl w:ilvl="6" w:tplc="CFA68A20">
      <w:start w:val="1"/>
      <w:numFmt w:val="decimal"/>
      <w:lvlText w:val="%7."/>
      <w:lvlJc w:val="left"/>
      <w:pPr>
        <w:ind w:left="5220" w:hanging="360"/>
      </w:pPr>
      <w:rPr>
        <w:rFonts w:cs="Times New Roman"/>
      </w:rPr>
    </w:lvl>
    <w:lvl w:ilvl="7" w:tplc="8610BD68">
      <w:start w:val="1"/>
      <w:numFmt w:val="lowerLetter"/>
      <w:lvlText w:val="%8."/>
      <w:lvlJc w:val="left"/>
      <w:pPr>
        <w:ind w:left="5940" w:hanging="360"/>
      </w:pPr>
      <w:rPr>
        <w:rFonts w:cs="Times New Roman"/>
      </w:rPr>
    </w:lvl>
    <w:lvl w:ilvl="8" w:tplc="B13CC35C">
      <w:start w:val="1"/>
      <w:numFmt w:val="lowerRoman"/>
      <w:lvlText w:val="%9."/>
      <w:lvlJc w:val="right"/>
      <w:pPr>
        <w:ind w:left="6660" w:hanging="180"/>
      </w:pPr>
      <w:rPr>
        <w:rFonts w:cs="Times New Roman"/>
      </w:rPr>
    </w:lvl>
  </w:abstractNum>
  <w:abstractNum w:abstractNumId="17" w15:restartNumberingAfterBreak="0">
    <w:nsid w:val="36191B4F"/>
    <w:multiLevelType w:val="hybridMultilevel"/>
    <w:tmpl w:val="AC420DFE"/>
    <w:lvl w:ilvl="0" w:tplc="329E2CCC">
      <w:start w:val="1"/>
      <w:numFmt w:val="bullet"/>
      <w:lvlText w:val=""/>
      <w:lvlJc w:val="left"/>
      <w:pPr>
        <w:ind w:left="720" w:hanging="360"/>
      </w:pPr>
      <w:rPr>
        <w:rFonts w:ascii="Symbol" w:hAnsi="Symbol" w:hint="default"/>
      </w:rPr>
    </w:lvl>
    <w:lvl w:ilvl="1" w:tplc="0F6E51D4">
      <w:start w:val="1"/>
      <w:numFmt w:val="bullet"/>
      <w:lvlText w:val="o"/>
      <w:lvlJc w:val="left"/>
      <w:pPr>
        <w:ind w:left="1440" w:hanging="360"/>
      </w:pPr>
      <w:rPr>
        <w:rFonts w:ascii="Courier New" w:hAnsi="Courier New" w:hint="default"/>
      </w:rPr>
    </w:lvl>
    <w:lvl w:ilvl="2" w:tplc="82CE8D06">
      <w:start w:val="1"/>
      <w:numFmt w:val="bullet"/>
      <w:lvlText w:val=""/>
      <w:lvlJc w:val="left"/>
      <w:pPr>
        <w:ind w:left="2160" w:hanging="360"/>
      </w:pPr>
      <w:rPr>
        <w:rFonts w:ascii="Wingdings" w:hAnsi="Wingdings" w:hint="default"/>
      </w:rPr>
    </w:lvl>
    <w:lvl w:ilvl="3" w:tplc="82A2E594">
      <w:start w:val="1"/>
      <w:numFmt w:val="bullet"/>
      <w:lvlText w:val=""/>
      <w:lvlJc w:val="left"/>
      <w:pPr>
        <w:ind w:left="2880" w:hanging="360"/>
      </w:pPr>
      <w:rPr>
        <w:rFonts w:ascii="Symbol" w:hAnsi="Symbol" w:hint="default"/>
      </w:rPr>
    </w:lvl>
    <w:lvl w:ilvl="4" w:tplc="F78697CC">
      <w:start w:val="1"/>
      <w:numFmt w:val="bullet"/>
      <w:lvlText w:val="o"/>
      <w:lvlJc w:val="left"/>
      <w:pPr>
        <w:ind w:left="3600" w:hanging="360"/>
      </w:pPr>
      <w:rPr>
        <w:rFonts w:ascii="Courier New" w:hAnsi="Courier New" w:hint="default"/>
      </w:rPr>
    </w:lvl>
    <w:lvl w:ilvl="5" w:tplc="09927F46">
      <w:start w:val="1"/>
      <w:numFmt w:val="bullet"/>
      <w:lvlText w:val=""/>
      <w:lvlJc w:val="left"/>
      <w:pPr>
        <w:ind w:left="4320" w:hanging="360"/>
      </w:pPr>
      <w:rPr>
        <w:rFonts w:ascii="Wingdings" w:hAnsi="Wingdings" w:hint="default"/>
      </w:rPr>
    </w:lvl>
    <w:lvl w:ilvl="6" w:tplc="3CB42C7A">
      <w:start w:val="1"/>
      <w:numFmt w:val="bullet"/>
      <w:lvlText w:val=""/>
      <w:lvlJc w:val="left"/>
      <w:pPr>
        <w:ind w:left="5040" w:hanging="360"/>
      </w:pPr>
      <w:rPr>
        <w:rFonts w:ascii="Symbol" w:hAnsi="Symbol" w:hint="default"/>
      </w:rPr>
    </w:lvl>
    <w:lvl w:ilvl="7" w:tplc="89505152">
      <w:start w:val="1"/>
      <w:numFmt w:val="bullet"/>
      <w:lvlText w:val="o"/>
      <w:lvlJc w:val="left"/>
      <w:pPr>
        <w:ind w:left="5760" w:hanging="360"/>
      </w:pPr>
      <w:rPr>
        <w:rFonts w:ascii="Courier New" w:hAnsi="Courier New" w:hint="default"/>
      </w:rPr>
    </w:lvl>
    <w:lvl w:ilvl="8" w:tplc="2EE0B2C8">
      <w:start w:val="1"/>
      <w:numFmt w:val="bullet"/>
      <w:lvlText w:val=""/>
      <w:lvlJc w:val="left"/>
      <w:pPr>
        <w:ind w:left="6480" w:hanging="360"/>
      </w:pPr>
      <w:rPr>
        <w:rFonts w:ascii="Wingdings" w:hAnsi="Wingdings" w:hint="default"/>
      </w:rPr>
    </w:lvl>
  </w:abstractNum>
  <w:abstractNum w:abstractNumId="18" w15:restartNumberingAfterBreak="0">
    <w:nsid w:val="3860758E"/>
    <w:multiLevelType w:val="hybridMultilevel"/>
    <w:tmpl w:val="393032E0"/>
    <w:lvl w:ilvl="0" w:tplc="47A01292">
      <w:start w:val="1"/>
      <w:numFmt w:val="decimal"/>
      <w:lvlText w:val="%1."/>
      <w:lvlJc w:val="left"/>
      <w:pPr>
        <w:tabs>
          <w:tab w:val="num" w:pos="720"/>
        </w:tabs>
        <w:ind w:left="720" w:hanging="360"/>
      </w:pPr>
      <w:rPr>
        <w:rFonts w:cs="Times New Roman"/>
      </w:rPr>
    </w:lvl>
    <w:lvl w:ilvl="1" w:tplc="C0C4D224">
      <w:start w:val="1"/>
      <w:numFmt w:val="lowerLetter"/>
      <w:lvlText w:val="%2."/>
      <w:lvlJc w:val="left"/>
      <w:pPr>
        <w:tabs>
          <w:tab w:val="num" w:pos="1440"/>
        </w:tabs>
        <w:ind w:left="1440" w:hanging="360"/>
      </w:pPr>
      <w:rPr>
        <w:rFonts w:cs="Times New Roman"/>
      </w:rPr>
    </w:lvl>
    <w:lvl w:ilvl="2" w:tplc="5FF6DD2A">
      <w:start w:val="1"/>
      <w:numFmt w:val="lowerRoman"/>
      <w:lvlText w:val="%3."/>
      <w:lvlJc w:val="right"/>
      <w:pPr>
        <w:tabs>
          <w:tab w:val="num" w:pos="2160"/>
        </w:tabs>
        <w:ind w:left="2160" w:hanging="180"/>
      </w:pPr>
      <w:rPr>
        <w:rFonts w:cs="Times New Roman"/>
      </w:rPr>
    </w:lvl>
    <w:lvl w:ilvl="3" w:tplc="4954893C">
      <w:start w:val="1"/>
      <w:numFmt w:val="decimal"/>
      <w:lvlText w:val="%4."/>
      <w:lvlJc w:val="left"/>
      <w:pPr>
        <w:tabs>
          <w:tab w:val="num" w:pos="2880"/>
        </w:tabs>
        <w:ind w:left="2880" w:hanging="360"/>
      </w:pPr>
      <w:rPr>
        <w:rFonts w:cs="Times New Roman"/>
      </w:rPr>
    </w:lvl>
    <w:lvl w:ilvl="4" w:tplc="27CE4F0C">
      <w:start w:val="1"/>
      <w:numFmt w:val="lowerLetter"/>
      <w:lvlText w:val="%5."/>
      <w:lvlJc w:val="left"/>
      <w:pPr>
        <w:tabs>
          <w:tab w:val="num" w:pos="3600"/>
        </w:tabs>
        <w:ind w:left="3600" w:hanging="360"/>
      </w:pPr>
      <w:rPr>
        <w:rFonts w:cs="Times New Roman"/>
      </w:rPr>
    </w:lvl>
    <w:lvl w:ilvl="5" w:tplc="03DEB9F4">
      <w:start w:val="1"/>
      <w:numFmt w:val="lowerRoman"/>
      <w:lvlText w:val="%6."/>
      <w:lvlJc w:val="right"/>
      <w:pPr>
        <w:tabs>
          <w:tab w:val="num" w:pos="4320"/>
        </w:tabs>
        <w:ind w:left="4320" w:hanging="180"/>
      </w:pPr>
      <w:rPr>
        <w:rFonts w:cs="Times New Roman"/>
      </w:rPr>
    </w:lvl>
    <w:lvl w:ilvl="6" w:tplc="4808B198">
      <w:start w:val="1"/>
      <w:numFmt w:val="decimal"/>
      <w:lvlText w:val="%7."/>
      <w:lvlJc w:val="left"/>
      <w:pPr>
        <w:tabs>
          <w:tab w:val="num" w:pos="5040"/>
        </w:tabs>
        <w:ind w:left="5040" w:hanging="360"/>
      </w:pPr>
      <w:rPr>
        <w:rFonts w:cs="Times New Roman"/>
      </w:rPr>
    </w:lvl>
    <w:lvl w:ilvl="7" w:tplc="83E2FD02">
      <w:start w:val="1"/>
      <w:numFmt w:val="lowerLetter"/>
      <w:lvlText w:val="%8."/>
      <w:lvlJc w:val="left"/>
      <w:pPr>
        <w:tabs>
          <w:tab w:val="num" w:pos="5760"/>
        </w:tabs>
        <w:ind w:left="5760" w:hanging="360"/>
      </w:pPr>
      <w:rPr>
        <w:rFonts w:cs="Times New Roman"/>
      </w:rPr>
    </w:lvl>
    <w:lvl w:ilvl="8" w:tplc="E990E36E">
      <w:start w:val="1"/>
      <w:numFmt w:val="lowerRoman"/>
      <w:lvlText w:val="%9."/>
      <w:lvlJc w:val="right"/>
      <w:pPr>
        <w:tabs>
          <w:tab w:val="num" w:pos="6480"/>
        </w:tabs>
        <w:ind w:left="6480" w:hanging="180"/>
      </w:pPr>
      <w:rPr>
        <w:rFonts w:cs="Times New Roman"/>
      </w:rPr>
    </w:lvl>
  </w:abstractNum>
  <w:abstractNum w:abstractNumId="19" w15:restartNumberingAfterBreak="0">
    <w:nsid w:val="3F0011C8"/>
    <w:multiLevelType w:val="hybridMultilevel"/>
    <w:tmpl w:val="C59A3C02"/>
    <w:lvl w:ilvl="0" w:tplc="7A84A0C4">
      <w:start w:val="2"/>
      <w:numFmt w:val="decimal"/>
      <w:lvlText w:val="%1"/>
      <w:lvlJc w:val="left"/>
      <w:pPr>
        <w:tabs>
          <w:tab w:val="num" w:pos="720"/>
        </w:tabs>
        <w:ind w:left="720" w:hanging="360"/>
      </w:pPr>
      <w:rPr>
        <w:rFonts w:cs="Times New Roman" w:hint="default"/>
        <w:b w:val="0"/>
        <w:color w:val="auto"/>
        <w:sz w:val="22"/>
      </w:rPr>
    </w:lvl>
    <w:lvl w:ilvl="1" w:tplc="2132D21C">
      <w:start w:val="1"/>
      <w:numFmt w:val="lowerLetter"/>
      <w:lvlText w:val="%2."/>
      <w:lvlJc w:val="left"/>
      <w:pPr>
        <w:tabs>
          <w:tab w:val="num" w:pos="1440"/>
        </w:tabs>
        <w:ind w:left="1440" w:hanging="360"/>
      </w:pPr>
      <w:rPr>
        <w:rFonts w:cs="Times New Roman"/>
      </w:rPr>
    </w:lvl>
    <w:lvl w:ilvl="2" w:tplc="FF445A16">
      <w:start w:val="1"/>
      <w:numFmt w:val="lowerRoman"/>
      <w:lvlText w:val="%3."/>
      <w:lvlJc w:val="right"/>
      <w:pPr>
        <w:tabs>
          <w:tab w:val="num" w:pos="2160"/>
        </w:tabs>
        <w:ind w:left="2160" w:hanging="180"/>
      </w:pPr>
      <w:rPr>
        <w:rFonts w:cs="Times New Roman"/>
      </w:rPr>
    </w:lvl>
    <w:lvl w:ilvl="3" w:tplc="80A80E52">
      <w:start w:val="1"/>
      <w:numFmt w:val="decimal"/>
      <w:lvlText w:val="%4."/>
      <w:lvlJc w:val="left"/>
      <w:pPr>
        <w:tabs>
          <w:tab w:val="num" w:pos="2880"/>
        </w:tabs>
        <w:ind w:left="2880" w:hanging="360"/>
      </w:pPr>
      <w:rPr>
        <w:rFonts w:cs="Times New Roman"/>
      </w:rPr>
    </w:lvl>
    <w:lvl w:ilvl="4" w:tplc="B3983F34">
      <w:start w:val="1"/>
      <w:numFmt w:val="lowerLetter"/>
      <w:lvlText w:val="%5."/>
      <w:lvlJc w:val="left"/>
      <w:pPr>
        <w:tabs>
          <w:tab w:val="num" w:pos="3600"/>
        </w:tabs>
        <w:ind w:left="3600" w:hanging="360"/>
      </w:pPr>
      <w:rPr>
        <w:rFonts w:cs="Times New Roman"/>
      </w:rPr>
    </w:lvl>
    <w:lvl w:ilvl="5" w:tplc="FB50B958">
      <w:start w:val="1"/>
      <w:numFmt w:val="lowerRoman"/>
      <w:lvlText w:val="%6."/>
      <w:lvlJc w:val="right"/>
      <w:pPr>
        <w:tabs>
          <w:tab w:val="num" w:pos="4320"/>
        </w:tabs>
        <w:ind w:left="4320" w:hanging="180"/>
      </w:pPr>
      <w:rPr>
        <w:rFonts w:cs="Times New Roman"/>
      </w:rPr>
    </w:lvl>
    <w:lvl w:ilvl="6" w:tplc="126AAFCC">
      <w:start w:val="1"/>
      <w:numFmt w:val="decimal"/>
      <w:lvlText w:val="%7."/>
      <w:lvlJc w:val="left"/>
      <w:pPr>
        <w:tabs>
          <w:tab w:val="num" w:pos="5040"/>
        </w:tabs>
        <w:ind w:left="5040" w:hanging="360"/>
      </w:pPr>
      <w:rPr>
        <w:rFonts w:cs="Times New Roman"/>
      </w:rPr>
    </w:lvl>
    <w:lvl w:ilvl="7" w:tplc="CF2C7F98">
      <w:start w:val="1"/>
      <w:numFmt w:val="lowerLetter"/>
      <w:lvlText w:val="%8."/>
      <w:lvlJc w:val="left"/>
      <w:pPr>
        <w:tabs>
          <w:tab w:val="num" w:pos="5760"/>
        </w:tabs>
        <w:ind w:left="5760" w:hanging="360"/>
      </w:pPr>
      <w:rPr>
        <w:rFonts w:cs="Times New Roman"/>
      </w:rPr>
    </w:lvl>
    <w:lvl w:ilvl="8" w:tplc="724AE524">
      <w:start w:val="1"/>
      <w:numFmt w:val="lowerRoman"/>
      <w:lvlText w:val="%9."/>
      <w:lvlJc w:val="right"/>
      <w:pPr>
        <w:tabs>
          <w:tab w:val="num" w:pos="6480"/>
        </w:tabs>
        <w:ind w:left="6480" w:hanging="180"/>
      </w:pPr>
      <w:rPr>
        <w:rFonts w:cs="Times New Roman"/>
      </w:rPr>
    </w:lvl>
  </w:abstractNum>
  <w:abstractNum w:abstractNumId="20" w15:restartNumberingAfterBreak="0">
    <w:nsid w:val="430A1BA4"/>
    <w:multiLevelType w:val="hybridMultilevel"/>
    <w:tmpl w:val="39BC5422"/>
    <w:lvl w:ilvl="0" w:tplc="FF7AB7F6">
      <w:start w:val="1"/>
      <w:numFmt w:val="bullet"/>
      <w:lvlText w:val=""/>
      <w:lvlJc w:val="left"/>
      <w:pPr>
        <w:ind w:left="720" w:hanging="360"/>
      </w:pPr>
      <w:rPr>
        <w:rFonts w:ascii="Symbol" w:hAnsi="Symbol" w:hint="default"/>
      </w:rPr>
    </w:lvl>
    <w:lvl w:ilvl="1" w:tplc="E9C83BBA">
      <w:start w:val="1"/>
      <w:numFmt w:val="bullet"/>
      <w:lvlText w:val="o"/>
      <w:lvlJc w:val="left"/>
      <w:pPr>
        <w:ind w:left="1440" w:hanging="360"/>
      </w:pPr>
      <w:rPr>
        <w:rFonts w:ascii="Courier New" w:hAnsi="Courier New" w:hint="default"/>
      </w:rPr>
    </w:lvl>
    <w:lvl w:ilvl="2" w:tplc="9ECEF60C">
      <w:start w:val="1"/>
      <w:numFmt w:val="bullet"/>
      <w:lvlText w:val=""/>
      <w:lvlJc w:val="left"/>
      <w:pPr>
        <w:ind w:left="2160" w:hanging="360"/>
      </w:pPr>
      <w:rPr>
        <w:rFonts w:ascii="Wingdings" w:hAnsi="Wingdings" w:hint="default"/>
      </w:rPr>
    </w:lvl>
    <w:lvl w:ilvl="3" w:tplc="CB0409CE">
      <w:start w:val="1"/>
      <w:numFmt w:val="bullet"/>
      <w:lvlText w:val=""/>
      <w:lvlJc w:val="left"/>
      <w:pPr>
        <w:ind w:left="2880" w:hanging="360"/>
      </w:pPr>
      <w:rPr>
        <w:rFonts w:ascii="Symbol" w:hAnsi="Symbol" w:hint="default"/>
      </w:rPr>
    </w:lvl>
    <w:lvl w:ilvl="4" w:tplc="92BCCED2">
      <w:start w:val="1"/>
      <w:numFmt w:val="bullet"/>
      <w:lvlText w:val="o"/>
      <w:lvlJc w:val="left"/>
      <w:pPr>
        <w:ind w:left="3600" w:hanging="360"/>
      </w:pPr>
      <w:rPr>
        <w:rFonts w:ascii="Courier New" w:hAnsi="Courier New" w:hint="default"/>
      </w:rPr>
    </w:lvl>
    <w:lvl w:ilvl="5" w:tplc="E72E69A8">
      <w:start w:val="1"/>
      <w:numFmt w:val="bullet"/>
      <w:lvlText w:val=""/>
      <w:lvlJc w:val="left"/>
      <w:pPr>
        <w:ind w:left="4320" w:hanging="360"/>
      </w:pPr>
      <w:rPr>
        <w:rFonts w:ascii="Wingdings" w:hAnsi="Wingdings" w:hint="default"/>
      </w:rPr>
    </w:lvl>
    <w:lvl w:ilvl="6" w:tplc="C40C7376">
      <w:start w:val="1"/>
      <w:numFmt w:val="bullet"/>
      <w:lvlText w:val=""/>
      <w:lvlJc w:val="left"/>
      <w:pPr>
        <w:ind w:left="5040" w:hanging="360"/>
      </w:pPr>
      <w:rPr>
        <w:rFonts w:ascii="Symbol" w:hAnsi="Symbol" w:hint="default"/>
      </w:rPr>
    </w:lvl>
    <w:lvl w:ilvl="7" w:tplc="EBD4CBA2">
      <w:start w:val="1"/>
      <w:numFmt w:val="bullet"/>
      <w:lvlText w:val="o"/>
      <w:lvlJc w:val="left"/>
      <w:pPr>
        <w:ind w:left="5760" w:hanging="360"/>
      </w:pPr>
      <w:rPr>
        <w:rFonts w:ascii="Courier New" w:hAnsi="Courier New" w:hint="default"/>
      </w:rPr>
    </w:lvl>
    <w:lvl w:ilvl="8" w:tplc="C400DA90">
      <w:start w:val="1"/>
      <w:numFmt w:val="bullet"/>
      <w:lvlText w:val=""/>
      <w:lvlJc w:val="left"/>
      <w:pPr>
        <w:ind w:left="6480" w:hanging="360"/>
      </w:pPr>
      <w:rPr>
        <w:rFonts w:ascii="Wingdings" w:hAnsi="Wingdings" w:hint="default"/>
      </w:rPr>
    </w:lvl>
  </w:abstractNum>
  <w:abstractNum w:abstractNumId="21" w15:restartNumberingAfterBreak="0">
    <w:nsid w:val="431C3A10"/>
    <w:multiLevelType w:val="hybridMultilevel"/>
    <w:tmpl w:val="9286B4B6"/>
    <w:lvl w:ilvl="0" w:tplc="52D63186">
      <w:start w:val="1"/>
      <w:numFmt w:val="decimal"/>
      <w:lvlText w:val="%1."/>
      <w:lvlJc w:val="left"/>
      <w:pPr>
        <w:ind w:left="720" w:hanging="360"/>
      </w:pPr>
      <w:rPr>
        <w:rFonts w:cs="Times New Roman" w:hint="default"/>
      </w:rPr>
    </w:lvl>
    <w:lvl w:ilvl="1" w:tplc="56E87DF2">
      <w:start w:val="1"/>
      <w:numFmt w:val="lowerLetter"/>
      <w:lvlText w:val="%2."/>
      <w:lvlJc w:val="left"/>
      <w:pPr>
        <w:ind w:left="1440" w:hanging="360"/>
      </w:pPr>
      <w:rPr>
        <w:rFonts w:cs="Times New Roman"/>
      </w:rPr>
    </w:lvl>
    <w:lvl w:ilvl="2" w:tplc="1D00DF68">
      <w:start w:val="1"/>
      <w:numFmt w:val="lowerRoman"/>
      <w:lvlText w:val="%3."/>
      <w:lvlJc w:val="right"/>
      <w:pPr>
        <w:ind w:left="2160" w:hanging="180"/>
      </w:pPr>
      <w:rPr>
        <w:rFonts w:cs="Times New Roman"/>
      </w:rPr>
    </w:lvl>
    <w:lvl w:ilvl="3" w:tplc="1F58F0F6">
      <w:start w:val="1"/>
      <w:numFmt w:val="decimal"/>
      <w:lvlText w:val="%4."/>
      <w:lvlJc w:val="left"/>
      <w:pPr>
        <w:ind w:left="2880" w:hanging="360"/>
      </w:pPr>
      <w:rPr>
        <w:rFonts w:cs="Times New Roman"/>
      </w:rPr>
    </w:lvl>
    <w:lvl w:ilvl="4" w:tplc="A1129760">
      <w:start w:val="1"/>
      <w:numFmt w:val="lowerLetter"/>
      <w:lvlText w:val="%5."/>
      <w:lvlJc w:val="left"/>
      <w:pPr>
        <w:ind w:left="3600" w:hanging="360"/>
      </w:pPr>
      <w:rPr>
        <w:rFonts w:cs="Times New Roman"/>
      </w:rPr>
    </w:lvl>
    <w:lvl w:ilvl="5" w:tplc="AB241524">
      <w:start w:val="1"/>
      <w:numFmt w:val="lowerRoman"/>
      <w:lvlText w:val="%6."/>
      <w:lvlJc w:val="right"/>
      <w:pPr>
        <w:ind w:left="4320" w:hanging="180"/>
      </w:pPr>
      <w:rPr>
        <w:rFonts w:cs="Times New Roman"/>
      </w:rPr>
    </w:lvl>
    <w:lvl w:ilvl="6" w:tplc="5DD42B1A">
      <w:start w:val="1"/>
      <w:numFmt w:val="decimal"/>
      <w:lvlText w:val="%7."/>
      <w:lvlJc w:val="left"/>
      <w:pPr>
        <w:ind w:left="5040" w:hanging="360"/>
      </w:pPr>
      <w:rPr>
        <w:rFonts w:cs="Times New Roman"/>
      </w:rPr>
    </w:lvl>
    <w:lvl w:ilvl="7" w:tplc="D2464AEC">
      <w:start w:val="1"/>
      <w:numFmt w:val="lowerLetter"/>
      <w:lvlText w:val="%8."/>
      <w:lvlJc w:val="left"/>
      <w:pPr>
        <w:ind w:left="5760" w:hanging="360"/>
      </w:pPr>
      <w:rPr>
        <w:rFonts w:cs="Times New Roman"/>
      </w:rPr>
    </w:lvl>
    <w:lvl w:ilvl="8" w:tplc="A7A050D8">
      <w:start w:val="1"/>
      <w:numFmt w:val="lowerRoman"/>
      <w:lvlText w:val="%9."/>
      <w:lvlJc w:val="right"/>
      <w:pPr>
        <w:ind w:left="6480" w:hanging="180"/>
      </w:pPr>
      <w:rPr>
        <w:rFonts w:cs="Times New Roman"/>
      </w:rPr>
    </w:lvl>
  </w:abstractNum>
  <w:abstractNum w:abstractNumId="22" w15:restartNumberingAfterBreak="0">
    <w:nsid w:val="45231D70"/>
    <w:multiLevelType w:val="hybridMultilevel"/>
    <w:tmpl w:val="F04E756A"/>
    <w:lvl w:ilvl="0" w:tplc="BF6C2EF0">
      <w:start w:val="2"/>
      <w:numFmt w:val="decimal"/>
      <w:lvlText w:val="%1"/>
      <w:lvlJc w:val="left"/>
      <w:pPr>
        <w:tabs>
          <w:tab w:val="num" w:pos="720"/>
        </w:tabs>
        <w:ind w:left="720" w:hanging="360"/>
      </w:pPr>
      <w:rPr>
        <w:rFonts w:cs="Times New Roman" w:hint="default"/>
        <w:b w:val="0"/>
        <w:color w:val="auto"/>
        <w:sz w:val="22"/>
      </w:rPr>
    </w:lvl>
    <w:lvl w:ilvl="1" w:tplc="08AE765E">
      <w:start w:val="1"/>
      <w:numFmt w:val="lowerLetter"/>
      <w:lvlText w:val="%2."/>
      <w:lvlJc w:val="left"/>
      <w:pPr>
        <w:tabs>
          <w:tab w:val="num" w:pos="1440"/>
        </w:tabs>
        <w:ind w:left="1440" w:hanging="360"/>
      </w:pPr>
      <w:rPr>
        <w:rFonts w:cs="Times New Roman"/>
      </w:rPr>
    </w:lvl>
    <w:lvl w:ilvl="2" w:tplc="85FC8BFA">
      <w:start w:val="1"/>
      <w:numFmt w:val="lowerRoman"/>
      <w:lvlText w:val="%3."/>
      <w:lvlJc w:val="right"/>
      <w:pPr>
        <w:tabs>
          <w:tab w:val="num" w:pos="2160"/>
        </w:tabs>
        <w:ind w:left="2160" w:hanging="180"/>
      </w:pPr>
      <w:rPr>
        <w:rFonts w:cs="Times New Roman"/>
      </w:rPr>
    </w:lvl>
    <w:lvl w:ilvl="3" w:tplc="791CBB86">
      <w:start w:val="1"/>
      <w:numFmt w:val="decimal"/>
      <w:lvlText w:val="%4."/>
      <w:lvlJc w:val="left"/>
      <w:pPr>
        <w:tabs>
          <w:tab w:val="num" w:pos="2880"/>
        </w:tabs>
        <w:ind w:left="2880" w:hanging="360"/>
      </w:pPr>
      <w:rPr>
        <w:rFonts w:cs="Times New Roman"/>
      </w:rPr>
    </w:lvl>
    <w:lvl w:ilvl="4" w:tplc="7F82FB96">
      <w:start w:val="1"/>
      <w:numFmt w:val="lowerLetter"/>
      <w:lvlText w:val="%5."/>
      <w:lvlJc w:val="left"/>
      <w:pPr>
        <w:tabs>
          <w:tab w:val="num" w:pos="3600"/>
        </w:tabs>
        <w:ind w:left="3600" w:hanging="360"/>
      </w:pPr>
      <w:rPr>
        <w:rFonts w:cs="Times New Roman"/>
      </w:rPr>
    </w:lvl>
    <w:lvl w:ilvl="5" w:tplc="3D4C0FB0">
      <w:start w:val="1"/>
      <w:numFmt w:val="lowerRoman"/>
      <w:lvlText w:val="%6."/>
      <w:lvlJc w:val="right"/>
      <w:pPr>
        <w:tabs>
          <w:tab w:val="num" w:pos="4320"/>
        </w:tabs>
        <w:ind w:left="4320" w:hanging="180"/>
      </w:pPr>
      <w:rPr>
        <w:rFonts w:cs="Times New Roman"/>
      </w:rPr>
    </w:lvl>
    <w:lvl w:ilvl="6" w:tplc="591AB036">
      <w:start w:val="1"/>
      <w:numFmt w:val="decimal"/>
      <w:lvlText w:val="%7."/>
      <w:lvlJc w:val="left"/>
      <w:pPr>
        <w:tabs>
          <w:tab w:val="num" w:pos="5040"/>
        </w:tabs>
        <w:ind w:left="5040" w:hanging="360"/>
      </w:pPr>
      <w:rPr>
        <w:rFonts w:cs="Times New Roman"/>
      </w:rPr>
    </w:lvl>
    <w:lvl w:ilvl="7" w:tplc="8EB4F7C0">
      <w:start w:val="1"/>
      <w:numFmt w:val="lowerLetter"/>
      <w:lvlText w:val="%8."/>
      <w:lvlJc w:val="left"/>
      <w:pPr>
        <w:tabs>
          <w:tab w:val="num" w:pos="5760"/>
        </w:tabs>
        <w:ind w:left="5760" w:hanging="360"/>
      </w:pPr>
      <w:rPr>
        <w:rFonts w:cs="Times New Roman"/>
      </w:rPr>
    </w:lvl>
    <w:lvl w:ilvl="8" w:tplc="254E81A6">
      <w:start w:val="1"/>
      <w:numFmt w:val="lowerRoman"/>
      <w:lvlText w:val="%9."/>
      <w:lvlJc w:val="right"/>
      <w:pPr>
        <w:tabs>
          <w:tab w:val="num" w:pos="6480"/>
        </w:tabs>
        <w:ind w:left="6480" w:hanging="180"/>
      </w:pPr>
      <w:rPr>
        <w:rFonts w:cs="Times New Roman"/>
      </w:rPr>
    </w:lvl>
  </w:abstractNum>
  <w:abstractNum w:abstractNumId="23" w15:restartNumberingAfterBreak="0">
    <w:nsid w:val="47AD799A"/>
    <w:multiLevelType w:val="hybridMultilevel"/>
    <w:tmpl w:val="DD4EB32E"/>
    <w:lvl w:ilvl="0" w:tplc="7C1A90E0">
      <w:start w:val="1"/>
      <w:numFmt w:val="decimal"/>
      <w:lvlText w:val="%1."/>
      <w:lvlJc w:val="left"/>
      <w:pPr>
        <w:tabs>
          <w:tab w:val="num" w:pos="720"/>
        </w:tabs>
        <w:ind w:left="720" w:hanging="360"/>
      </w:pPr>
      <w:rPr>
        <w:rFonts w:cs="Times New Roman"/>
      </w:rPr>
    </w:lvl>
    <w:lvl w:ilvl="1" w:tplc="4A88C3F4">
      <w:start w:val="1"/>
      <w:numFmt w:val="lowerLetter"/>
      <w:lvlText w:val="%2."/>
      <w:lvlJc w:val="left"/>
      <w:pPr>
        <w:tabs>
          <w:tab w:val="num" w:pos="1440"/>
        </w:tabs>
        <w:ind w:left="1440" w:hanging="360"/>
      </w:pPr>
      <w:rPr>
        <w:rFonts w:cs="Times New Roman"/>
      </w:rPr>
    </w:lvl>
    <w:lvl w:ilvl="2" w:tplc="EEF4CE9E">
      <w:start w:val="1"/>
      <w:numFmt w:val="lowerRoman"/>
      <w:lvlText w:val="%3."/>
      <w:lvlJc w:val="right"/>
      <w:pPr>
        <w:tabs>
          <w:tab w:val="num" w:pos="2160"/>
        </w:tabs>
        <w:ind w:left="2160" w:hanging="180"/>
      </w:pPr>
      <w:rPr>
        <w:rFonts w:cs="Times New Roman"/>
      </w:rPr>
    </w:lvl>
    <w:lvl w:ilvl="3" w:tplc="FB78BE3A">
      <w:start w:val="1"/>
      <w:numFmt w:val="decimal"/>
      <w:lvlText w:val="%4."/>
      <w:lvlJc w:val="left"/>
      <w:pPr>
        <w:tabs>
          <w:tab w:val="num" w:pos="2880"/>
        </w:tabs>
        <w:ind w:left="2880" w:hanging="360"/>
      </w:pPr>
      <w:rPr>
        <w:rFonts w:cs="Times New Roman"/>
      </w:rPr>
    </w:lvl>
    <w:lvl w:ilvl="4" w:tplc="49907928">
      <w:start w:val="1"/>
      <w:numFmt w:val="lowerLetter"/>
      <w:lvlText w:val="%5."/>
      <w:lvlJc w:val="left"/>
      <w:pPr>
        <w:tabs>
          <w:tab w:val="num" w:pos="3600"/>
        </w:tabs>
        <w:ind w:left="3600" w:hanging="360"/>
      </w:pPr>
      <w:rPr>
        <w:rFonts w:cs="Times New Roman"/>
      </w:rPr>
    </w:lvl>
    <w:lvl w:ilvl="5" w:tplc="5412A942">
      <w:start w:val="1"/>
      <w:numFmt w:val="lowerRoman"/>
      <w:lvlText w:val="%6."/>
      <w:lvlJc w:val="right"/>
      <w:pPr>
        <w:tabs>
          <w:tab w:val="num" w:pos="4320"/>
        </w:tabs>
        <w:ind w:left="4320" w:hanging="180"/>
      </w:pPr>
      <w:rPr>
        <w:rFonts w:cs="Times New Roman"/>
      </w:rPr>
    </w:lvl>
    <w:lvl w:ilvl="6" w:tplc="C38E9D8C">
      <w:start w:val="1"/>
      <w:numFmt w:val="decimal"/>
      <w:lvlText w:val="%7."/>
      <w:lvlJc w:val="left"/>
      <w:pPr>
        <w:tabs>
          <w:tab w:val="num" w:pos="5040"/>
        </w:tabs>
        <w:ind w:left="5040" w:hanging="360"/>
      </w:pPr>
      <w:rPr>
        <w:rFonts w:cs="Times New Roman"/>
      </w:rPr>
    </w:lvl>
    <w:lvl w:ilvl="7" w:tplc="69E6FB16">
      <w:start w:val="1"/>
      <w:numFmt w:val="lowerLetter"/>
      <w:lvlText w:val="%8."/>
      <w:lvlJc w:val="left"/>
      <w:pPr>
        <w:tabs>
          <w:tab w:val="num" w:pos="5760"/>
        </w:tabs>
        <w:ind w:left="5760" w:hanging="360"/>
      </w:pPr>
      <w:rPr>
        <w:rFonts w:cs="Times New Roman"/>
      </w:rPr>
    </w:lvl>
    <w:lvl w:ilvl="8" w:tplc="370AF986">
      <w:start w:val="1"/>
      <w:numFmt w:val="lowerRoman"/>
      <w:lvlText w:val="%9."/>
      <w:lvlJc w:val="right"/>
      <w:pPr>
        <w:tabs>
          <w:tab w:val="num" w:pos="6480"/>
        </w:tabs>
        <w:ind w:left="6480" w:hanging="180"/>
      </w:pPr>
      <w:rPr>
        <w:rFonts w:cs="Times New Roman"/>
      </w:rPr>
    </w:lvl>
  </w:abstractNum>
  <w:abstractNum w:abstractNumId="24" w15:restartNumberingAfterBreak="0">
    <w:nsid w:val="4B966D19"/>
    <w:multiLevelType w:val="hybridMultilevel"/>
    <w:tmpl w:val="623E51A8"/>
    <w:lvl w:ilvl="0" w:tplc="045C9BF2">
      <w:start w:val="1"/>
      <w:numFmt w:val="bullet"/>
      <w:lvlText w:val=""/>
      <w:lvlJc w:val="left"/>
      <w:pPr>
        <w:tabs>
          <w:tab w:val="num" w:pos="720"/>
        </w:tabs>
        <w:ind w:left="720" w:hanging="360"/>
      </w:pPr>
      <w:rPr>
        <w:rFonts w:ascii="Symbol" w:hAnsi="Symbol" w:hint="default"/>
        <w:sz w:val="20"/>
      </w:rPr>
    </w:lvl>
    <w:lvl w:ilvl="1" w:tplc="198EA5F6">
      <w:start w:val="1"/>
      <w:numFmt w:val="bullet"/>
      <w:lvlText w:val="o"/>
      <w:lvlJc w:val="left"/>
      <w:pPr>
        <w:tabs>
          <w:tab w:val="num" w:pos="1440"/>
        </w:tabs>
        <w:ind w:left="1440" w:hanging="360"/>
      </w:pPr>
      <w:rPr>
        <w:rFonts w:ascii="Courier New" w:hAnsi="Courier New" w:hint="default"/>
        <w:sz w:val="20"/>
      </w:rPr>
    </w:lvl>
    <w:lvl w:ilvl="2" w:tplc="6CACA12A">
      <w:start w:val="1"/>
      <w:numFmt w:val="bullet"/>
      <w:lvlText w:val=""/>
      <w:lvlJc w:val="left"/>
      <w:pPr>
        <w:tabs>
          <w:tab w:val="num" w:pos="2160"/>
        </w:tabs>
        <w:ind w:left="2160" w:hanging="360"/>
      </w:pPr>
      <w:rPr>
        <w:rFonts w:ascii="Wingdings" w:hAnsi="Wingdings" w:hint="default"/>
        <w:sz w:val="20"/>
      </w:rPr>
    </w:lvl>
    <w:lvl w:ilvl="3" w:tplc="593E370E">
      <w:start w:val="1"/>
      <w:numFmt w:val="bullet"/>
      <w:lvlText w:val=""/>
      <w:lvlJc w:val="left"/>
      <w:pPr>
        <w:tabs>
          <w:tab w:val="num" w:pos="2880"/>
        </w:tabs>
        <w:ind w:left="2880" w:hanging="360"/>
      </w:pPr>
      <w:rPr>
        <w:rFonts w:ascii="Wingdings" w:hAnsi="Wingdings" w:hint="default"/>
        <w:sz w:val="20"/>
      </w:rPr>
    </w:lvl>
    <w:lvl w:ilvl="4" w:tplc="9094EEAE">
      <w:start w:val="1"/>
      <w:numFmt w:val="bullet"/>
      <w:lvlText w:val=""/>
      <w:lvlJc w:val="left"/>
      <w:pPr>
        <w:tabs>
          <w:tab w:val="num" w:pos="3600"/>
        </w:tabs>
        <w:ind w:left="3600" w:hanging="360"/>
      </w:pPr>
      <w:rPr>
        <w:rFonts w:ascii="Wingdings" w:hAnsi="Wingdings" w:hint="default"/>
        <w:sz w:val="20"/>
      </w:rPr>
    </w:lvl>
    <w:lvl w:ilvl="5" w:tplc="4B16EB58">
      <w:start w:val="1"/>
      <w:numFmt w:val="bullet"/>
      <w:lvlText w:val=""/>
      <w:lvlJc w:val="left"/>
      <w:pPr>
        <w:tabs>
          <w:tab w:val="num" w:pos="4320"/>
        </w:tabs>
        <w:ind w:left="4320" w:hanging="360"/>
      </w:pPr>
      <w:rPr>
        <w:rFonts w:ascii="Wingdings" w:hAnsi="Wingdings" w:hint="default"/>
        <w:sz w:val="20"/>
      </w:rPr>
    </w:lvl>
    <w:lvl w:ilvl="6" w:tplc="2EF86696">
      <w:start w:val="1"/>
      <w:numFmt w:val="bullet"/>
      <w:lvlText w:val=""/>
      <w:lvlJc w:val="left"/>
      <w:pPr>
        <w:tabs>
          <w:tab w:val="num" w:pos="5040"/>
        </w:tabs>
        <w:ind w:left="5040" w:hanging="360"/>
      </w:pPr>
      <w:rPr>
        <w:rFonts w:ascii="Wingdings" w:hAnsi="Wingdings" w:hint="default"/>
        <w:sz w:val="20"/>
      </w:rPr>
    </w:lvl>
    <w:lvl w:ilvl="7" w:tplc="E9D08526">
      <w:start w:val="1"/>
      <w:numFmt w:val="bullet"/>
      <w:lvlText w:val=""/>
      <w:lvlJc w:val="left"/>
      <w:pPr>
        <w:tabs>
          <w:tab w:val="num" w:pos="5760"/>
        </w:tabs>
        <w:ind w:left="5760" w:hanging="360"/>
      </w:pPr>
      <w:rPr>
        <w:rFonts w:ascii="Wingdings" w:hAnsi="Wingdings" w:hint="default"/>
        <w:sz w:val="20"/>
      </w:rPr>
    </w:lvl>
    <w:lvl w:ilvl="8" w:tplc="6D90A1E4">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F284B"/>
    <w:multiLevelType w:val="hybridMultilevel"/>
    <w:tmpl w:val="0876DED6"/>
    <w:lvl w:ilvl="0" w:tplc="5008D35A">
      <w:start w:val="1"/>
      <w:numFmt w:val="bullet"/>
      <w:lvlText w:val="-"/>
      <w:lvlJc w:val="left"/>
      <w:pPr>
        <w:tabs>
          <w:tab w:val="num" w:pos="1260"/>
        </w:tabs>
        <w:ind w:left="1260" w:hanging="360"/>
      </w:pPr>
      <w:rPr>
        <w:rFonts w:ascii="Courier New" w:hAnsi="Courier New" w:hint="default"/>
      </w:rPr>
    </w:lvl>
    <w:lvl w:ilvl="1" w:tplc="CE868698">
      <w:start w:val="1"/>
      <w:numFmt w:val="bullet"/>
      <w:lvlText w:val="o"/>
      <w:lvlJc w:val="left"/>
      <w:pPr>
        <w:tabs>
          <w:tab w:val="num" w:pos="1980"/>
        </w:tabs>
        <w:ind w:left="1980" w:hanging="360"/>
      </w:pPr>
      <w:rPr>
        <w:rFonts w:ascii="Courier New" w:hAnsi="Courier New" w:hint="default"/>
      </w:rPr>
    </w:lvl>
    <w:lvl w:ilvl="2" w:tplc="D976FF4E">
      <w:start w:val="1"/>
      <w:numFmt w:val="bullet"/>
      <w:lvlText w:val=""/>
      <w:lvlJc w:val="left"/>
      <w:pPr>
        <w:tabs>
          <w:tab w:val="num" w:pos="2700"/>
        </w:tabs>
        <w:ind w:left="2700" w:hanging="360"/>
      </w:pPr>
      <w:rPr>
        <w:rFonts w:ascii="Wingdings" w:hAnsi="Wingdings" w:hint="default"/>
      </w:rPr>
    </w:lvl>
    <w:lvl w:ilvl="3" w:tplc="F8A686DA">
      <w:start w:val="1"/>
      <w:numFmt w:val="bullet"/>
      <w:lvlText w:val=""/>
      <w:lvlJc w:val="left"/>
      <w:pPr>
        <w:tabs>
          <w:tab w:val="num" w:pos="3420"/>
        </w:tabs>
        <w:ind w:left="3420" w:hanging="360"/>
      </w:pPr>
      <w:rPr>
        <w:rFonts w:ascii="Symbol" w:hAnsi="Symbol" w:hint="default"/>
      </w:rPr>
    </w:lvl>
    <w:lvl w:ilvl="4" w:tplc="CEFAF134">
      <w:start w:val="1"/>
      <w:numFmt w:val="bullet"/>
      <w:lvlText w:val="o"/>
      <w:lvlJc w:val="left"/>
      <w:pPr>
        <w:tabs>
          <w:tab w:val="num" w:pos="4140"/>
        </w:tabs>
        <w:ind w:left="4140" w:hanging="360"/>
      </w:pPr>
      <w:rPr>
        <w:rFonts w:ascii="Courier New" w:hAnsi="Courier New" w:hint="default"/>
      </w:rPr>
    </w:lvl>
    <w:lvl w:ilvl="5" w:tplc="F1446EE8">
      <w:start w:val="1"/>
      <w:numFmt w:val="bullet"/>
      <w:lvlText w:val=""/>
      <w:lvlJc w:val="left"/>
      <w:pPr>
        <w:tabs>
          <w:tab w:val="num" w:pos="4860"/>
        </w:tabs>
        <w:ind w:left="4860" w:hanging="360"/>
      </w:pPr>
      <w:rPr>
        <w:rFonts w:ascii="Wingdings" w:hAnsi="Wingdings" w:hint="default"/>
      </w:rPr>
    </w:lvl>
    <w:lvl w:ilvl="6" w:tplc="4668939E">
      <w:start w:val="1"/>
      <w:numFmt w:val="bullet"/>
      <w:lvlText w:val=""/>
      <w:lvlJc w:val="left"/>
      <w:pPr>
        <w:tabs>
          <w:tab w:val="num" w:pos="5580"/>
        </w:tabs>
        <w:ind w:left="5580" w:hanging="360"/>
      </w:pPr>
      <w:rPr>
        <w:rFonts w:ascii="Symbol" w:hAnsi="Symbol" w:hint="default"/>
      </w:rPr>
    </w:lvl>
    <w:lvl w:ilvl="7" w:tplc="A378B1E4">
      <w:start w:val="1"/>
      <w:numFmt w:val="bullet"/>
      <w:lvlText w:val="o"/>
      <w:lvlJc w:val="left"/>
      <w:pPr>
        <w:tabs>
          <w:tab w:val="num" w:pos="6300"/>
        </w:tabs>
        <w:ind w:left="6300" w:hanging="360"/>
      </w:pPr>
      <w:rPr>
        <w:rFonts w:ascii="Courier New" w:hAnsi="Courier New" w:hint="default"/>
      </w:rPr>
    </w:lvl>
    <w:lvl w:ilvl="8" w:tplc="27428AC2">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4CAA4A52"/>
    <w:multiLevelType w:val="hybridMultilevel"/>
    <w:tmpl w:val="DF80B7E8"/>
    <w:lvl w:ilvl="0" w:tplc="B53C4EB8">
      <w:start w:val="1"/>
      <w:numFmt w:val="decimal"/>
      <w:lvlText w:val="%1."/>
      <w:lvlJc w:val="left"/>
      <w:pPr>
        <w:tabs>
          <w:tab w:val="num" w:pos="720"/>
        </w:tabs>
        <w:ind w:left="720" w:hanging="360"/>
      </w:pPr>
      <w:rPr>
        <w:rFonts w:cs="Times New Roman"/>
      </w:rPr>
    </w:lvl>
    <w:lvl w:ilvl="1" w:tplc="6E285F64">
      <w:start w:val="1"/>
      <w:numFmt w:val="lowerLetter"/>
      <w:lvlText w:val="%2."/>
      <w:lvlJc w:val="left"/>
      <w:pPr>
        <w:tabs>
          <w:tab w:val="num" w:pos="1440"/>
        </w:tabs>
        <w:ind w:left="1440" w:hanging="360"/>
      </w:pPr>
      <w:rPr>
        <w:rFonts w:cs="Times New Roman"/>
      </w:rPr>
    </w:lvl>
    <w:lvl w:ilvl="2" w:tplc="19E27C2E">
      <w:start w:val="1"/>
      <w:numFmt w:val="lowerRoman"/>
      <w:lvlText w:val="%3."/>
      <w:lvlJc w:val="right"/>
      <w:pPr>
        <w:tabs>
          <w:tab w:val="num" w:pos="2160"/>
        </w:tabs>
        <w:ind w:left="2160" w:hanging="180"/>
      </w:pPr>
      <w:rPr>
        <w:rFonts w:cs="Times New Roman"/>
      </w:rPr>
    </w:lvl>
    <w:lvl w:ilvl="3" w:tplc="92160158">
      <w:start w:val="1"/>
      <w:numFmt w:val="decimal"/>
      <w:lvlText w:val="%4."/>
      <w:lvlJc w:val="left"/>
      <w:pPr>
        <w:tabs>
          <w:tab w:val="num" w:pos="2880"/>
        </w:tabs>
        <w:ind w:left="2880" w:hanging="360"/>
      </w:pPr>
      <w:rPr>
        <w:rFonts w:cs="Times New Roman"/>
      </w:rPr>
    </w:lvl>
    <w:lvl w:ilvl="4" w:tplc="EFD453DA">
      <w:start w:val="1"/>
      <w:numFmt w:val="lowerLetter"/>
      <w:lvlText w:val="%5."/>
      <w:lvlJc w:val="left"/>
      <w:pPr>
        <w:tabs>
          <w:tab w:val="num" w:pos="3600"/>
        </w:tabs>
        <w:ind w:left="3600" w:hanging="360"/>
      </w:pPr>
      <w:rPr>
        <w:rFonts w:cs="Times New Roman"/>
      </w:rPr>
    </w:lvl>
    <w:lvl w:ilvl="5" w:tplc="253CF4FE">
      <w:start w:val="1"/>
      <w:numFmt w:val="lowerRoman"/>
      <w:lvlText w:val="%6."/>
      <w:lvlJc w:val="right"/>
      <w:pPr>
        <w:tabs>
          <w:tab w:val="num" w:pos="4320"/>
        </w:tabs>
        <w:ind w:left="4320" w:hanging="180"/>
      </w:pPr>
      <w:rPr>
        <w:rFonts w:cs="Times New Roman"/>
      </w:rPr>
    </w:lvl>
    <w:lvl w:ilvl="6" w:tplc="484E45BC">
      <w:start w:val="1"/>
      <w:numFmt w:val="decimal"/>
      <w:lvlText w:val="%7."/>
      <w:lvlJc w:val="left"/>
      <w:pPr>
        <w:tabs>
          <w:tab w:val="num" w:pos="5040"/>
        </w:tabs>
        <w:ind w:left="5040" w:hanging="360"/>
      </w:pPr>
      <w:rPr>
        <w:rFonts w:cs="Times New Roman"/>
      </w:rPr>
    </w:lvl>
    <w:lvl w:ilvl="7" w:tplc="BE623EA4">
      <w:start w:val="1"/>
      <w:numFmt w:val="lowerLetter"/>
      <w:lvlText w:val="%8."/>
      <w:lvlJc w:val="left"/>
      <w:pPr>
        <w:tabs>
          <w:tab w:val="num" w:pos="5760"/>
        </w:tabs>
        <w:ind w:left="5760" w:hanging="360"/>
      </w:pPr>
      <w:rPr>
        <w:rFonts w:cs="Times New Roman"/>
      </w:rPr>
    </w:lvl>
    <w:lvl w:ilvl="8" w:tplc="9DDA4570">
      <w:start w:val="1"/>
      <w:numFmt w:val="lowerRoman"/>
      <w:lvlText w:val="%9."/>
      <w:lvlJc w:val="right"/>
      <w:pPr>
        <w:tabs>
          <w:tab w:val="num" w:pos="6480"/>
        </w:tabs>
        <w:ind w:left="6480" w:hanging="180"/>
      </w:pPr>
      <w:rPr>
        <w:rFonts w:cs="Times New Roman"/>
      </w:rPr>
    </w:lvl>
  </w:abstractNum>
  <w:abstractNum w:abstractNumId="27" w15:restartNumberingAfterBreak="0">
    <w:nsid w:val="4CDB4043"/>
    <w:multiLevelType w:val="hybridMultilevel"/>
    <w:tmpl w:val="07AC99D4"/>
    <w:lvl w:ilvl="0" w:tplc="C382E8CE">
      <w:start w:val="1"/>
      <w:numFmt w:val="decimal"/>
      <w:lvlText w:val="%1."/>
      <w:lvlJc w:val="left"/>
      <w:pPr>
        <w:tabs>
          <w:tab w:val="num" w:pos="720"/>
        </w:tabs>
        <w:ind w:left="720" w:hanging="360"/>
      </w:pPr>
      <w:rPr>
        <w:rFonts w:cs="Times New Roman"/>
      </w:rPr>
    </w:lvl>
    <w:lvl w:ilvl="1" w:tplc="CDBA0278">
      <w:start w:val="1"/>
      <w:numFmt w:val="lowerLetter"/>
      <w:lvlText w:val="%2."/>
      <w:lvlJc w:val="left"/>
      <w:pPr>
        <w:tabs>
          <w:tab w:val="num" w:pos="1440"/>
        </w:tabs>
        <w:ind w:left="1440" w:hanging="360"/>
      </w:pPr>
      <w:rPr>
        <w:rFonts w:cs="Times New Roman"/>
      </w:rPr>
    </w:lvl>
    <w:lvl w:ilvl="2" w:tplc="FA2859DC">
      <w:start w:val="1"/>
      <w:numFmt w:val="lowerRoman"/>
      <w:lvlText w:val="%3."/>
      <w:lvlJc w:val="right"/>
      <w:pPr>
        <w:tabs>
          <w:tab w:val="num" w:pos="2160"/>
        </w:tabs>
        <w:ind w:left="2160" w:hanging="180"/>
      </w:pPr>
      <w:rPr>
        <w:rFonts w:cs="Times New Roman"/>
      </w:rPr>
    </w:lvl>
    <w:lvl w:ilvl="3" w:tplc="D370F7F4">
      <w:start w:val="1"/>
      <w:numFmt w:val="decimal"/>
      <w:lvlText w:val="%4."/>
      <w:lvlJc w:val="left"/>
      <w:pPr>
        <w:tabs>
          <w:tab w:val="num" w:pos="2880"/>
        </w:tabs>
        <w:ind w:left="2880" w:hanging="360"/>
      </w:pPr>
      <w:rPr>
        <w:rFonts w:cs="Times New Roman"/>
      </w:rPr>
    </w:lvl>
    <w:lvl w:ilvl="4" w:tplc="FC12F688">
      <w:start w:val="1"/>
      <w:numFmt w:val="lowerLetter"/>
      <w:lvlText w:val="%5."/>
      <w:lvlJc w:val="left"/>
      <w:pPr>
        <w:tabs>
          <w:tab w:val="num" w:pos="3600"/>
        </w:tabs>
        <w:ind w:left="3600" w:hanging="360"/>
      </w:pPr>
      <w:rPr>
        <w:rFonts w:cs="Times New Roman"/>
      </w:rPr>
    </w:lvl>
    <w:lvl w:ilvl="5" w:tplc="59BCEDE2">
      <w:start w:val="1"/>
      <w:numFmt w:val="lowerRoman"/>
      <w:lvlText w:val="%6."/>
      <w:lvlJc w:val="right"/>
      <w:pPr>
        <w:tabs>
          <w:tab w:val="num" w:pos="4320"/>
        </w:tabs>
        <w:ind w:left="4320" w:hanging="180"/>
      </w:pPr>
      <w:rPr>
        <w:rFonts w:cs="Times New Roman"/>
      </w:rPr>
    </w:lvl>
    <w:lvl w:ilvl="6" w:tplc="BAA015DC">
      <w:start w:val="1"/>
      <w:numFmt w:val="decimal"/>
      <w:lvlText w:val="%7."/>
      <w:lvlJc w:val="left"/>
      <w:pPr>
        <w:tabs>
          <w:tab w:val="num" w:pos="5040"/>
        </w:tabs>
        <w:ind w:left="5040" w:hanging="360"/>
      </w:pPr>
      <w:rPr>
        <w:rFonts w:cs="Times New Roman"/>
      </w:rPr>
    </w:lvl>
    <w:lvl w:ilvl="7" w:tplc="D9B45852">
      <w:start w:val="1"/>
      <w:numFmt w:val="lowerLetter"/>
      <w:lvlText w:val="%8."/>
      <w:lvlJc w:val="left"/>
      <w:pPr>
        <w:tabs>
          <w:tab w:val="num" w:pos="5760"/>
        </w:tabs>
        <w:ind w:left="5760" w:hanging="360"/>
      </w:pPr>
      <w:rPr>
        <w:rFonts w:cs="Times New Roman"/>
      </w:rPr>
    </w:lvl>
    <w:lvl w:ilvl="8" w:tplc="97D68008">
      <w:start w:val="1"/>
      <w:numFmt w:val="lowerRoman"/>
      <w:lvlText w:val="%9."/>
      <w:lvlJc w:val="right"/>
      <w:pPr>
        <w:tabs>
          <w:tab w:val="num" w:pos="6480"/>
        </w:tabs>
        <w:ind w:left="6480" w:hanging="180"/>
      </w:pPr>
      <w:rPr>
        <w:rFonts w:cs="Times New Roman"/>
      </w:rPr>
    </w:lvl>
  </w:abstractNum>
  <w:abstractNum w:abstractNumId="28" w15:restartNumberingAfterBreak="0">
    <w:nsid w:val="4E822338"/>
    <w:multiLevelType w:val="hybridMultilevel"/>
    <w:tmpl w:val="889AF440"/>
    <w:lvl w:ilvl="0" w:tplc="CDCEE9E4">
      <w:start w:val="1"/>
      <w:numFmt w:val="decimal"/>
      <w:lvlText w:val="%1."/>
      <w:lvlJc w:val="left"/>
      <w:pPr>
        <w:ind w:left="720" w:hanging="360"/>
      </w:pPr>
      <w:rPr>
        <w:rFonts w:cs="Times New Roman" w:hint="default"/>
      </w:rPr>
    </w:lvl>
    <w:lvl w:ilvl="1" w:tplc="784A1120">
      <w:start w:val="1"/>
      <w:numFmt w:val="lowerLetter"/>
      <w:lvlText w:val="%2."/>
      <w:lvlJc w:val="left"/>
      <w:pPr>
        <w:ind w:left="1440" w:hanging="360"/>
      </w:pPr>
      <w:rPr>
        <w:rFonts w:cs="Times New Roman"/>
      </w:rPr>
    </w:lvl>
    <w:lvl w:ilvl="2" w:tplc="5EC05468">
      <w:start w:val="1"/>
      <w:numFmt w:val="lowerRoman"/>
      <w:lvlText w:val="%3."/>
      <w:lvlJc w:val="right"/>
      <w:pPr>
        <w:ind w:left="2160" w:hanging="180"/>
      </w:pPr>
      <w:rPr>
        <w:rFonts w:cs="Times New Roman"/>
      </w:rPr>
    </w:lvl>
    <w:lvl w:ilvl="3" w:tplc="6F22DA88">
      <w:start w:val="1"/>
      <w:numFmt w:val="decimal"/>
      <w:lvlText w:val="%4."/>
      <w:lvlJc w:val="left"/>
      <w:pPr>
        <w:ind w:left="2880" w:hanging="360"/>
      </w:pPr>
      <w:rPr>
        <w:rFonts w:cs="Times New Roman"/>
      </w:rPr>
    </w:lvl>
    <w:lvl w:ilvl="4" w:tplc="4DA65D8A">
      <w:start w:val="1"/>
      <w:numFmt w:val="lowerLetter"/>
      <w:lvlText w:val="%5."/>
      <w:lvlJc w:val="left"/>
      <w:pPr>
        <w:ind w:left="3600" w:hanging="360"/>
      </w:pPr>
      <w:rPr>
        <w:rFonts w:cs="Times New Roman"/>
      </w:rPr>
    </w:lvl>
    <w:lvl w:ilvl="5" w:tplc="D348F9EE">
      <w:start w:val="1"/>
      <w:numFmt w:val="lowerRoman"/>
      <w:lvlText w:val="%6."/>
      <w:lvlJc w:val="right"/>
      <w:pPr>
        <w:ind w:left="4320" w:hanging="180"/>
      </w:pPr>
      <w:rPr>
        <w:rFonts w:cs="Times New Roman"/>
      </w:rPr>
    </w:lvl>
    <w:lvl w:ilvl="6" w:tplc="DE2CFEBA">
      <w:start w:val="1"/>
      <w:numFmt w:val="decimal"/>
      <w:lvlText w:val="%7."/>
      <w:lvlJc w:val="left"/>
      <w:pPr>
        <w:ind w:left="5040" w:hanging="360"/>
      </w:pPr>
      <w:rPr>
        <w:rFonts w:cs="Times New Roman"/>
      </w:rPr>
    </w:lvl>
    <w:lvl w:ilvl="7" w:tplc="B13281DC">
      <w:start w:val="1"/>
      <w:numFmt w:val="lowerLetter"/>
      <w:lvlText w:val="%8."/>
      <w:lvlJc w:val="left"/>
      <w:pPr>
        <w:ind w:left="5760" w:hanging="360"/>
      </w:pPr>
      <w:rPr>
        <w:rFonts w:cs="Times New Roman"/>
      </w:rPr>
    </w:lvl>
    <w:lvl w:ilvl="8" w:tplc="6AE2E88E">
      <w:start w:val="1"/>
      <w:numFmt w:val="lowerRoman"/>
      <w:lvlText w:val="%9."/>
      <w:lvlJc w:val="right"/>
      <w:pPr>
        <w:ind w:left="6480" w:hanging="180"/>
      </w:pPr>
      <w:rPr>
        <w:rFonts w:cs="Times New Roman"/>
      </w:rPr>
    </w:lvl>
  </w:abstractNum>
  <w:abstractNum w:abstractNumId="29" w15:restartNumberingAfterBreak="0">
    <w:nsid w:val="4E956D98"/>
    <w:multiLevelType w:val="hybridMultilevel"/>
    <w:tmpl w:val="64F0E95E"/>
    <w:lvl w:ilvl="0" w:tplc="761ED922">
      <w:start w:val="1"/>
      <w:numFmt w:val="bullet"/>
      <w:lvlText w:val=""/>
      <w:lvlJc w:val="left"/>
      <w:pPr>
        <w:ind w:left="720" w:hanging="360"/>
      </w:pPr>
      <w:rPr>
        <w:rFonts w:ascii="Symbol" w:hAnsi="Symbol" w:hint="default"/>
      </w:rPr>
    </w:lvl>
    <w:lvl w:ilvl="1" w:tplc="A2AC229C">
      <w:start w:val="1"/>
      <w:numFmt w:val="bullet"/>
      <w:lvlText w:val="o"/>
      <w:lvlJc w:val="left"/>
      <w:pPr>
        <w:ind w:left="1440" w:hanging="360"/>
      </w:pPr>
      <w:rPr>
        <w:rFonts w:ascii="Courier New" w:hAnsi="Courier New" w:cs="Courier New" w:hint="default"/>
      </w:rPr>
    </w:lvl>
    <w:lvl w:ilvl="2" w:tplc="37644958">
      <w:start w:val="1"/>
      <w:numFmt w:val="bullet"/>
      <w:lvlText w:val=""/>
      <w:lvlJc w:val="left"/>
      <w:pPr>
        <w:ind w:left="2160" w:hanging="360"/>
      </w:pPr>
      <w:rPr>
        <w:rFonts w:ascii="Wingdings" w:hAnsi="Wingdings" w:hint="default"/>
      </w:rPr>
    </w:lvl>
    <w:lvl w:ilvl="3" w:tplc="0504DDC2">
      <w:start w:val="1"/>
      <w:numFmt w:val="bullet"/>
      <w:lvlText w:val=""/>
      <w:lvlJc w:val="left"/>
      <w:pPr>
        <w:ind w:left="2880" w:hanging="360"/>
      </w:pPr>
      <w:rPr>
        <w:rFonts w:ascii="Symbol" w:hAnsi="Symbol" w:hint="default"/>
      </w:rPr>
    </w:lvl>
    <w:lvl w:ilvl="4" w:tplc="0AD4E510">
      <w:start w:val="1"/>
      <w:numFmt w:val="bullet"/>
      <w:lvlText w:val="o"/>
      <w:lvlJc w:val="left"/>
      <w:pPr>
        <w:ind w:left="3600" w:hanging="360"/>
      </w:pPr>
      <w:rPr>
        <w:rFonts w:ascii="Courier New" w:hAnsi="Courier New" w:cs="Courier New" w:hint="default"/>
      </w:rPr>
    </w:lvl>
    <w:lvl w:ilvl="5" w:tplc="541ACFF0">
      <w:start w:val="1"/>
      <w:numFmt w:val="bullet"/>
      <w:lvlText w:val=""/>
      <w:lvlJc w:val="left"/>
      <w:pPr>
        <w:ind w:left="4320" w:hanging="360"/>
      </w:pPr>
      <w:rPr>
        <w:rFonts w:ascii="Wingdings" w:hAnsi="Wingdings" w:hint="default"/>
      </w:rPr>
    </w:lvl>
    <w:lvl w:ilvl="6" w:tplc="C232824C">
      <w:start w:val="1"/>
      <w:numFmt w:val="bullet"/>
      <w:lvlText w:val=""/>
      <w:lvlJc w:val="left"/>
      <w:pPr>
        <w:ind w:left="5040" w:hanging="360"/>
      </w:pPr>
      <w:rPr>
        <w:rFonts w:ascii="Symbol" w:hAnsi="Symbol" w:hint="default"/>
      </w:rPr>
    </w:lvl>
    <w:lvl w:ilvl="7" w:tplc="076E81A0">
      <w:start w:val="1"/>
      <w:numFmt w:val="bullet"/>
      <w:lvlText w:val="o"/>
      <w:lvlJc w:val="left"/>
      <w:pPr>
        <w:ind w:left="5760" w:hanging="360"/>
      </w:pPr>
      <w:rPr>
        <w:rFonts w:ascii="Courier New" w:hAnsi="Courier New" w:cs="Courier New" w:hint="default"/>
      </w:rPr>
    </w:lvl>
    <w:lvl w:ilvl="8" w:tplc="4EEE73EC">
      <w:start w:val="1"/>
      <w:numFmt w:val="bullet"/>
      <w:lvlText w:val=""/>
      <w:lvlJc w:val="left"/>
      <w:pPr>
        <w:ind w:left="6480" w:hanging="360"/>
      </w:pPr>
      <w:rPr>
        <w:rFonts w:ascii="Wingdings" w:hAnsi="Wingdings" w:hint="default"/>
      </w:rPr>
    </w:lvl>
  </w:abstractNum>
  <w:abstractNum w:abstractNumId="30" w15:restartNumberingAfterBreak="0">
    <w:nsid w:val="50370B52"/>
    <w:multiLevelType w:val="hybridMultilevel"/>
    <w:tmpl w:val="EE167B6C"/>
    <w:lvl w:ilvl="0" w:tplc="6428EF22">
      <w:start w:val="1"/>
      <w:numFmt w:val="bullet"/>
      <w:lvlText w:val=""/>
      <w:lvlJc w:val="left"/>
      <w:pPr>
        <w:ind w:left="1260" w:hanging="360"/>
      </w:pPr>
      <w:rPr>
        <w:rFonts w:ascii="Symbol" w:hAnsi="Symbol" w:hint="default"/>
      </w:rPr>
    </w:lvl>
    <w:lvl w:ilvl="1" w:tplc="AC861766">
      <w:start w:val="1"/>
      <w:numFmt w:val="bullet"/>
      <w:lvlText w:val="o"/>
      <w:lvlJc w:val="left"/>
      <w:pPr>
        <w:ind w:left="1980" w:hanging="360"/>
      </w:pPr>
      <w:rPr>
        <w:rFonts w:ascii="Courier New" w:hAnsi="Courier New" w:hint="default"/>
      </w:rPr>
    </w:lvl>
    <w:lvl w:ilvl="2" w:tplc="E25C7068">
      <w:start w:val="1"/>
      <w:numFmt w:val="bullet"/>
      <w:lvlText w:val=""/>
      <w:lvlJc w:val="left"/>
      <w:pPr>
        <w:ind w:left="2700" w:hanging="360"/>
      </w:pPr>
      <w:rPr>
        <w:rFonts w:ascii="Wingdings" w:hAnsi="Wingdings" w:hint="default"/>
      </w:rPr>
    </w:lvl>
    <w:lvl w:ilvl="3" w:tplc="DADE2DD2">
      <w:start w:val="1"/>
      <w:numFmt w:val="bullet"/>
      <w:lvlText w:val=""/>
      <w:lvlJc w:val="left"/>
      <w:pPr>
        <w:ind w:left="3420" w:hanging="360"/>
      </w:pPr>
      <w:rPr>
        <w:rFonts w:ascii="Symbol" w:hAnsi="Symbol" w:hint="default"/>
      </w:rPr>
    </w:lvl>
    <w:lvl w:ilvl="4" w:tplc="3238F2F4">
      <w:start w:val="1"/>
      <w:numFmt w:val="bullet"/>
      <w:lvlText w:val="o"/>
      <w:lvlJc w:val="left"/>
      <w:pPr>
        <w:ind w:left="4140" w:hanging="360"/>
      </w:pPr>
      <w:rPr>
        <w:rFonts w:ascii="Courier New" w:hAnsi="Courier New" w:hint="default"/>
      </w:rPr>
    </w:lvl>
    <w:lvl w:ilvl="5" w:tplc="301C005C">
      <w:start w:val="1"/>
      <w:numFmt w:val="bullet"/>
      <w:lvlText w:val=""/>
      <w:lvlJc w:val="left"/>
      <w:pPr>
        <w:ind w:left="4860" w:hanging="360"/>
      </w:pPr>
      <w:rPr>
        <w:rFonts w:ascii="Wingdings" w:hAnsi="Wingdings" w:hint="default"/>
      </w:rPr>
    </w:lvl>
    <w:lvl w:ilvl="6" w:tplc="2A76657C">
      <w:start w:val="1"/>
      <w:numFmt w:val="bullet"/>
      <w:lvlText w:val=""/>
      <w:lvlJc w:val="left"/>
      <w:pPr>
        <w:ind w:left="5580" w:hanging="360"/>
      </w:pPr>
      <w:rPr>
        <w:rFonts w:ascii="Symbol" w:hAnsi="Symbol" w:hint="default"/>
      </w:rPr>
    </w:lvl>
    <w:lvl w:ilvl="7" w:tplc="C9B841BE">
      <w:start w:val="1"/>
      <w:numFmt w:val="bullet"/>
      <w:lvlText w:val="o"/>
      <w:lvlJc w:val="left"/>
      <w:pPr>
        <w:ind w:left="6300" w:hanging="360"/>
      </w:pPr>
      <w:rPr>
        <w:rFonts w:ascii="Courier New" w:hAnsi="Courier New" w:hint="default"/>
      </w:rPr>
    </w:lvl>
    <w:lvl w:ilvl="8" w:tplc="73002FCA">
      <w:start w:val="1"/>
      <w:numFmt w:val="bullet"/>
      <w:lvlText w:val=""/>
      <w:lvlJc w:val="left"/>
      <w:pPr>
        <w:ind w:left="7020" w:hanging="360"/>
      </w:pPr>
      <w:rPr>
        <w:rFonts w:ascii="Wingdings" w:hAnsi="Wingdings" w:hint="default"/>
      </w:rPr>
    </w:lvl>
  </w:abstractNum>
  <w:abstractNum w:abstractNumId="31" w15:restartNumberingAfterBreak="0">
    <w:nsid w:val="50C27915"/>
    <w:multiLevelType w:val="hybridMultilevel"/>
    <w:tmpl w:val="C6F2D3A4"/>
    <w:lvl w:ilvl="0" w:tplc="B1CEA218">
      <w:start w:val="1"/>
      <w:numFmt w:val="decimal"/>
      <w:lvlText w:val="%1."/>
      <w:lvlJc w:val="left"/>
      <w:pPr>
        <w:ind w:left="720" w:hanging="360"/>
      </w:pPr>
      <w:rPr>
        <w:rFonts w:cs="Times New Roman" w:hint="default"/>
      </w:rPr>
    </w:lvl>
    <w:lvl w:ilvl="1" w:tplc="EDAEAA70">
      <w:start w:val="1"/>
      <w:numFmt w:val="lowerLetter"/>
      <w:lvlText w:val="%2."/>
      <w:lvlJc w:val="left"/>
      <w:pPr>
        <w:ind w:left="1440" w:hanging="360"/>
      </w:pPr>
      <w:rPr>
        <w:rFonts w:cs="Times New Roman"/>
      </w:rPr>
    </w:lvl>
    <w:lvl w:ilvl="2" w:tplc="2F7609FA">
      <w:start w:val="1"/>
      <w:numFmt w:val="lowerRoman"/>
      <w:lvlText w:val="%3."/>
      <w:lvlJc w:val="right"/>
      <w:pPr>
        <w:ind w:left="2160" w:hanging="180"/>
      </w:pPr>
      <w:rPr>
        <w:rFonts w:cs="Times New Roman"/>
      </w:rPr>
    </w:lvl>
    <w:lvl w:ilvl="3" w:tplc="2C145884">
      <w:start w:val="1"/>
      <w:numFmt w:val="decimal"/>
      <w:lvlText w:val="%4."/>
      <w:lvlJc w:val="left"/>
      <w:pPr>
        <w:ind w:left="2880" w:hanging="360"/>
      </w:pPr>
      <w:rPr>
        <w:rFonts w:cs="Times New Roman"/>
      </w:rPr>
    </w:lvl>
    <w:lvl w:ilvl="4" w:tplc="500A1288">
      <w:start w:val="1"/>
      <w:numFmt w:val="lowerLetter"/>
      <w:lvlText w:val="%5."/>
      <w:lvlJc w:val="left"/>
      <w:pPr>
        <w:ind w:left="3600" w:hanging="360"/>
      </w:pPr>
      <w:rPr>
        <w:rFonts w:cs="Times New Roman"/>
      </w:rPr>
    </w:lvl>
    <w:lvl w:ilvl="5" w:tplc="3DFC4DDC">
      <w:start w:val="1"/>
      <w:numFmt w:val="lowerRoman"/>
      <w:lvlText w:val="%6."/>
      <w:lvlJc w:val="right"/>
      <w:pPr>
        <w:ind w:left="4320" w:hanging="180"/>
      </w:pPr>
      <w:rPr>
        <w:rFonts w:cs="Times New Roman"/>
      </w:rPr>
    </w:lvl>
    <w:lvl w:ilvl="6" w:tplc="57F4A752">
      <w:start w:val="1"/>
      <w:numFmt w:val="decimal"/>
      <w:lvlText w:val="%7."/>
      <w:lvlJc w:val="left"/>
      <w:pPr>
        <w:ind w:left="5040" w:hanging="360"/>
      </w:pPr>
      <w:rPr>
        <w:rFonts w:cs="Times New Roman"/>
      </w:rPr>
    </w:lvl>
    <w:lvl w:ilvl="7" w:tplc="8244CB9C">
      <w:start w:val="1"/>
      <w:numFmt w:val="lowerLetter"/>
      <w:lvlText w:val="%8."/>
      <w:lvlJc w:val="left"/>
      <w:pPr>
        <w:ind w:left="5760" w:hanging="360"/>
      </w:pPr>
      <w:rPr>
        <w:rFonts w:cs="Times New Roman"/>
      </w:rPr>
    </w:lvl>
    <w:lvl w:ilvl="8" w:tplc="98625816">
      <w:start w:val="1"/>
      <w:numFmt w:val="lowerRoman"/>
      <w:lvlText w:val="%9."/>
      <w:lvlJc w:val="right"/>
      <w:pPr>
        <w:ind w:left="6480" w:hanging="180"/>
      </w:pPr>
      <w:rPr>
        <w:rFonts w:cs="Times New Roman"/>
      </w:rPr>
    </w:lvl>
  </w:abstractNum>
  <w:abstractNum w:abstractNumId="32" w15:restartNumberingAfterBreak="0">
    <w:nsid w:val="51502F3B"/>
    <w:multiLevelType w:val="hybridMultilevel"/>
    <w:tmpl w:val="563C9758"/>
    <w:lvl w:ilvl="0" w:tplc="ACF84E80">
      <w:start w:val="1"/>
      <w:numFmt w:val="decimal"/>
      <w:lvlText w:val="%1."/>
      <w:lvlJc w:val="left"/>
      <w:pPr>
        <w:ind w:left="671" w:hanging="360"/>
      </w:pPr>
      <w:rPr>
        <w:rFonts w:cs="Times New Roman" w:hint="default"/>
      </w:rPr>
    </w:lvl>
    <w:lvl w:ilvl="1" w:tplc="031CB488">
      <w:start w:val="1"/>
      <w:numFmt w:val="lowerLetter"/>
      <w:lvlText w:val="%2."/>
      <w:lvlJc w:val="left"/>
      <w:pPr>
        <w:ind w:left="1440" w:hanging="360"/>
      </w:pPr>
      <w:rPr>
        <w:rFonts w:cs="Times New Roman"/>
      </w:rPr>
    </w:lvl>
    <w:lvl w:ilvl="2" w:tplc="3AF89E50">
      <w:start w:val="1"/>
      <w:numFmt w:val="lowerRoman"/>
      <w:lvlText w:val="%3."/>
      <w:lvlJc w:val="right"/>
      <w:pPr>
        <w:ind w:left="2160" w:hanging="180"/>
      </w:pPr>
      <w:rPr>
        <w:rFonts w:cs="Times New Roman"/>
      </w:rPr>
    </w:lvl>
    <w:lvl w:ilvl="3" w:tplc="0E8EB27C">
      <w:start w:val="1"/>
      <w:numFmt w:val="decimal"/>
      <w:lvlText w:val="%4."/>
      <w:lvlJc w:val="left"/>
      <w:pPr>
        <w:ind w:left="2880" w:hanging="360"/>
      </w:pPr>
      <w:rPr>
        <w:rFonts w:cs="Times New Roman"/>
      </w:rPr>
    </w:lvl>
    <w:lvl w:ilvl="4" w:tplc="DDD00B50">
      <w:start w:val="1"/>
      <w:numFmt w:val="lowerLetter"/>
      <w:lvlText w:val="%5."/>
      <w:lvlJc w:val="left"/>
      <w:pPr>
        <w:ind w:left="3600" w:hanging="360"/>
      </w:pPr>
      <w:rPr>
        <w:rFonts w:cs="Times New Roman"/>
      </w:rPr>
    </w:lvl>
    <w:lvl w:ilvl="5" w:tplc="479A38F4">
      <w:start w:val="1"/>
      <w:numFmt w:val="lowerRoman"/>
      <w:lvlText w:val="%6."/>
      <w:lvlJc w:val="right"/>
      <w:pPr>
        <w:ind w:left="4320" w:hanging="180"/>
      </w:pPr>
      <w:rPr>
        <w:rFonts w:cs="Times New Roman"/>
      </w:rPr>
    </w:lvl>
    <w:lvl w:ilvl="6" w:tplc="78CCAFCC">
      <w:start w:val="1"/>
      <w:numFmt w:val="decimal"/>
      <w:lvlText w:val="%7."/>
      <w:lvlJc w:val="left"/>
      <w:pPr>
        <w:ind w:left="5040" w:hanging="360"/>
      </w:pPr>
      <w:rPr>
        <w:rFonts w:cs="Times New Roman"/>
      </w:rPr>
    </w:lvl>
    <w:lvl w:ilvl="7" w:tplc="D0281C4E">
      <w:start w:val="1"/>
      <w:numFmt w:val="lowerLetter"/>
      <w:lvlText w:val="%8."/>
      <w:lvlJc w:val="left"/>
      <w:pPr>
        <w:ind w:left="5760" w:hanging="360"/>
      </w:pPr>
      <w:rPr>
        <w:rFonts w:cs="Times New Roman"/>
      </w:rPr>
    </w:lvl>
    <w:lvl w:ilvl="8" w:tplc="23108C04">
      <w:start w:val="1"/>
      <w:numFmt w:val="lowerRoman"/>
      <w:lvlText w:val="%9."/>
      <w:lvlJc w:val="right"/>
      <w:pPr>
        <w:ind w:left="6480" w:hanging="180"/>
      </w:pPr>
      <w:rPr>
        <w:rFonts w:cs="Times New Roman"/>
      </w:rPr>
    </w:lvl>
  </w:abstractNum>
  <w:abstractNum w:abstractNumId="33" w15:restartNumberingAfterBreak="0">
    <w:nsid w:val="57076F48"/>
    <w:multiLevelType w:val="hybridMultilevel"/>
    <w:tmpl w:val="E3B67078"/>
    <w:lvl w:ilvl="0" w:tplc="3C5E5E8E">
      <w:start w:val="1"/>
      <w:numFmt w:val="decimal"/>
      <w:lvlText w:val="%1."/>
      <w:lvlJc w:val="left"/>
      <w:pPr>
        <w:ind w:left="1320" w:hanging="360"/>
      </w:pPr>
    </w:lvl>
    <w:lvl w:ilvl="1" w:tplc="FA588920">
      <w:start w:val="1"/>
      <w:numFmt w:val="lowerLetter"/>
      <w:lvlText w:val="%2."/>
      <w:lvlJc w:val="left"/>
      <w:pPr>
        <w:ind w:left="2040" w:hanging="360"/>
      </w:pPr>
    </w:lvl>
    <w:lvl w:ilvl="2" w:tplc="040EE264">
      <w:start w:val="1"/>
      <w:numFmt w:val="lowerRoman"/>
      <w:lvlText w:val="%3."/>
      <w:lvlJc w:val="right"/>
      <w:pPr>
        <w:ind w:left="2760" w:hanging="180"/>
      </w:pPr>
    </w:lvl>
    <w:lvl w:ilvl="3" w:tplc="B3D0A506">
      <w:start w:val="1"/>
      <w:numFmt w:val="decimal"/>
      <w:lvlText w:val="%4."/>
      <w:lvlJc w:val="left"/>
      <w:pPr>
        <w:ind w:left="3480" w:hanging="360"/>
      </w:pPr>
    </w:lvl>
    <w:lvl w:ilvl="4" w:tplc="80420C1E">
      <w:start w:val="1"/>
      <w:numFmt w:val="lowerLetter"/>
      <w:lvlText w:val="%5."/>
      <w:lvlJc w:val="left"/>
      <w:pPr>
        <w:ind w:left="4200" w:hanging="360"/>
      </w:pPr>
    </w:lvl>
    <w:lvl w:ilvl="5" w:tplc="46A8E84E">
      <w:start w:val="1"/>
      <w:numFmt w:val="lowerRoman"/>
      <w:lvlText w:val="%6."/>
      <w:lvlJc w:val="right"/>
      <w:pPr>
        <w:ind w:left="4920" w:hanging="180"/>
      </w:pPr>
    </w:lvl>
    <w:lvl w:ilvl="6" w:tplc="BAE0B1D0">
      <w:start w:val="1"/>
      <w:numFmt w:val="decimal"/>
      <w:lvlText w:val="%7."/>
      <w:lvlJc w:val="left"/>
      <w:pPr>
        <w:ind w:left="5640" w:hanging="360"/>
      </w:pPr>
    </w:lvl>
    <w:lvl w:ilvl="7" w:tplc="E8EC2680">
      <w:start w:val="1"/>
      <w:numFmt w:val="lowerLetter"/>
      <w:lvlText w:val="%8."/>
      <w:lvlJc w:val="left"/>
      <w:pPr>
        <w:ind w:left="6360" w:hanging="360"/>
      </w:pPr>
    </w:lvl>
    <w:lvl w:ilvl="8" w:tplc="4A785F90">
      <w:start w:val="1"/>
      <w:numFmt w:val="lowerRoman"/>
      <w:lvlText w:val="%9."/>
      <w:lvlJc w:val="right"/>
      <w:pPr>
        <w:ind w:left="7080" w:hanging="180"/>
      </w:pPr>
    </w:lvl>
  </w:abstractNum>
  <w:abstractNum w:abstractNumId="34" w15:restartNumberingAfterBreak="0">
    <w:nsid w:val="59C40730"/>
    <w:multiLevelType w:val="hybridMultilevel"/>
    <w:tmpl w:val="C632F3DA"/>
    <w:lvl w:ilvl="0" w:tplc="87C2AB82">
      <w:start w:val="1"/>
      <w:numFmt w:val="decimal"/>
      <w:lvlText w:val="%1."/>
      <w:lvlJc w:val="left"/>
      <w:pPr>
        <w:tabs>
          <w:tab w:val="num" w:pos="720"/>
        </w:tabs>
        <w:ind w:left="720" w:hanging="360"/>
      </w:pPr>
      <w:rPr>
        <w:rFonts w:cs="Times New Roman"/>
      </w:rPr>
    </w:lvl>
    <w:lvl w:ilvl="1" w:tplc="4900FA14">
      <w:start w:val="1"/>
      <w:numFmt w:val="lowerLetter"/>
      <w:lvlText w:val="%2."/>
      <w:lvlJc w:val="left"/>
      <w:pPr>
        <w:tabs>
          <w:tab w:val="num" w:pos="1440"/>
        </w:tabs>
        <w:ind w:left="1440" w:hanging="360"/>
      </w:pPr>
      <w:rPr>
        <w:rFonts w:cs="Times New Roman"/>
      </w:rPr>
    </w:lvl>
    <w:lvl w:ilvl="2" w:tplc="5B8EEA54">
      <w:start w:val="1"/>
      <w:numFmt w:val="lowerRoman"/>
      <w:lvlText w:val="%3."/>
      <w:lvlJc w:val="right"/>
      <w:pPr>
        <w:tabs>
          <w:tab w:val="num" w:pos="2160"/>
        </w:tabs>
        <w:ind w:left="2160" w:hanging="180"/>
      </w:pPr>
      <w:rPr>
        <w:rFonts w:cs="Times New Roman"/>
      </w:rPr>
    </w:lvl>
    <w:lvl w:ilvl="3" w:tplc="45F8A2E8">
      <w:start w:val="1"/>
      <w:numFmt w:val="decimal"/>
      <w:lvlText w:val="%4."/>
      <w:lvlJc w:val="left"/>
      <w:pPr>
        <w:tabs>
          <w:tab w:val="num" w:pos="2880"/>
        </w:tabs>
        <w:ind w:left="2880" w:hanging="360"/>
      </w:pPr>
      <w:rPr>
        <w:rFonts w:cs="Times New Roman"/>
      </w:rPr>
    </w:lvl>
    <w:lvl w:ilvl="4" w:tplc="4E568B0E">
      <w:start w:val="1"/>
      <w:numFmt w:val="lowerLetter"/>
      <w:lvlText w:val="%5."/>
      <w:lvlJc w:val="left"/>
      <w:pPr>
        <w:tabs>
          <w:tab w:val="num" w:pos="3600"/>
        </w:tabs>
        <w:ind w:left="3600" w:hanging="360"/>
      </w:pPr>
      <w:rPr>
        <w:rFonts w:cs="Times New Roman"/>
      </w:rPr>
    </w:lvl>
    <w:lvl w:ilvl="5" w:tplc="0DACF534">
      <w:start w:val="1"/>
      <w:numFmt w:val="lowerRoman"/>
      <w:lvlText w:val="%6."/>
      <w:lvlJc w:val="right"/>
      <w:pPr>
        <w:tabs>
          <w:tab w:val="num" w:pos="4320"/>
        </w:tabs>
        <w:ind w:left="4320" w:hanging="180"/>
      </w:pPr>
      <w:rPr>
        <w:rFonts w:cs="Times New Roman"/>
      </w:rPr>
    </w:lvl>
    <w:lvl w:ilvl="6" w:tplc="57D2683E">
      <w:start w:val="1"/>
      <w:numFmt w:val="decimal"/>
      <w:lvlText w:val="%7."/>
      <w:lvlJc w:val="left"/>
      <w:pPr>
        <w:tabs>
          <w:tab w:val="num" w:pos="5040"/>
        </w:tabs>
        <w:ind w:left="5040" w:hanging="360"/>
      </w:pPr>
      <w:rPr>
        <w:rFonts w:cs="Times New Roman"/>
      </w:rPr>
    </w:lvl>
    <w:lvl w:ilvl="7" w:tplc="A9443D98">
      <w:start w:val="1"/>
      <w:numFmt w:val="lowerLetter"/>
      <w:lvlText w:val="%8."/>
      <w:lvlJc w:val="left"/>
      <w:pPr>
        <w:tabs>
          <w:tab w:val="num" w:pos="5760"/>
        </w:tabs>
        <w:ind w:left="5760" w:hanging="360"/>
      </w:pPr>
      <w:rPr>
        <w:rFonts w:cs="Times New Roman"/>
      </w:rPr>
    </w:lvl>
    <w:lvl w:ilvl="8" w:tplc="7BEEF474">
      <w:start w:val="1"/>
      <w:numFmt w:val="lowerRoman"/>
      <w:lvlText w:val="%9."/>
      <w:lvlJc w:val="right"/>
      <w:pPr>
        <w:tabs>
          <w:tab w:val="num" w:pos="6480"/>
        </w:tabs>
        <w:ind w:left="6480" w:hanging="180"/>
      </w:pPr>
      <w:rPr>
        <w:rFonts w:cs="Times New Roman"/>
      </w:rPr>
    </w:lvl>
  </w:abstractNum>
  <w:abstractNum w:abstractNumId="35" w15:restartNumberingAfterBreak="0">
    <w:nsid w:val="5CDC2F59"/>
    <w:multiLevelType w:val="hybridMultilevel"/>
    <w:tmpl w:val="36AA690A"/>
    <w:lvl w:ilvl="0" w:tplc="201400BA">
      <w:start w:val="1"/>
      <w:numFmt w:val="decimal"/>
      <w:lvlText w:val="%1."/>
      <w:lvlJc w:val="left"/>
      <w:pPr>
        <w:ind w:left="720" w:hanging="360"/>
      </w:pPr>
      <w:rPr>
        <w:rFonts w:cs="Times New Roman"/>
        <w:color w:val="auto"/>
      </w:rPr>
    </w:lvl>
    <w:lvl w:ilvl="1" w:tplc="4204E3BC">
      <w:start w:val="1"/>
      <w:numFmt w:val="lowerLetter"/>
      <w:lvlText w:val="%2."/>
      <w:lvlJc w:val="left"/>
      <w:pPr>
        <w:ind w:left="1440" w:hanging="360"/>
      </w:pPr>
      <w:rPr>
        <w:rFonts w:cs="Times New Roman"/>
      </w:rPr>
    </w:lvl>
    <w:lvl w:ilvl="2" w:tplc="1E66B634">
      <w:start w:val="1"/>
      <w:numFmt w:val="lowerRoman"/>
      <w:lvlText w:val="%3."/>
      <w:lvlJc w:val="right"/>
      <w:pPr>
        <w:ind w:left="2160" w:hanging="180"/>
      </w:pPr>
      <w:rPr>
        <w:rFonts w:cs="Times New Roman"/>
      </w:rPr>
    </w:lvl>
    <w:lvl w:ilvl="3" w:tplc="790E7316">
      <w:start w:val="1"/>
      <w:numFmt w:val="decimal"/>
      <w:lvlText w:val="%4."/>
      <w:lvlJc w:val="left"/>
      <w:pPr>
        <w:ind w:left="2880" w:hanging="360"/>
      </w:pPr>
      <w:rPr>
        <w:rFonts w:cs="Times New Roman"/>
      </w:rPr>
    </w:lvl>
    <w:lvl w:ilvl="4" w:tplc="B52AA4B0">
      <w:start w:val="1"/>
      <w:numFmt w:val="lowerLetter"/>
      <w:lvlText w:val="%5."/>
      <w:lvlJc w:val="left"/>
      <w:pPr>
        <w:ind w:left="3600" w:hanging="360"/>
      </w:pPr>
      <w:rPr>
        <w:rFonts w:cs="Times New Roman"/>
      </w:rPr>
    </w:lvl>
    <w:lvl w:ilvl="5" w:tplc="A372F5F0">
      <w:start w:val="1"/>
      <w:numFmt w:val="lowerRoman"/>
      <w:lvlText w:val="%6."/>
      <w:lvlJc w:val="right"/>
      <w:pPr>
        <w:ind w:left="4320" w:hanging="180"/>
      </w:pPr>
      <w:rPr>
        <w:rFonts w:cs="Times New Roman"/>
      </w:rPr>
    </w:lvl>
    <w:lvl w:ilvl="6" w:tplc="AEB62E6E">
      <w:start w:val="1"/>
      <w:numFmt w:val="decimal"/>
      <w:lvlText w:val="%7."/>
      <w:lvlJc w:val="left"/>
      <w:pPr>
        <w:ind w:left="5040" w:hanging="360"/>
      </w:pPr>
      <w:rPr>
        <w:rFonts w:cs="Times New Roman"/>
      </w:rPr>
    </w:lvl>
    <w:lvl w:ilvl="7" w:tplc="7DBE66CC">
      <w:start w:val="1"/>
      <w:numFmt w:val="lowerLetter"/>
      <w:lvlText w:val="%8."/>
      <w:lvlJc w:val="left"/>
      <w:pPr>
        <w:ind w:left="5760" w:hanging="360"/>
      </w:pPr>
      <w:rPr>
        <w:rFonts w:cs="Times New Roman"/>
      </w:rPr>
    </w:lvl>
    <w:lvl w:ilvl="8" w:tplc="3C5288B8">
      <w:start w:val="1"/>
      <w:numFmt w:val="lowerRoman"/>
      <w:lvlText w:val="%9."/>
      <w:lvlJc w:val="right"/>
      <w:pPr>
        <w:ind w:left="6480" w:hanging="180"/>
      </w:pPr>
      <w:rPr>
        <w:rFonts w:cs="Times New Roman"/>
      </w:rPr>
    </w:lvl>
  </w:abstractNum>
  <w:abstractNum w:abstractNumId="36" w15:restartNumberingAfterBreak="0">
    <w:nsid w:val="60EF0843"/>
    <w:multiLevelType w:val="hybridMultilevel"/>
    <w:tmpl w:val="430A402E"/>
    <w:lvl w:ilvl="0" w:tplc="8CCE256A">
      <w:start w:val="1"/>
      <w:numFmt w:val="decimal"/>
      <w:lvlText w:val="%1)"/>
      <w:lvlJc w:val="left"/>
      <w:pPr>
        <w:ind w:left="2280" w:hanging="840"/>
      </w:pPr>
      <w:rPr>
        <w:rFonts w:cs="Times New Roman" w:hint="default"/>
      </w:rPr>
    </w:lvl>
    <w:lvl w:ilvl="1" w:tplc="C6148C3C">
      <w:start w:val="1"/>
      <w:numFmt w:val="lowerLetter"/>
      <w:lvlText w:val="%2."/>
      <w:lvlJc w:val="left"/>
      <w:pPr>
        <w:ind w:left="2340" w:hanging="360"/>
      </w:pPr>
      <w:rPr>
        <w:rFonts w:cs="Times New Roman"/>
      </w:rPr>
    </w:lvl>
    <w:lvl w:ilvl="2" w:tplc="4D46D868">
      <w:start w:val="1"/>
      <w:numFmt w:val="lowerRoman"/>
      <w:lvlText w:val="%3."/>
      <w:lvlJc w:val="right"/>
      <w:pPr>
        <w:ind w:left="3060" w:hanging="180"/>
      </w:pPr>
      <w:rPr>
        <w:rFonts w:cs="Times New Roman"/>
      </w:rPr>
    </w:lvl>
    <w:lvl w:ilvl="3" w:tplc="C6CC3132">
      <w:start w:val="1"/>
      <w:numFmt w:val="decimal"/>
      <w:lvlText w:val="%4."/>
      <w:lvlJc w:val="left"/>
      <w:pPr>
        <w:ind w:left="3780" w:hanging="360"/>
      </w:pPr>
      <w:rPr>
        <w:rFonts w:cs="Times New Roman"/>
      </w:rPr>
    </w:lvl>
    <w:lvl w:ilvl="4" w:tplc="AEC2B5E6">
      <w:start w:val="1"/>
      <w:numFmt w:val="lowerLetter"/>
      <w:lvlText w:val="%5."/>
      <w:lvlJc w:val="left"/>
      <w:pPr>
        <w:ind w:left="4500" w:hanging="360"/>
      </w:pPr>
      <w:rPr>
        <w:rFonts w:cs="Times New Roman"/>
      </w:rPr>
    </w:lvl>
    <w:lvl w:ilvl="5" w:tplc="D048E800">
      <w:start w:val="1"/>
      <w:numFmt w:val="lowerRoman"/>
      <w:lvlText w:val="%6."/>
      <w:lvlJc w:val="right"/>
      <w:pPr>
        <w:ind w:left="5220" w:hanging="180"/>
      </w:pPr>
      <w:rPr>
        <w:rFonts w:cs="Times New Roman"/>
      </w:rPr>
    </w:lvl>
    <w:lvl w:ilvl="6" w:tplc="028E4952">
      <w:start w:val="1"/>
      <w:numFmt w:val="decimal"/>
      <w:lvlText w:val="%7."/>
      <w:lvlJc w:val="left"/>
      <w:pPr>
        <w:ind w:left="5940" w:hanging="360"/>
      </w:pPr>
      <w:rPr>
        <w:rFonts w:cs="Times New Roman"/>
      </w:rPr>
    </w:lvl>
    <w:lvl w:ilvl="7" w:tplc="305A7466">
      <w:start w:val="1"/>
      <w:numFmt w:val="lowerLetter"/>
      <w:lvlText w:val="%8."/>
      <w:lvlJc w:val="left"/>
      <w:pPr>
        <w:ind w:left="6660" w:hanging="360"/>
      </w:pPr>
      <w:rPr>
        <w:rFonts w:cs="Times New Roman"/>
      </w:rPr>
    </w:lvl>
    <w:lvl w:ilvl="8" w:tplc="DB8C2A44">
      <w:start w:val="1"/>
      <w:numFmt w:val="lowerRoman"/>
      <w:lvlText w:val="%9."/>
      <w:lvlJc w:val="right"/>
      <w:pPr>
        <w:ind w:left="7380" w:hanging="180"/>
      </w:pPr>
      <w:rPr>
        <w:rFonts w:cs="Times New Roman"/>
      </w:rPr>
    </w:lvl>
  </w:abstractNum>
  <w:abstractNum w:abstractNumId="37" w15:restartNumberingAfterBreak="0">
    <w:nsid w:val="61FF505F"/>
    <w:multiLevelType w:val="hybridMultilevel"/>
    <w:tmpl w:val="06345FE6"/>
    <w:lvl w:ilvl="0" w:tplc="903605DE">
      <w:start w:val="1"/>
      <w:numFmt w:val="decimal"/>
      <w:lvlText w:val="%1."/>
      <w:lvlJc w:val="left"/>
      <w:pPr>
        <w:tabs>
          <w:tab w:val="num" w:pos="720"/>
        </w:tabs>
        <w:ind w:left="720" w:hanging="360"/>
      </w:pPr>
      <w:rPr>
        <w:rFonts w:cs="Times New Roman"/>
      </w:rPr>
    </w:lvl>
    <w:lvl w:ilvl="1" w:tplc="6F2080B8">
      <w:start w:val="1"/>
      <w:numFmt w:val="lowerLetter"/>
      <w:lvlText w:val="%2."/>
      <w:lvlJc w:val="left"/>
      <w:pPr>
        <w:tabs>
          <w:tab w:val="num" w:pos="1440"/>
        </w:tabs>
        <w:ind w:left="1440" w:hanging="360"/>
      </w:pPr>
      <w:rPr>
        <w:rFonts w:cs="Times New Roman"/>
      </w:rPr>
    </w:lvl>
    <w:lvl w:ilvl="2" w:tplc="912A67C6">
      <w:start w:val="1"/>
      <w:numFmt w:val="lowerRoman"/>
      <w:lvlText w:val="%3."/>
      <w:lvlJc w:val="right"/>
      <w:pPr>
        <w:tabs>
          <w:tab w:val="num" w:pos="2160"/>
        </w:tabs>
        <w:ind w:left="2160" w:hanging="180"/>
      </w:pPr>
      <w:rPr>
        <w:rFonts w:cs="Times New Roman"/>
      </w:rPr>
    </w:lvl>
    <w:lvl w:ilvl="3" w:tplc="AAAAAE9C">
      <w:start w:val="1"/>
      <w:numFmt w:val="decimal"/>
      <w:lvlText w:val="%4."/>
      <w:lvlJc w:val="left"/>
      <w:pPr>
        <w:tabs>
          <w:tab w:val="num" w:pos="2880"/>
        </w:tabs>
        <w:ind w:left="2880" w:hanging="360"/>
      </w:pPr>
      <w:rPr>
        <w:rFonts w:cs="Times New Roman"/>
      </w:rPr>
    </w:lvl>
    <w:lvl w:ilvl="4" w:tplc="15108B52">
      <w:start w:val="1"/>
      <w:numFmt w:val="lowerLetter"/>
      <w:lvlText w:val="%5."/>
      <w:lvlJc w:val="left"/>
      <w:pPr>
        <w:tabs>
          <w:tab w:val="num" w:pos="3600"/>
        </w:tabs>
        <w:ind w:left="3600" w:hanging="360"/>
      </w:pPr>
      <w:rPr>
        <w:rFonts w:cs="Times New Roman"/>
      </w:rPr>
    </w:lvl>
    <w:lvl w:ilvl="5" w:tplc="35B243AE">
      <w:start w:val="1"/>
      <w:numFmt w:val="lowerRoman"/>
      <w:lvlText w:val="%6."/>
      <w:lvlJc w:val="right"/>
      <w:pPr>
        <w:tabs>
          <w:tab w:val="num" w:pos="4320"/>
        </w:tabs>
        <w:ind w:left="4320" w:hanging="180"/>
      </w:pPr>
      <w:rPr>
        <w:rFonts w:cs="Times New Roman"/>
      </w:rPr>
    </w:lvl>
    <w:lvl w:ilvl="6" w:tplc="B6626778">
      <w:start w:val="1"/>
      <w:numFmt w:val="decimal"/>
      <w:lvlText w:val="%7."/>
      <w:lvlJc w:val="left"/>
      <w:pPr>
        <w:tabs>
          <w:tab w:val="num" w:pos="5040"/>
        </w:tabs>
        <w:ind w:left="5040" w:hanging="360"/>
      </w:pPr>
      <w:rPr>
        <w:rFonts w:cs="Times New Roman"/>
      </w:rPr>
    </w:lvl>
    <w:lvl w:ilvl="7" w:tplc="BDD0803C">
      <w:start w:val="1"/>
      <w:numFmt w:val="lowerLetter"/>
      <w:lvlText w:val="%8."/>
      <w:lvlJc w:val="left"/>
      <w:pPr>
        <w:tabs>
          <w:tab w:val="num" w:pos="5760"/>
        </w:tabs>
        <w:ind w:left="5760" w:hanging="360"/>
      </w:pPr>
      <w:rPr>
        <w:rFonts w:cs="Times New Roman"/>
      </w:rPr>
    </w:lvl>
    <w:lvl w:ilvl="8" w:tplc="11CAC508">
      <w:start w:val="1"/>
      <w:numFmt w:val="lowerRoman"/>
      <w:lvlText w:val="%9."/>
      <w:lvlJc w:val="right"/>
      <w:pPr>
        <w:tabs>
          <w:tab w:val="num" w:pos="6480"/>
        </w:tabs>
        <w:ind w:left="6480" w:hanging="180"/>
      </w:pPr>
      <w:rPr>
        <w:rFonts w:cs="Times New Roman"/>
      </w:rPr>
    </w:lvl>
  </w:abstractNum>
  <w:abstractNum w:abstractNumId="38" w15:restartNumberingAfterBreak="0">
    <w:nsid w:val="644D3368"/>
    <w:multiLevelType w:val="hybridMultilevel"/>
    <w:tmpl w:val="988003A6"/>
    <w:lvl w:ilvl="0" w:tplc="2EBA0B56">
      <w:start w:val="1"/>
      <w:numFmt w:val="decimal"/>
      <w:lvlText w:val="%1)"/>
      <w:lvlJc w:val="left"/>
      <w:pPr>
        <w:ind w:left="1920" w:hanging="840"/>
      </w:pPr>
      <w:rPr>
        <w:rFonts w:cs="Times New Roman" w:hint="default"/>
      </w:rPr>
    </w:lvl>
    <w:lvl w:ilvl="1" w:tplc="50EAB0CE">
      <w:start w:val="1"/>
      <w:numFmt w:val="lowerLetter"/>
      <w:lvlText w:val="%2."/>
      <w:lvlJc w:val="left"/>
      <w:pPr>
        <w:ind w:left="1980" w:hanging="360"/>
      </w:pPr>
      <w:rPr>
        <w:rFonts w:cs="Times New Roman"/>
      </w:rPr>
    </w:lvl>
    <w:lvl w:ilvl="2" w:tplc="67BE65EA">
      <w:start w:val="1"/>
      <w:numFmt w:val="lowerRoman"/>
      <w:lvlText w:val="%3."/>
      <w:lvlJc w:val="right"/>
      <w:pPr>
        <w:ind w:left="2700" w:hanging="180"/>
      </w:pPr>
      <w:rPr>
        <w:rFonts w:cs="Times New Roman"/>
      </w:rPr>
    </w:lvl>
    <w:lvl w:ilvl="3" w:tplc="27B0CD76">
      <w:start w:val="1"/>
      <w:numFmt w:val="decimal"/>
      <w:lvlText w:val="%4."/>
      <w:lvlJc w:val="left"/>
      <w:pPr>
        <w:ind w:left="3420" w:hanging="360"/>
      </w:pPr>
      <w:rPr>
        <w:rFonts w:cs="Times New Roman"/>
      </w:rPr>
    </w:lvl>
    <w:lvl w:ilvl="4" w:tplc="B5F2B202">
      <w:start w:val="1"/>
      <w:numFmt w:val="lowerLetter"/>
      <w:lvlText w:val="%5."/>
      <w:lvlJc w:val="left"/>
      <w:pPr>
        <w:ind w:left="4140" w:hanging="360"/>
      </w:pPr>
      <w:rPr>
        <w:rFonts w:cs="Times New Roman"/>
      </w:rPr>
    </w:lvl>
    <w:lvl w:ilvl="5" w:tplc="9686F6D8">
      <w:start w:val="1"/>
      <w:numFmt w:val="lowerRoman"/>
      <w:lvlText w:val="%6."/>
      <w:lvlJc w:val="right"/>
      <w:pPr>
        <w:ind w:left="4860" w:hanging="180"/>
      </w:pPr>
      <w:rPr>
        <w:rFonts w:cs="Times New Roman"/>
      </w:rPr>
    </w:lvl>
    <w:lvl w:ilvl="6" w:tplc="4F78226C">
      <w:start w:val="1"/>
      <w:numFmt w:val="decimal"/>
      <w:lvlText w:val="%7."/>
      <w:lvlJc w:val="left"/>
      <w:pPr>
        <w:ind w:left="5580" w:hanging="360"/>
      </w:pPr>
      <w:rPr>
        <w:rFonts w:cs="Times New Roman"/>
      </w:rPr>
    </w:lvl>
    <w:lvl w:ilvl="7" w:tplc="FBDA8FD4">
      <w:start w:val="1"/>
      <w:numFmt w:val="lowerLetter"/>
      <w:lvlText w:val="%8."/>
      <w:lvlJc w:val="left"/>
      <w:pPr>
        <w:ind w:left="6300" w:hanging="360"/>
      </w:pPr>
      <w:rPr>
        <w:rFonts w:cs="Times New Roman"/>
      </w:rPr>
    </w:lvl>
    <w:lvl w:ilvl="8" w:tplc="528E6AAE">
      <w:start w:val="1"/>
      <w:numFmt w:val="lowerRoman"/>
      <w:lvlText w:val="%9."/>
      <w:lvlJc w:val="right"/>
      <w:pPr>
        <w:ind w:left="7020" w:hanging="180"/>
      </w:pPr>
      <w:rPr>
        <w:rFonts w:cs="Times New Roman"/>
      </w:rPr>
    </w:lvl>
  </w:abstractNum>
  <w:abstractNum w:abstractNumId="39" w15:restartNumberingAfterBreak="0">
    <w:nsid w:val="64B07A98"/>
    <w:multiLevelType w:val="hybridMultilevel"/>
    <w:tmpl w:val="B372B3B6"/>
    <w:lvl w:ilvl="0" w:tplc="E9841296">
      <w:start w:val="1"/>
      <w:numFmt w:val="decimal"/>
      <w:lvlText w:val="%1."/>
      <w:lvlJc w:val="left"/>
      <w:pPr>
        <w:tabs>
          <w:tab w:val="num" w:pos="720"/>
        </w:tabs>
        <w:ind w:left="720" w:hanging="360"/>
      </w:pPr>
      <w:rPr>
        <w:rFonts w:cs="Times New Roman"/>
      </w:rPr>
    </w:lvl>
    <w:lvl w:ilvl="1" w:tplc="77AC7EEE">
      <w:start w:val="1"/>
      <w:numFmt w:val="lowerLetter"/>
      <w:lvlText w:val="%2."/>
      <w:lvlJc w:val="left"/>
      <w:pPr>
        <w:tabs>
          <w:tab w:val="num" w:pos="1440"/>
        </w:tabs>
        <w:ind w:left="1440" w:hanging="360"/>
      </w:pPr>
      <w:rPr>
        <w:rFonts w:cs="Times New Roman"/>
      </w:rPr>
    </w:lvl>
    <w:lvl w:ilvl="2" w:tplc="DA7452E4">
      <w:start w:val="1"/>
      <w:numFmt w:val="lowerRoman"/>
      <w:lvlText w:val="%3."/>
      <w:lvlJc w:val="right"/>
      <w:pPr>
        <w:tabs>
          <w:tab w:val="num" w:pos="2160"/>
        </w:tabs>
        <w:ind w:left="2160" w:hanging="180"/>
      </w:pPr>
      <w:rPr>
        <w:rFonts w:cs="Times New Roman"/>
      </w:rPr>
    </w:lvl>
    <w:lvl w:ilvl="3" w:tplc="62C6BD0A">
      <w:start w:val="1"/>
      <w:numFmt w:val="decimal"/>
      <w:lvlText w:val="%4."/>
      <w:lvlJc w:val="left"/>
      <w:pPr>
        <w:tabs>
          <w:tab w:val="num" w:pos="2880"/>
        </w:tabs>
        <w:ind w:left="2880" w:hanging="360"/>
      </w:pPr>
      <w:rPr>
        <w:rFonts w:cs="Times New Roman"/>
      </w:rPr>
    </w:lvl>
    <w:lvl w:ilvl="4" w:tplc="E3E6836A">
      <w:start w:val="1"/>
      <w:numFmt w:val="lowerLetter"/>
      <w:lvlText w:val="%5."/>
      <w:lvlJc w:val="left"/>
      <w:pPr>
        <w:tabs>
          <w:tab w:val="num" w:pos="3600"/>
        </w:tabs>
        <w:ind w:left="3600" w:hanging="360"/>
      </w:pPr>
      <w:rPr>
        <w:rFonts w:cs="Times New Roman"/>
      </w:rPr>
    </w:lvl>
    <w:lvl w:ilvl="5" w:tplc="E0C8F14A">
      <w:start w:val="1"/>
      <w:numFmt w:val="lowerRoman"/>
      <w:lvlText w:val="%6."/>
      <w:lvlJc w:val="right"/>
      <w:pPr>
        <w:tabs>
          <w:tab w:val="num" w:pos="4320"/>
        </w:tabs>
        <w:ind w:left="4320" w:hanging="180"/>
      </w:pPr>
      <w:rPr>
        <w:rFonts w:cs="Times New Roman"/>
      </w:rPr>
    </w:lvl>
    <w:lvl w:ilvl="6" w:tplc="4BA8E958">
      <w:start w:val="1"/>
      <w:numFmt w:val="decimal"/>
      <w:lvlText w:val="%7."/>
      <w:lvlJc w:val="left"/>
      <w:pPr>
        <w:tabs>
          <w:tab w:val="num" w:pos="5040"/>
        </w:tabs>
        <w:ind w:left="5040" w:hanging="360"/>
      </w:pPr>
      <w:rPr>
        <w:rFonts w:cs="Times New Roman"/>
      </w:rPr>
    </w:lvl>
    <w:lvl w:ilvl="7" w:tplc="9392ABC6">
      <w:start w:val="1"/>
      <w:numFmt w:val="lowerLetter"/>
      <w:lvlText w:val="%8."/>
      <w:lvlJc w:val="left"/>
      <w:pPr>
        <w:tabs>
          <w:tab w:val="num" w:pos="5760"/>
        </w:tabs>
        <w:ind w:left="5760" w:hanging="360"/>
      </w:pPr>
      <w:rPr>
        <w:rFonts w:cs="Times New Roman"/>
      </w:rPr>
    </w:lvl>
    <w:lvl w:ilvl="8" w:tplc="571427B6">
      <w:start w:val="1"/>
      <w:numFmt w:val="lowerRoman"/>
      <w:lvlText w:val="%9."/>
      <w:lvlJc w:val="right"/>
      <w:pPr>
        <w:tabs>
          <w:tab w:val="num" w:pos="6480"/>
        </w:tabs>
        <w:ind w:left="6480" w:hanging="180"/>
      </w:pPr>
      <w:rPr>
        <w:rFonts w:cs="Times New Roman"/>
      </w:rPr>
    </w:lvl>
  </w:abstractNum>
  <w:abstractNum w:abstractNumId="40" w15:restartNumberingAfterBreak="0">
    <w:nsid w:val="66924708"/>
    <w:multiLevelType w:val="hybridMultilevel"/>
    <w:tmpl w:val="9500ADDA"/>
    <w:lvl w:ilvl="0" w:tplc="2C6EC866">
      <w:start w:val="1"/>
      <w:numFmt w:val="bullet"/>
      <w:lvlText w:val="-"/>
      <w:lvlJc w:val="left"/>
      <w:pPr>
        <w:tabs>
          <w:tab w:val="num" w:pos="1260"/>
        </w:tabs>
        <w:ind w:left="1260" w:hanging="360"/>
      </w:pPr>
      <w:rPr>
        <w:rFonts w:ascii="Courier New" w:hAnsi="Courier New" w:hint="default"/>
      </w:rPr>
    </w:lvl>
    <w:lvl w:ilvl="1" w:tplc="8D2A2C80">
      <w:start w:val="1"/>
      <w:numFmt w:val="bullet"/>
      <w:lvlText w:val="o"/>
      <w:lvlJc w:val="left"/>
      <w:pPr>
        <w:tabs>
          <w:tab w:val="num" w:pos="1980"/>
        </w:tabs>
        <w:ind w:left="1980" w:hanging="360"/>
      </w:pPr>
      <w:rPr>
        <w:rFonts w:ascii="Courier New" w:hAnsi="Courier New" w:hint="default"/>
      </w:rPr>
    </w:lvl>
    <w:lvl w:ilvl="2" w:tplc="A1C0F406">
      <w:start w:val="1"/>
      <w:numFmt w:val="bullet"/>
      <w:lvlText w:val=""/>
      <w:lvlJc w:val="left"/>
      <w:pPr>
        <w:tabs>
          <w:tab w:val="num" w:pos="2700"/>
        </w:tabs>
        <w:ind w:left="2700" w:hanging="360"/>
      </w:pPr>
      <w:rPr>
        <w:rFonts w:ascii="Wingdings" w:hAnsi="Wingdings" w:hint="default"/>
      </w:rPr>
    </w:lvl>
    <w:lvl w:ilvl="3" w:tplc="3E408BE2">
      <w:start w:val="1"/>
      <w:numFmt w:val="bullet"/>
      <w:lvlText w:val=""/>
      <w:lvlJc w:val="left"/>
      <w:pPr>
        <w:tabs>
          <w:tab w:val="num" w:pos="3420"/>
        </w:tabs>
        <w:ind w:left="3420" w:hanging="360"/>
      </w:pPr>
      <w:rPr>
        <w:rFonts w:ascii="Symbol" w:hAnsi="Symbol" w:hint="default"/>
      </w:rPr>
    </w:lvl>
    <w:lvl w:ilvl="4" w:tplc="E15040FE">
      <w:start w:val="1"/>
      <w:numFmt w:val="bullet"/>
      <w:lvlText w:val="o"/>
      <w:lvlJc w:val="left"/>
      <w:pPr>
        <w:tabs>
          <w:tab w:val="num" w:pos="4140"/>
        </w:tabs>
        <w:ind w:left="4140" w:hanging="360"/>
      </w:pPr>
      <w:rPr>
        <w:rFonts w:ascii="Courier New" w:hAnsi="Courier New" w:hint="default"/>
      </w:rPr>
    </w:lvl>
    <w:lvl w:ilvl="5" w:tplc="A678CBEA">
      <w:start w:val="1"/>
      <w:numFmt w:val="bullet"/>
      <w:lvlText w:val=""/>
      <w:lvlJc w:val="left"/>
      <w:pPr>
        <w:tabs>
          <w:tab w:val="num" w:pos="4860"/>
        </w:tabs>
        <w:ind w:left="4860" w:hanging="360"/>
      </w:pPr>
      <w:rPr>
        <w:rFonts w:ascii="Wingdings" w:hAnsi="Wingdings" w:hint="default"/>
      </w:rPr>
    </w:lvl>
    <w:lvl w:ilvl="6" w:tplc="66BA70B2">
      <w:start w:val="1"/>
      <w:numFmt w:val="bullet"/>
      <w:lvlText w:val=""/>
      <w:lvlJc w:val="left"/>
      <w:pPr>
        <w:tabs>
          <w:tab w:val="num" w:pos="5580"/>
        </w:tabs>
        <w:ind w:left="5580" w:hanging="360"/>
      </w:pPr>
      <w:rPr>
        <w:rFonts w:ascii="Symbol" w:hAnsi="Symbol" w:hint="default"/>
      </w:rPr>
    </w:lvl>
    <w:lvl w:ilvl="7" w:tplc="DF2C3EE0">
      <w:start w:val="1"/>
      <w:numFmt w:val="bullet"/>
      <w:lvlText w:val="o"/>
      <w:lvlJc w:val="left"/>
      <w:pPr>
        <w:tabs>
          <w:tab w:val="num" w:pos="6300"/>
        </w:tabs>
        <w:ind w:left="6300" w:hanging="360"/>
      </w:pPr>
      <w:rPr>
        <w:rFonts w:ascii="Courier New" w:hAnsi="Courier New" w:hint="default"/>
      </w:rPr>
    </w:lvl>
    <w:lvl w:ilvl="8" w:tplc="A6603982">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684B50BF"/>
    <w:multiLevelType w:val="multilevel"/>
    <w:tmpl w:val="7EDA18A4"/>
    <w:lvl w:ilvl="0">
      <w:start w:val="1"/>
      <w:numFmt w:val="decimal"/>
      <w:lvlText w:val="%1."/>
      <w:lvlJc w:val="left"/>
      <w:pPr>
        <w:ind w:left="360" w:hanging="360"/>
      </w:pPr>
      <w:rPr>
        <w:rFonts w:ascii="Calibri" w:hAnsi="Calibri" w:cs="Times New Roman" w:hint="default"/>
        <w:sz w:val="22"/>
      </w:rPr>
    </w:lvl>
    <w:lvl w:ilvl="1">
      <w:start w:val="1"/>
      <w:numFmt w:val="decimal"/>
      <w:lvlText w:val="%1.%2."/>
      <w:lvlJc w:val="left"/>
      <w:pPr>
        <w:ind w:left="360" w:hanging="360"/>
      </w:pPr>
      <w:rPr>
        <w:rFonts w:ascii="Calibri" w:hAnsi="Calibri" w:cs="Times New Roman" w:hint="default"/>
        <w:sz w:val="22"/>
      </w:rPr>
    </w:lvl>
    <w:lvl w:ilvl="2">
      <w:start w:val="1"/>
      <w:numFmt w:val="decimal"/>
      <w:lvlText w:val="%1.%2.%3."/>
      <w:lvlJc w:val="left"/>
      <w:pPr>
        <w:ind w:left="720" w:hanging="720"/>
      </w:pPr>
      <w:rPr>
        <w:rFonts w:ascii="Calibri" w:hAnsi="Calibri" w:cs="Times New Roman" w:hint="default"/>
        <w:sz w:val="22"/>
      </w:rPr>
    </w:lvl>
    <w:lvl w:ilvl="3">
      <w:start w:val="1"/>
      <w:numFmt w:val="decimal"/>
      <w:lvlText w:val="%1.%2.%3.%4."/>
      <w:lvlJc w:val="left"/>
      <w:pPr>
        <w:ind w:left="720" w:hanging="720"/>
      </w:pPr>
      <w:rPr>
        <w:rFonts w:ascii="Calibri" w:hAnsi="Calibri" w:cs="Times New Roman" w:hint="default"/>
        <w:sz w:val="22"/>
      </w:rPr>
    </w:lvl>
    <w:lvl w:ilvl="4">
      <w:start w:val="1"/>
      <w:numFmt w:val="decimal"/>
      <w:lvlText w:val="%1.%2.%3.%4.%5."/>
      <w:lvlJc w:val="left"/>
      <w:pPr>
        <w:ind w:left="1080" w:hanging="1080"/>
      </w:pPr>
      <w:rPr>
        <w:rFonts w:ascii="Calibri" w:hAnsi="Calibri" w:cs="Times New Roman" w:hint="default"/>
        <w:sz w:val="22"/>
      </w:rPr>
    </w:lvl>
    <w:lvl w:ilvl="5">
      <w:start w:val="1"/>
      <w:numFmt w:val="decimal"/>
      <w:lvlText w:val="%1.%2.%3.%4.%5.%6."/>
      <w:lvlJc w:val="left"/>
      <w:pPr>
        <w:ind w:left="1080" w:hanging="1080"/>
      </w:pPr>
      <w:rPr>
        <w:rFonts w:ascii="Calibri" w:hAnsi="Calibri" w:cs="Times New Roman" w:hint="default"/>
        <w:sz w:val="22"/>
      </w:rPr>
    </w:lvl>
    <w:lvl w:ilvl="6">
      <w:start w:val="1"/>
      <w:numFmt w:val="decimal"/>
      <w:lvlText w:val="%1.%2.%3.%4.%5.%6.%7."/>
      <w:lvlJc w:val="left"/>
      <w:pPr>
        <w:ind w:left="1440" w:hanging="1440"/>
      </w:pPr>
      <w:rPr>
        <w:rFonts w:ascii="Calibri" w:hAnsi="Calibri" w:cs="Times New Roman" w:hint="default"/>
        <w:sz w:val="22"/>
      </w:rPr>
    </w:lvl>
    <w:lvl w:ilvl="7">
      <w:start w:val="1"/>
      <w:numFmt w:val="decimal"/>
      <w:lvlText w:val="%1.%2.%3.%4.%5.%6.%7.%8."/>
      <w:lvlJc w:val="left"/>
      <w:pPr>
        <w:ind w:left="1440" w:hanging="1440"/>
      </w:pPr>
      <w:rPr>
        <w:rFonts w:ascii="Calibri" w:hAnsi="Calibri" w:cs="Times New Roman" w:hint="default"/>
        <w:sz w:val="22"/>
      </w:rPr>
    </w:lvl>
    <w:lvl w:ilvl="8">
      <w:start w:val="1"/>
      <w:numFmt w:val="decimal"/>
      <w:lvlText w:val="%1.%2.%3.%4.%5.%6.%7.%8.%9."/>
      <w:lvlJc w:val="left"/>
      <w:pPr>
        <w:ind w:left="1800" w:hanging="1800"/>
      </w:pPr>
      <w:rPr>
        <w:rFonts w:ascii="Calibri" w:hAnsi="Calibri" w:cs="Times New Roman" w:hint="default"/>
        <w:sz w:val="22"/>
      </w:rPr>
    </w:lvl>
  </w:abstractNum>
  <w:abstractNum w:abstractNumId="42" w15:restartNumberingAfterBreak="0">
    <w:nsid w:val="689C07DF"/>
    <w:multiLevelType w:val="hybridMultilevel"/>
    <w:tmpl w:val="2F30C5B0"/>
    <w:lvl w:ilvl="0" w:tplc="9E92B2D6">
      <w:start w:val="1"/>
      <w:numFmt w:val="decimal"/>
      <w:lvlText w:val="%1."/>
      <w:lvlJc w:val="left"/>
      <w:pPr>
        <w:ind w:left="1070" w:hanging="360"/>
      </w:pPr>
      <w:rPr>
        <w:rFonts w:cs="Times New Roman" w:hint="default"/>
      </w:rPr>
    </w:lvl>
    <w:lvl w:ilvl="1" w:tplc="38EC41FE">
      <w:start w:val="1"/>
      <w:numFmt w:val="lowerLetter"/>
      <w:lvlText w:val="%2."/>
      <w:lvlJc w:val="left"/>
      <w:pPr>
        <w:ind w:left="1790" w:hanging="360"/>
      </w:pPr>
      <w:rPr>
        <w:rFonts w:cs="Times New Roman"/>
      </w:rPr>
    </w:lvl>
    <w:lvl w:ilvl="2" w:tplc="0F0CC090">
      <w:start w:val="1"/>
      <w:numFmt w:val="lowerRoman"/>
      <w:lvlText w:val="%3."/>
      <w:lvlJc w:val="right"/>
      <w:pPr>
        <w:ind w:left="2510" w:hanging="180"/>
      </w:pPr>
      <w:rPr>
        <w:rFonts w:cs="Times New Roman"/>
      </w:rPr>
    </w:lvl>
    <w:lvl w:ilvl="3" w:tplc="F2B497FA">
      <w:start w:val="1"/>
      <w:numFmt w:val="decimal"/>
      <w:lvlText w:val="%4."/>
      <w:lvlJc w:val="left"/>
      <w:pPr>
        <w:ind w:left="3230" w:hanging="360"/>
      </w:pPr>
      <w:rPr>
        <w:rFonts w:cs="Times New Roman"/>
      </w:rPr>
    </w:lvl>
    <w:lvl w:ilvl="4" w:tplc="D1426504">
      <w:start w:val="1"/>
      <w:numFmt w:val="lowerLetter"/>
      <w:lvlText w:val="%5."/>
      <w:lvlJc w:val="left"/>
      <w:pPr>
        <w:ind w:left="3950" w:hanging="360"/>
      </w:pPr>
      <w:rPr>
        <w:rFonts w:cs="Times New Roman"/>
      </w:rPr>
    </w:lvl>
    <w:lvl w:ilvl="5" w:tplc="AD2CE98C">
      <w:start w:val="1"/>
      <w:numFmt w:val="lowerRoman"/>
      <w:lvlText w:val="%6."/>
      <w:lvlJc w:val="right"/>
      <w:pPr>
        <w:ind w:left="4670" w:hanging="180"/>
      </w:pPr>
      <w:rPr>
        <w:rFonts w:cs="Times New Roman"/>
      </w:rPr>
    </w:lvl>
    <w:lvl w:ilvl="6" w:tplc="5906BDCA">
      <w:start w:val="1"/>
      <w:numFmt w:val="decimal"/>
      <w:lvlText w:val="%7."/>
      <w:lvlJc w:val="left"/>
      <w:pPr>
        <w:ind w:left="5390" w:hanging="360"/>
      </w:pPr>
      <w:rPr>
        <w:rFonts w:cs="Times New Roman"/>
      </w:rPr>
    </w:lvl>
    <w:lvl w:ilvl="7" w:tplc="787480EC">
      <w:start w:val="1"/>
      <w:numFmt w:val="lowerLetter"/>
      <w:lvlText w:val="%8."/>
      <w:lvlJc w:val="left"/>
      <w:pPr>
        <w:ind w:left="6110" w:hanging="360"/>
      </w:pPr>
      <w:rPr>
        <w:rFonts w:cs="Times New Roman"/>
      </w:rPr>
    </w:lvl>
    <w:lvl w:ilvl="8" w:tplc="812CD53E">
      <w:start w:val="1"/>
      <w:numFmt w:val="lowerRoman"/>
      <w:lvlText w:val="%9."/>
      <w:lvlJc w:val="right"/>
      <w:pPr>
        <w:ind w:left="6830" w:hanging="180"/>
      </w:pPr>
      <w:rPr>
        <w:rFonts w:cs="Times New Roman"/>
      </w:rPr>
    </w:lvl>
  </w:abstractNum>
  <w:abstractNum w:abstractNumId="43" w15:restartNumberingAfterBreak="0">
    <w:nsid w:val="6FF27959"/>
    <w:multiLevelType w:val="hybridMultilevel"/>
    <w:tmpl w:val="3B963ED2"/>
    <w:lvl w:ilvl="0" w:tplc="67908E46">
      <w:start w:val="1"/>
      <w:numFmt w:val="bullet"/>
      <w:lvlText w:val=""/>
      <w:lvlJc w:val="left"/>
      <w:pPr>
        <w:ind w:left="720" w:hanging="360"/>
      </w:pPr>
      <w:rPr>
        <w:rFonts w:ascii="Symbol" w:hAnsi="Symbol" w:hint="default"/>
      </w:rPr>
    </w:lvl>
    <w:lvl w:ilvl="1" w:tplc="BA443A7A">
      <w:start w:val="1"/>
      <w:numFmt w:val="bullet"/>
      <w:lvlText w:val="o"/>
      <w:lvlJc w:val="left"/>
      <w:pPr>
        <w:ind w:left="1440" w:hanging="360"/>
      </w:pPr>
      <w:rPr>
        <w:rFonts w:ascii="Courier New" w:hAnsi="Courier New" w:cs="Courier New" w:hint="default"/>
      </w:rPr>
    </w:lvl>
    <w:lvl w:ilvl="2" w:tplc="D550FB74">
      <w:start w:val="1"/>
      <w:numFmt w:val="bullet"/>
      <w:lvlText w:val=""/>
      <w:lvlJc w:val="left"/>
      <w:pPr>
        <w:ind w:left="2160" w:hanging="360"/>
      </w:pPr>
      <w:rPr>
        <w:rFonts w:ascii="Wingdings" w:hAnsi="Wingdings" w:hint="default"/>
      </w:rPr>
    </w:lvl>
    <w:lvl w:ilvl="3" w:tplc="1AACC31E">
      <w:start w:val="1"/>
      <w:numFmt w:val="bullet"/>
      <w:lvlText w:val=""/>
      <w:lvlJc w:val="left"/>
      <w:pPr>
        <w:ind w:left="2880" w:hanging="360"/>
      </w:pPr>
      <w:rPr>
        <w:rFonts w:ascii="Symbol" w:hAnsi="Symbol" w:hint="default"/>
      </w:rPr>
    </w:lvl>
    <w:lvl w:ilvl="4" w:tplc="E6B0AE62">
      <w:start w:val="1"/>
      <w:numFmt w:val="bullet"/>
      <w:lvlText w:val="o"/>
      <w:lvlJc w:val="left"/>
      <w:pPr>
        <w:ind w:left="3600" w:hanging="360"/>
      </w:pPr>
      <w:rPr>
        <w:rFonts w:ascii="Courier New" w:hAnsi="Courier New" w:cs="Courier New" w:hint="default"/>
      </w:rPr>
    </w:lvl>
    <w:lvl w:ilvl="5" w:tplc="7D4AEEF6">
      <w:start w:val="1"/>
      <w:numFmt w:val="bullet"/>
      <w:lvlText w:val=""/>
      <w:lvlJc w:val="left"/>
      <w:pPr>
        <w:ind w:left="4320" w:hanging="360"/>
      </w:pPr>
      <w:rPr>
        <w:rFonts w:ascii="Wingdings" w:hAnsi="Wingdings" w:hint="default"/>
      </w:rPr>
    </w:lvl>
    <w:lvl w:ilvl="6" w:tplc="09DC92EA">
      <w:start w:val="1"/>
      <w:numFmt w:val="bullet"/>
      <w:lvlText w:val=""/>
      <w:lvlJc w:val="left"/>
      <w:pPr>
        <w:ind w:left="5040" w:hanging="360"/>
      </w:pPr>
      <w:rPr>
        <w:rFonts w:ascii="Symbol" w:hAnsi="Symbol" w:hint="default"/>
      </w:rPr>
    </w:lvl>
    <w:lvl w:ilvl="7" w:tplc="BBA2EEA4">
      <w:start w:val="1"/>
      <w:numFmt w:val="bullet"/>
      <w:lvlText w:val="o"/>
      <w:lvlJc w:val="left"/>
      <w:pPr>
        <w:ind w:left="5760" w:hanging="360"/>
      </w:pPr>
      <w:rPr>
        <w:rFonts w:ascii="Courier New" w:hAnsi="Courier New" w:cs="Courier New" w:hint="default"/>
      </w:rPr>
    </w:lvl>
    <w:lvl w:ilvl="8" w:tplc="A760BD38">
      <w:start w:val="1"/>
      <w:numFmt w:val="bullet"/>
      <w:lvlText w:val=""/>
      <w:lvlJc w:val="left"/>
      <w:pPr>
        <w:ind w:left="6480" w:hanging="360"/>
      </w:pPr>
      <w:rPr>
        <w:rFonts w:ascii="Wingdings" w:hAnsi="Wingdings" w:hint="default"/>
      </w:rPr>
    </w:lvl>
  </w:abstractNum>
  <w:abstractNum w:abstractNumId="44" w15:restartNumberingAfterBreak="0">
    <w:nsid w:val="7D9165EE"/>
    <w:multiLevelType w:val="hybridMultilevel"/>
    <w:tmpl w:val="382686C4"/>
    <w:lvl w:ilvl="0" w:tplc="9786645C">
      <w:start w:val="1"/>
      <w:numFmt w:val="decimal"/>
      <w:lvlText w:val="%1."/>
      <w:lvlJc w:val="left"/>
      <w:pPr>
        <w:ind w:left="1287" w:hanging="360"/>
      </w:pPr>
    </w:lvl>
    <w:lvl w:ilvl="1" w:tplc="9E5CCBB0">
      <w:start w:val="1"/>
      <w:numFmt w:val="lowerLetter"/>
      <w:lvlText w:val="%2."/>
      <w:lvlJc w:val="left"/>
      <w:pPr>
        <w:ind w:left="2007" w:hanging="360"/>
      </w:pPr>
    </w:lvl>
    <w:lvl w:ilvl="2" w:tplc="DBB4143E">
      <w:start w:val="1"/>
      <w:numFmt w:val="lowerRoman"/>
      <w:lvlText w:val="%3."/>
      <w:lvlJc w:val="right"/>
      <w:pPr>
        <w:ind w:left="2727" w:hanging="180"/>
      </w:pPr>
    </w:lvl>
    <w:lvl w:ilvl="3" w:tplc="D42AC7A8">
      <w:start w:val="1"/>
      <w:numFmt w:val="decimal"/>
      <w:lvlText w:val="%4."/>
      <w:lvlJc w:val="left"/>
      <w:pPr>
        <w:ind w:left="3447" w:hanging="360"/>
      </w:pPr>
    </w:lvl>
    <w:lvl w:ilvl="4" w:tplc="03CE5364">
      <w:start w:val="1"/>
      <w:numFmt w:val="lowerLetter"/>
      <w:lvlText w:val="%5."/>
      <w:lvlJc w:val="left"/>
      <w:pPr>
        <w:ind w:left="4167" w:hanging="360"/>
      </w:pPr>
    </w:lvl>
    <w:lvl w:ilvl="5" w:tplc="B64C342C">
      <w:start w:val="1"/>
      <w:numFmt w:val="lowerRoman"/>
      <w:lvlText w:val="%6."/>
      <w:lvlJc w:val="right"/>
      <w:pPr>
        <w:ind w:left="4887" w:hanging="180"/>
      </w:pPr>
    </w:lvl>
    <w:lvl w:ilvl="6" w:tplc="D82CC68E">
      <w:start w:val="1"/>
      <w:numFmt w:val="decimal"/>
      <w:lvlText w:val="%7."/>
      <w:lvlJc w:val="left"/>
      <w:pPr>
        <w:ind w:left="5607" w:hanging="360"/>
      </w:pPr>
    </w:lvl>
    <w:lvl w:ilvl="7" w:tplc="AE7A1B80">
      <w:start w:val="1"/>
      <w:numFmt w:val="lowerLetter"/>
      <w:lvlText w:val="%8."/>
      <w:lvlJc w:val="left"/>
      <w:pPr>
        <w:ind w:left="6327" w:hanging="360"/>
      </w:pPr>
    </w:lvl>
    <w:lvl w:ilvl="8" w:tplc="6DE8EB24">
      <w:start w:val="1"/>
      <w:numFmt w:val="lowerRoman"/>
      <w:lvlText w:val="%9."/>
      <w:lvlJc w:val="right"/>
      <w:pPr>
        <w:ind w:left="7047" w:hanging="180"/>
      </w:pPr>
    </w:lvl>
  </w:abstractNum>
  <w:num w:numId="1">
    <w:abstractNumId w:val="44"/>
  </w:num>
  <w:num w:numId="2">
    <w:abstractNumId w:val="24"/>
  </w:num>
  <w:num w:numId="3">
    <w:abstractNumId w:val="30"/>
  </w:num>
  <w:num w:numId="4">
    <w:abstractNumId w:val="41"/>
  </w:num>
  <w:num w:numId="5">
    <w:abstractNumId w:val="18"/>
  </w:num>
  <w:num w:numId="6">
    <w:abstractNumId w:val="34"/>
  </w:num>
  <w:num w:numId="7">
    <w:abstractNumId w:val="2"/>
  </w:num>
  <w:num w:numId="8">
    <w:abstractNumId w:val="37"/>
  </w:num>
  <w:num w:numId="9">
    <w:abstractNumId w:val="23"/>
  </w:num>
  <w:num w:numId="10">
    <w:abstractNumId w:val="40"/>
  </w:num>
  <w:num w:numId="11">
    <w:abstractNumId w:val="25"/>
  </w:num>
  <w:num w:numId="12">
    <w:abstractNumId w:val="9"/>
  </w:num>
  <w:num w:numId="13">
    <w:abstractNumId w:val="26"/>
  </w:num>
  <w:num w:numId="14">
    <w:abstractNumId w:val="10"/>
  </w:num>
  <w:num w:numId="15">
    <w:abstractNumId w:val="27"/>
  </w:num>
  <w:num w:numId="16">
    <w:abstractNumId w:val="22"/>
  </w:num>
  <w:num w:numId="17">
    <w:abstractNumId w:val="19"/>
  </w:num>
  <w:num w:numId="18">
    <w:abstractNumId w:val="39"/>
  </w:num>
  <w:num w:numId="19">
    <w:abstractNumId w:val="28"/>
  </w:num>
  <w:num w:numId="20">
    <w:abstractNumId w:val="0"/>
  </w:num>
  <w:num w:numId="21">
    <w:abstractNumId w:val="31"/>
  </w:num>
  <w:num w:numId="22">
    <w:abstractNumId w:val="35"/>
  </w:num>
  <w:num w:numId="23">
    <w:abstractNumId w:val="17"/>
  </w:num>
  <w:num w:numId="24">
    <w:abstractNumId w:val="4"/>
  </w:num>
  <w:num w:numId="25">
    <w:abstractNumId w:val="3"/>
  </w:num>
  <w:num w:numId="26">
    <w:abstractNumId w:val="6"/>
  </w:num>
  <w:num w:numId="27">
    <w:abstractNumId w:val="16"/>
  </w:num>
  <w:num w:numId="28">
    <w:abstractNumId w:val="38"/>
  </w:num>
  <w:num w:numId="29">
    <w:abstractNumId w:val="13"/>
  </w:num>
  <w:num w:numId="30">
    <w:abstractNumId w:val="36"/>
  </w:num>
  <w:num w:numId="31">
    <w:abstractNumId w:val="21"/>
  </w:num>
  <w:num w:numId="32">
    <w:abstractNumId w:val="20"/>
  </w:num>
  <w:num w:numId="33">
    <w:abstractNumId w:val="14"/>
  </w:num>
  <w:num w:numId="34">
    <w:abstractNumId w:val="5"/>
  </w:num>
  <w:num w:numId="35">
    <w:abstractNumId w:val="11"/>
  </w:num>
  <w:num w:numId="36">
    <w:abstractNumId w:val="42"/>
  </w:num>
  <w:num w:numId="37">
    <w:abstractNumId w:val="15"/>
  </w:num>
  <w:num w:numId="38">
    <w:abstractNumId w:val="43"/>
  </w:num>
  <w:num w:numId="39">
    <w:abstractNumId w:val="29"/>
  </w:num>
  <w:num w:numId="40">
    <w:abstractNumId w:val="7"/>
  </w:num>
  <w:num w:numId="41">
    <w:abstractNumId w:val="32"/>
  </w:num>
  <w:num w:numId="42">
    <w:abstractNumId w:val="1"/>
  </w:num>
  <w:num w:numId="43">
    <w:abstractNumId w:val="8"/>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balanceSingleByteDoubleByteWidth/>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6A"/>
    <w:rsid w:val="00226968"/>
    <w:rsid w:val="00227D9E"/>
    <w:rsid w:val="002827DB"/>
    <w:rsid w:val="00664043"/>
    <w:rsid w:val="007D7B73"/>
    <w:rsid w:val="008C356A"/>
    <w:rsid w:val="00CA3011"/>
    <w:rsid w:val="00D91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3B21"/>
  <w15:docId w15:val="{2D478135-1DEA-4E83-AE06-04DD35D5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cs="Times New Roman"/>
      <w:sz w:val="22"/>
      <w:szCs w:val="22"/>
    </w:rPr>
  </w:style>
  <w:style w:type="paragraph" w:styleId="1">
    <w:name w:val="heading 1"/>
    <w:basedOn w:val="a"/>
    <w:next w:val="a"/>
    <w:link w:val="10"/>
    <w:uiPriority w:val="99"/>
    <w:qFormat/>
    <w:pPr>
      <w:keepNext/>
      <w:spacing w:after="0" w:line="240" w:lineRule="auto"/>
      <w:jc w:val="center"/>
      <w:outlineLvl w:val="0"/>
    </w:pPr>
    <w:rPr>
      <w:rFonts w:ascii="Arial" w:hAnsi="Arial"/>
      <w:b/>
      <w:sz w:val="20"/>
      <w:szCs w:val="20"/>
    </w:rPr>
  </w:style>
  <w:style w:type="paragraph" w:styleId="2">
    <w:name w:val="heading 2"/>
    <w:basedOn w:val="a"/>
    <w:next w:val="a"/>
    <w:link w:val="20"/>
    <w:uiPriority w:val="99"/>
    <w:qFormat/>
    <w:pPr>
      <w:keepNext/>
      <w:pBdr>
        <w:bottom w:val="single" w:sz="4" w:space="4" w:color="000000"/>
      </w:pBdr>
      <w:spacing w:after="0" w:line="240" w:lineRule="auto"/>
      <w:jc w:val="center"/>
      <w:outlineLvl w:val="1"/>
    </w:pPr>
    <w:rPr>
      <w:rFonts w:ascii="Times New Roman" w:hAnsi="Times New Roman"/>
      <w:b/>
      <w:sz w:val="20"/>
      <w:szCs w:val="20"/>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10">
    <w:name w:val="Заголовок 1 Знак"/>
    <w:link w:val="1"/>
    <w:uiPriority w:val="99"/>
    <w:rPr>
      <w:rFonts w:ascii="Arial" w:hAnsi="Arial" w:cs="Times New Roman"/>
      <w:b/>
      <w:sz w:val="20"/>
      <w:szCs w:val="20"/>
    </w:rPr>
  </w:style>
  <w:style w:type="character" w:customStyle="1" w:styleId="20">
    <w:name w:val="Заголовок 2 Знак"/>
    <w:link w:val="2"/>
    <w:uiPriority w:val="99"/>
    <w:rPr>
      <w:rFonts w:ascii="Times New Roman" w:hAnsi="Times New Roman" w:cs="Times New Roman"/>
      <w:b/>
      <w:sz w:val="20"/>
      <w:szCs w:val="20"/>
    </w:rPr>
  </w:style>
  <w:style w:type="paragraph" w:customStyle="1" w:styleId="COLBOTTOM">
    <w:name w:val="#COL_BOTTOM"/>
    <w:uiPriority w:val="99"/>
    <w:pPr>
      <w:widowControl w:val="0"/>
    </w:pPr>
    <w:rPr>
      <w:rFonts w:ascii="Times New Roman" w:hAnsi="Times New Roman" w:cs="Times New Roman"/>
      <w:sz w:val="24"/>
      <w:szCs w:val="24"/>
    </w:rPr>
  </w:style>
  <w:style w:type="paragraph" w:customStyle="1" w:styleId="COLTOP">
    <w:name w:val="#COL_TOP"/>
    <w:uiPriority w:val="99"/>
    <w:pPr>
      <w:widowControl w:val="0"/>
    </w:pPr>
    <w:rPr>
      <w:rFonts w:ascii="Times New Roman" w:hAnsi="Times New Roman" w:cs="Times New Roman"/>
      <w:sz w:val="24"/>
      <w:szCs w:val="24"/>
    </w:rPr>
  </w:style>
  <w:style w:type="paragraph" w:customStyle="1" w:styleId="PRINTSECTION">
    <w:name w:val="#PRINT_SECTION"/>
    <w:uiPriority w:val="99"/>
    <w:pPr>
      <w:widowControl w:val="0"/>
    </w:pPr>
    <w:rPr>
      <w:rFonts w:ascii="Times New Roman" w:hAnsi="Times New Roman" w:cs="Times New Roman"/>
      <w:sz w:val="24"/>
      <w:szCs w:val="24"/>
    </w:rPr>
  </w:style>
  <w:style w:type="paragraph" w:customStyle="1" w:styleId="af2">
    <w:name w:val="."/>
    <w:uiPriority w:val="99"/>
    <w:pPr>
      <w:widowControl w:val="0"/>
    </w:pPr>
    <w:rPr>
      <w:rFonts w:ascii="Times New Roman" w:hAnsi="Times New Roman" w:cs="Times New Roman"/>
      <w:sz w:val="24"/>
      <w:szCs w:val="24"/>
    </w:rPr>
  </w:style>
  <w:style w:type="paragraph" w:customStyle="1" w:styleId="CENTERTEXT">
    <w:name w:val=".CENTERTEXT"/>
    <w:uiPriority w:val="99"/>
    <w:pPr>
      <w:widowControl w:val="0"/>
    </w:pPr>
    <w:rPr>
      <w:rFonts w:ascii="Times New Roman" w:hAnsi="Times New Roman" w:cs="Times New Roman"/>
      <w:sz w:val="24"/>
      <w:szCs w:val="24"/>
    </w:rPr>
  </w:style>
  <w:style w:type="paragraph" w:customStyle="1" w:styleId="DJVU">
    <w:name w:val=".DJVU"/>
    <w:uiPriority w:val="99"/>
    <w:pPr>
      <w:widowControl w:val="0"/>
    </w:pPr>
    <w:rPr>
      <w:rFonts w:ascii="Times New Roman" w:hAnsi="Times New Roman" w:cs="Times New Roman"/>
      <w:sz w:val="24"/>
      <w:szCs w:val="24"/>
    </w:rPr>
  </w:style>
  <w:style w:type="paragraph" w:customStyle="1" w:styleId="EMPTYLINE">
    <w:name w:val=".EMPTY_LINE"/>
    <w:uiPriority w:val="99"/>
    <w:pPr>
      <w:widowControl w:val="0"/>
    </w:pPr>
    <w:rPr>
      <w:rFonts w:ascii="Times New Roman" w:hAnsi="Times New Roman" w:cs="Times New Roman"/>
      <w:sz w:val="24"/>
      <w:szCs w:val="24"/>
    </w:rPr>
  </w:style>
  <w:style w:type="paragraph" w:customStyle="1" w:styleId="FORMATTEXT">
    <w:name w:val=".FORMATTEXT"/>
    <w:uiPriority w:val="99"/>
    <w:pPr>
      <w:widowControl w:val="0"/>
    </w:pPr>
    <w:rPr>
      <w:rFonts w:ascii="Times New Roman" w:hAnsi="Times New Roman" w:cs="Times New Roman"/>
      <w:sz w:val="24"/>
      <w:szCs w:val="24"/>
    </w:rPr>
  </w:style>
  <w:style w:type="paragraph" w:customStyle="1" w:styleId="HEADERTEXT">
    <w:name w:val=".HEADERTEXT"/>
    <w:uiPriority w:val="99"/>
    <w:pPr>
      <w:widowControl w:val="0"/>
    </w:pPr>
    <w:rPr>
      <w:rFonts w:ascii="Times New Roman" w:hAnsi="Times New Roman" w:cs="Times New Roman"/>
      <w:color w:val="2B4279"/>
      <w:sz w:val="24"/>
      <w:szCs w:val="24"/>
    </w:rPr>
  </w:style>
  <w:style w:type="paragraph" w:customStyle="1" w:styleId="HORIZLINE">
    <w:name w:val=".HORIZLINE"/>
    <w:uiPriority w:val="99"/>
    <w:pPr>
      <w:widowControl w:val="0"/>
    </w:pPr>
    <w:rPr>
      <w:rFonts w:ascii="Times New Roman" w:hAnsi="Times New Roman" w:cs="Times New Roman"/>
      <w:sz w:val="24"/>
      <w:szCs w:val="24"/>
    </w:rPr>
  </w:style>
  <w:style w:type="paragraph" w:customStyle="1" w:styleId="MIDDLEPICT">
    <w:name w:val=".MIDDLEPICT"/>
    <w:uiPriority w:val="99"/>
    <w:pPr>
      <w:widowControl w:val="0"/>
    </w:pPr>
    <w:rPr>
      <w:rFonts w:ascii="Times New Roman" w:hAnsi="Times New Roman" w:cs="Times New Roman"/>
      <w:sz w:val="24"/>
      <w:szCs w:val="24"/>
    </w:rPr>
  </w:style>
  <w:style w:type="paragraph" w:customStyle="1" w:styleId="TOPLEVELTEXT">
    <w:name w:val=".TOPLEVELTEXT"/>
    <w:uiPriority w:val="99"/>
    <w:pPr>
      <w:widowControl w:val="0"/>
    </w:pPr>
    <w:rPr>
      <w:rFonts w:ascii="Times New Roman" w:hAnsi="Times New Roman" w:cs="Times New Roman"/>
      <w:sz w:val="24"/>
      <w:szCs w:val="24"/>
    </w:rPr>
  </w:style>
  <w:style w:type="paragraph" w:customStyle="1" w:styleId="UNFORMATTEXT">
    <w:name w:val=".UNFORMATTEXT"/>
    <w:uiPriority w:val="99"/>
    <w:pPr>
      <w:widowControl w:val="0"/>
    </w:pPr>
    <w:rPr>
      <w:rFonts w:ascii="Courier New" w:hAnsi="Courier New" w:cs="Courier New"/>
      <w:sz w:val="24"/>
      <w:szCs w:val="24"/>
    </w:rPr>
  </w:style>
  <w:style w:type="paragraph" w:customStyle="1" w:styleId="WIDETABLE">
    <w:name w:val=".WIDETABLE"/>
    <w:uiPriority w:val="99"/>
    <w:pPr>
      <w:widowControl w:val="0"/>
    </w:pPr>
    <w:rPr>
      <w:rFonts w:ascii="Times New Roman" w:hAnsi="Times New Roman" w:cs="Times New Roman"/>
      <w:sz w:val="24"/>
      <w:szCs w:val="24"/>
    </w:rPr>
  </w:style>
  <w:style w:type="paragraph" w:customStyle="1" w:styleId="BODY">
    <w:name w:val="BODY"/>
    <w:uiPriority w:val="99"/>
    <w:pPr>
      <w:widowControl w:val="0"/>
    </w:pPr>
    <w:rPr>
      <w:rFonts w:ascii="Times New Roman" w:hAnsi="Times New Roman" w:cs="Times New Roman"/>
      <w:sz w:val="24"/>
      <w:szCs w:val="24"/>
    </w:rPr>
  </w:style>
  <w:style w:type="paragraph" w:customStyle="1" w:styleId="TABLE">
    <w:name w:val="TABLE"/>
    <w:uiPriority w:val="99"/>
    <w:pPr>
      <w:widowControl w:val="0"/>
    </w:pPr>
    <w:rPr>
      <w:rFonts w:ascii="Times New Roman" w:hAnsi="Times New Roman" w:cs="Times New Roman"/>
      <w:sz w:val="24"/>
      <w:szCs w:val="24"/>
    </w:rPr>
  </w:style>
  <w:style w:type="paragraph" w:styleId="af3">
    <w:name w:val="Balloon Text"/>
    <w:basedOn w:val="a"/>
    <w:link w:val="af4"/>
    <w:uiPriority w:val="99"/>
    <w:semiHidden/>
    <w:pPr>
      <w:spacing w:after="0" w:line="240" w:lineRule="auto"/>
    </w:pPr>
    <w:rPr>
      <w:rFonts w:ascii="Tahoma" w:hAnsi="Tahoma"/>
      <w:sz w:val="16"/>
      <w:szCs w:val="16"/>
    </w:rPr>
  </w:style>
  <w:style w:type="character" w:customStyle="1" w:styleId="af4">
    <w:name w:val="Текст выноски Знак"/>
    <w:link w:val="af3"/>
    <w:uiPriority w:val="99"/>
    <w:semiHidden/>
    <w:rPr>
      <w:rFonts w:ascii="Tahoma" w:hAnsi="Tahoma" w:cs="Tahoma"/>
      <w:sz w:val="16"/>
      <w:szCs w:val="16"/>
    </w:rPr>
  </w:style>
  <w:style w:type="paragraph" w:styleId="af5">
    <w:name w:val="No Spacing"/>
    <w:uiPriority w:val="99"/>
    <w:qFormat/>
    <w:rPr>
      <w:rFonts w:cs="Times New Roman"/>
      <w:sz w:val="22"/>
      <w:szCs w:val="22"/>
    </w:rPr>
  </w:style>
  <w:style w:type="paragraph" w:customStyle="1" w:styleId="formattext0">
    <w:name w:val="formattext"/>
    <w:basedOn w:val="a"/>
    <w:uiPriority w:val="99"/>
    <w:pPr>
      <w:spacing w:before="100" w:beforeAutospacing="1" w:after="100" w:afterAutospacing="1" w:line="240" w:lineRule="auto"/>
    </w:pPr>
    <w:rPr>
      <w:rFonts w:ascii="Times New Roman" w:hAnsi="Times New Roman"/>
      <w:sz w:val="24"/>
      <w:szCs w:val="24"/>
    </w:rPr>
  </w:style>
  <w:style w:type="character" w:customStyle="1" w:styleId="comment">
    <w:name w:val="comment"/>
    <w:uiPriority w:val="99"/>
    <w:rPr>
      <w:rFonts w:cs="Times New Roman"/>
    </w:rPr>
  </w:style>
  <w:style w:type="paragraph" w:customStyle="1" w:styleId="ConsPlusNormal">
    <w:name w:val="ConsPlusNormal"/>
    <w:uiPriority w:val="99"/>
    <w:pPr>
      <w:widowControl w:val="0"/>
      <w:ind w:firstLine="720"/>
    </w:pPr>
    <w:rPr>
      <w:rFonts w:ascii="Arial" w:hAnsi="Arial" w:cs="Arial"/>
    </w:rPr>
  </w:style>
  <w:style w:type="paragraph" w:customStyle="1" w:styleId="ConsPlusNonformat">
    <w:name w:val="ConsPlusNonformat"/>
    <w:uiPriority w:val="99"/>
    <w:pPr>
      <w:widowControl w:val="0"/>
    </w:pPr>
    <w:rPr>
      <w:rFonts w:ascii="Courier New" w:eastAsia="PMingLiU" w:hAnsi="Courier New" w:cs="Courier New"/>
      <w:lang w:eastAsia="zh-TW"/>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character" w:styleId="af7">
    <w:name w:val="Hyperlink"/>
    <w:uiPriority w:val="99"/>
    <w:rPr>
      <w:rFonts w:cs="Times New Roman"/>
      <w:color w:val="0000FF"/>
      <w:u w:val="single"/>
    </w:rPr>
  </w:style>
  <w:style w:type="character" w:customStyle="1" w:styleId="terbg">
    <w:name w:val="terbg"/>
    <w:uiPriority w:val="99"/>
    <w:rPr>
      <w:rFonts w:cs="Times New Roman"/>
    </w:rPr>
  </w:style>
  <w:style w:type="paragraph" w:customStyle="1" w:styleId="ConsPlusTitle">
    <w:name w:val="ConsPlusTitle"/>
    <w:pPr>
      <w:widowControl w:val="0"/>
    </w:pPr>
    <w:rPr>
      <w:rFonts w:ascii="Times New Roman" w:hAnsi="Times New Roman" w:cs="Times New Roman"/>
      <w:b/>
      <w:bCs/>
      <w:sz w:val="24"/>
      <w:szCs w:val="24"/>
    </w:rPr>
  </w:style>
  <w:style w:type="paragraph" w:customStyle="1" w:styleId="ConsTitle">
    <w:name w:val="ConsTitle"/>
    <w:uiPriority w:val="99"/>
    <w:pPr>
      <w:widowControl w:val="0"/>
      <w:ind w:right="19772"/>
    </w:pPr>
    <w:rPr>
      <w:rFonts w:ascii="Arial" w:hAnsi="Arial" w:cs="Arial"/>
      <w:b/>
      <w:bCs/>
      <w:sz w:val="16"/>
      <w:szCs w:val="16"/>
    </w:rPr>
  </w:style>
  <w:style w:type="paragraph" w:customStyle="1" w:styleId="ConsNormal">
    <w:name w:val="ConsNormal"/>
    <w:uiPriority w:val="99"/>
    <w:pPr>
      <w:widowControl w:val="0"/>
      <w:ind w:right="19772" w:firstLine="720"/>
    </w:pPr>
    <w:rPr>
      <w:rFonts w:ascii="Arial" w:hAnsi="Arial" w:cs="Arial"/>
    </w:rPr>
  </w:style>
  <w:style w:type="paragraph" w:customStyle="1" w:styleId="ConsPlusCell">
    <w:name w:val="ConsPlusCell"/>
    <w:uiPriority w:val="99"/>
    <w:pPr>
      <w:widowControl w:val="0"/>
    </w:pPr>
    <w:rPr>
      <w:rFonts w:ascii="Times New Roman" w:hAnsi="Times New Roman" w:cs="Times New Roman"/>
      <w:sz w:val="24"/>
      <w:szCs w:val="24"/>
    </w:rPr>
  </w:style>
  <w:style w:type="paragraph" w:styleId="af8">
    <w:name w:val="header"/>
    <w:basedOn w:val="a"/>
    <w:link w:val="af9"/>
    <w:uiPriority w:val="99"/>
    <w:pPr>
      <w:tabs>
        <w:tab w:val="center" w:pos="4677"/>
        <w:tab w:val="right" w:pos="9355"/>
      </w:tabs>
      <w:spacing w:after="0" w:line="240" w:lineRule="auto"/>
    </w:pPr>
    <w:rPr>
      <w:sz w:val="20"/>
      <w:szCs w:val="20"/>
    </w:rPr>
  </w:style>
  <w:style w:type="character" w:customStyle="1" w:styleId="af9">
    <w:name w:val="Верхний колонтитул Знак"/>
    <w:link w:val="af8"/>
    <w:uiPriority w:val="99"/>
    <w:rPr>
      <w:rFonts w:cs="Times New Roman"/>
    </w:rPr>
  </w:style>
  <w:style w:type="character" w:styleId="afa">
    <w:name w:val="page number"/>
    <w:uiPriority w:val="99"/>
    <w:rPr>
      <w:rFonts w:cs="Times New Roman"/>
    </w:rPr>
  </w:style>
  <w:style w:type="paragraph" w:customStyle="1" w:styleId="ConsNonformat">
    <w:name w:val="ConsNonformat"/>
    <w:uiPriority w:val="99"/>
    <w:pPr>
      <w:widowControl w:val="0"/>
      <w:ind w:right="19772"/>
    </w:pPr>
    <w:rPr>
      <w:rFonts w:ascii="Courier New" w:hAnsi="Courier New" w:cs="Courier New"/>
    </w:rPr>
  </w:style>
  <w:style w:type="character" w:customStyle="1" w:styleId="13">
    <w:name w:val="Основной текст1"/>
    <w:uiPriority w:val="99"/>
    <w:rPr>
      <w:rFonts w:ascii="Times New Roman" w:hAnsi="Times New Roman"/>
      <w:color w:val="000000"/>
      <w:spacing w:val="0"/>
      <w:position w:val="0"/>
      <w:sz w:val="26"/>
      <w:u w:val="none"/>
      <w:lang w:val="ru-RU"/>
    </w:rPr>
  </w:style>
  <w:style w:type="paragraph" w:styleId="afb">
    <w:name w:val="footer"/>
    <w:basedOn w:val="a"/>
    <w:link w:val="afc"/>
    <w:uiPriority w:val="99"/>
    <w:pPr>
      <w:tabs>
        <w:tab w:val="center" w:pos="4677"/>
        <w:tab w:val="right" w:pos="9355"/>
      </w:tabs>
      <w:spacing w:after="0" w:line="240" w:lineRule="auto"/>
    </w:pPr>
    <w:rPr>
      <w:sz w:val="20"/>
      <w:szCs w:val="20"/>
    </w:rPr>
  </w:style>
  <w:style w:type="character" w:customStyle="1" w:styleId="afc">
    <w:name w:val="Нижний колонтитул Знак"/>
    <w:link w:val="afb"/>
    <w:uiPriority w:val="99"/>
    <w:rPr>
      <w:rFonts w:cs="Times New Roman"/>
    </w:rPr>
  </w:style>
  <w:style w:type="paragraph" w:customStyle="1" w:styleId="afd">
    <w:name w:val="Нормальный"/>
    <w:uiPriority w:val="99"/>
    <w:pPr>
      <w:widowControl w:val="0"/>
    </w:pPr>
    <w:rPr>
      <w:rFonts w:ascii="Times New Roman" w:hAnsi="Times New Roman" w:cs="Times New Roman"/>
      <w:color w:val="000000"/>
      <w:sz w:val="24"/>
      <w:szCs w:val="24"/>
    </w:rPr>
  </w:style>
  <w:style w:type="paragraph" w:customStyle="1" w:styleId="14">
    <w:name w:val="Заголовок1"/>
    <w:uiPriority w:val="99"/>
    <w:pPr>
      <w:widowControl w:val="0"/>
    </w:pPr>
    <w:rPr>
      <w:rFonts w:ascii="Times New Roman" w:hAnsi="Times New Roman" w:cs="Times New Roman"/>
      <w:b/>
      <w:bCs/>
      <w:color w:val="000000"/>
      <w:sz w:val="24"/>
      <w:szCs w:val="24"/>
    </w:rPr>
  </w:style>
  <w:style w:type="paragraph" w:styleId="25">
    <w:name w:val="Body Text Indent 2"/>
    <w:basedOn w:val="a"/>
    <w:link w:val="26"/>
    <w:uiPriority w:val="99"/>
    <w:pPr>
      <w:widowControl w:val="0"/>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uiPriority w:val="99"/>
    <w:rPr>
      <w:rFonts w:ascii="Times New Roman" w:hAnsi="Times New Roman" w:cs="Times New Roman"/>
      <w:sz w:val="24"/>
      <w:szCs w:val="24"/>
    </w:rPr>
  </w:style>
  <w:style w:type="character" w:customStyle="1" w:styleId="FontStyle19">
    <w:name w:val="Font Style19"/>
    <w:uiPriority w:val="99"/>
    <w:rPr>
      <w:rFonts w:ascii="Times New Roman" w:hAnsi="Times New Roman" w:cs="Times New Roman"/>
      <w:b/>
      <w:bCs/>
      <w:sz w:val="26"/>
      <w:szCs w:val="26"/>
    </w:rPr>
  </w:style>
  <w:style w:type="paragraph" w:customStyle="1" w:styleId="afe">
    <w:name w:val="Знак"/>
    <w:basedOn w:val="a"/>
    <w:pPr>
      <w:spacing w:after="160" w:line="240" w:lineRule="exact"/>
    </w:pPr>
    <w:rPr>
      <w:rFonts w:ascii="Verdana" w:hAnsi="Verdana"/>
      <w:sz w:val="24"/>
      <w:szCs w:val="24"/>
      <w:lang w:val="en-US" w:eastAsia="en-US"/>
    </w:rPr>
  </w:style>
  <w:style w:type="paragraph" w:customStyle="1" w:styleId="140">
    <w:name w:val="Обычный + 14 пт"/>
    <w:basedOn w:val="afd"/>
    <w:pPr>
      <w:ind w:firstLine="300"/>
      <w:jc w:val="both"/>
    </w:pPr>
  </w:style>
  <w:style w:type="table" w:styleId="a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0">
    <w:name w:val="annotation reference"/>
    <w:uiPriority w:val="99"/>
    <w:semiHidden/>
    <w:unhideWhenUsed/>
    <w:rPr>
      <w:sz w:val="16"/>
      <w:szCs w:val="16"/>
    </w:rPr>
  </w:style>
  <w:style w:type="paragraph" w:styleId="aff1">
    <w:name w:val="annotation text"/>
    <w:basedOn w:val="a"/>
    <w:link w:val="aff2"/>
    <w:uiPriority w:val="99"/>
    <w:semiHidden/>
    <w:unhideWhenUsed/>
    <w:rPr>
      <w:sz w:val="20"/>
      <w:szCs w:val="20"/>
    </w:rPr>
  </w:style>
  <w:style w:type="character" w:customStyle="1" w:styleId="aff2">
    <w:name w:val="Текст примечания Знак"/>
    <w:link w:val="aff1"/>
    <w:uiPriority w:val="99"/>
    <w:semiHidden/>
    <w:rPr>
      <w:rFonts w:cs="Times New Roman"/>
    </w:rPr>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link w:val="aff3"/>
    <w:uiPriority w:val="99"/>
    <w:semiHidden/>
    <w:rPr>
      <w:rFonts w:cs="Times New Roman"/>
      <w:b/>
      <w:bCs/>
    </w:rPr>
  </w:style>
  <w:style w:type="paragraph" w:styleId="aff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C7D51-96A9-41A4-858E-A4395C82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9329</Words>
  <Characters>53181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Об утверждении государственной программы "Социальная поддержка граждан Нижегородской области"</vt:lpstr>
    </vt:vector>
  </TitlesOfParts>
  <Company>SPecialiST RePack</Company>
  <LinksUpToDate>false</LinksUpToDate>
  <CharactersWithSpaces>62386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государственной программы "Социальная поддержка граждан Нижегородской области"</dc:title>
  <dc:creator>Customer</dc:creator>
  <cp:lastModifiedBy>user</cp:lastModifiedBy>
  <cp:revision>2</cp:revision>
  <dcterms:created xsi:type="dcterms:W3CDTF">2026-02-12T08:29:00Z</dcterms:created>
  <dcterms:modified xsi:type="dcterms:W3CDTF">2026-02-12T08:29:00Z</dcterms:modified>
</cp:coreProperties>
</file>