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B8590" w14:textId="77777777" w:rsidR="009A527D" w:rsidRPr="009A527D" w:rsidRDefault="005A1E94" w:rsidP="005D5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cademy" w:hAnsi="Academy"/>
          <w:noProof/>
          <w:sz w:val="34"/>
        </w:rPr>
        <w:drawing>
          <wp:inline distT="0" distB="0" distL="0" distR="0" wp14:anchorId="7529D6A4" wp14:editId="611C5620">
            <wp:extent cx="541020" cy="6477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FF96B0" w14:textId="77777777" w:rsidR="005D5A0E" w:rsidRPr="005D5A0E" w:rsidRDefault="005D5A0E" w:rsidP="005D5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</w:rPr>
      </w:pPr>
    </w:p>
    <w:p w14:paraId="4844D2AD" w14:textId="77777777" w:rsidR="009A527D" w:rsidRPr="00373527" w:rsidRDefault="009A527D" w:rsidP="003B6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37352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Администрация </w:t>
      </w:r>
    </w:p>
    <w:p w14:paraId="1353108A" w14:textId="77777777" w:rsidR="009A527D" w:rsidRPr="00373527" w:rsidRDefault="009A527D" w:rsidP="003B6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37352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Лысковского муниципального округа</w:t>
      </w:r>
    </w:p>
    <w:p w14:paraId="74AE41DD" w14:textId="77777777" w:rsidR="005A1E94" w:rsidRPr="00373527" w:rsidRDefault="009A527D" w:rsidP="003B6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37352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Нижегородской области </w:t>
      </w:r>
    </w:p>
    <w:p w14:paraId="5C21C347" w14:textId="77777777" w:rsidR="009A527D" w:rsidRPr="00373527" w:rsidRDefault="009A527D" w:rsidP="003B6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</w:rPr>
      </w:pPr>
    </w:p>
    <w:p w14:paraId="164D6EB6" w14:textId="77777777" w:rsidR="009A527D" w:rsidRPr="00373527" w:rsidRDefault="009A527D" w:rsidP="003B6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</w:rPr>
      </w:pPr>
    </w:p>
    <w:p w14:paraId="339CEF85" w14:textId="77777777" w:rsidR="009A527D" w:rsidRPr="00373527" w:rsidRDefault="009A527D" w:rsidP="003B67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40"/>
          <w:szCs w:val="40"/>
        </w:rPr>
      </w:pPr>
      <w:r w:rsidRPr="00373527">
        <w:rPr>
          <w:rFonts w:ascii="Times New Roman" w:eastAsia="Times New Roman" w:hAnsi="Times New Roman" w:cs="Times New Roman"/>
          <w:bCs/>
          <w:kern w:val="32"/>
          <w:sz w:val="40"/>
          <w:szCs w:val="40"/>
        </w:rPr>
        <w:t>П О С Т А Н О В Л Е Н И Е</w:t>
      </w:r>
      <w:r w:rsidR="00027EF3" w:rsidRPr="00373527">
        <w:rPr>
          <w:rFonts w:ascii="Times New Roman" w:eastAsia="Times New Roman" w:hAnsi="Times New Roman" w:cs="Times New Roman"/>
          <w:bCs/>
          <w:kern w:val="32"/>
          <w:sz w:val="40"/>
          <w:szCs w:val="40"/>
        </w:rPr>
        <w:t xml:space="preserve"> </w:t>
      </w:r>
    </w:p>
    <w:p w14:paraId="269D8C06" w14:textId="77777777" w:rsidR="00027EF3" w:rsidRPr="00373527" w:rsidRDefault="00027EF3" w:rsidP="003B6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117955" w14:textId="77777777" w:rsidR="00027EF3" w:rsidRPr="00373527" w:rsidRDefault="00027EF3" w:rsidP="003B6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68595F" w14:textId="77777777" w:rsidR="00027EF3" w:rsidRPr="00373527" w:rsidRDefault="00027EF3" w:rsidP="003B6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527">
        <w:rPr>
          <w:rFonts w:ascii="Times New Roman" w:hAnsi="Times New Roman" w:cs="Times New Roman"/>
          <w:sz w:val="24"/>
          <w:szCs w:val="24"/>
        </w:rPr>
        <w:t>_____</w:t>
      </w:r>
      <w:r w:rsidR="00A61E43">
        <w:rPr>
          <w:rFonts w:ascii="Times New Roman" w:hAnsi="Times New Roman" w:cs="Times New Roman"/>
          <w:sz w:val="24"/>
          <w:szCs w:val="24"/>
        </w:rPr>
        <w:t>__________</w:t>
      </w:r>
      <w:r w:rsidRPr="00373527">
        <w:rPr>
          <w:rFonts w:ascii="Times New Roman" w:hAnsi="Times New Roman" w:cs="Times New Roman"/>
          <w:sz w:val="24"/>
          <w:szCs w:val="24"/>
        </w:rPr>
        <w:t>___                                                                                       № _____________</w:t>
      </w:r>
      <w:r w:rsidR="00A61E43">
        <w:rPr>
          <w:rFonts w:ascii="Times New Roman" w:hAnsi="Times New Roman" w:cs="Times New Roman"/>
          <w:sz w:val="24"/>
          <w:szCs w:val="24"/>
        </w:rPr>
        <w:t>___</w:t>
      </w:r>
      <w:r w:rsidRPr="003735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393A6C" w14:textId="77777777" w:rsidR="00027EF3" w:rsidRPr="00373527" w:rsidRDefault="00027EF3" w:rsidP="003B6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321D2" w14:textId="77777777" w:rsidR="00EB1E62" w:rsidRPr="00373527" w:rsidRDefault="00EB1E62" w:rsidP="003B6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A9A41" w14:textId="3AFD8EEC" w:rsidR="002D4CAC" w:rsidRDefault="002B3AD8" w:rsidP="00D3529B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Д</w:t>
      </w:r>
      <w:r w:rsidR="00D3529B" w:rsidRPr="00D3529B">
        <w:rPr>
          <w:rFonts w:ascii="Times New Roman" w:hAnsi="Times New Roman" w:cs="Times New Roman"/>
          <w:b/>
          <w:sz w:val="24"/>
          <w:szCs w:val="24"/>
        </w:rPr>
        <w:t>оклада</w:t>
      </w:r>
      <w:r w:rsidR="00E05491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D3529B" w:rsidRPr="00D3529B">
        <w:rPr>
          <w:rFonts w:ascii="Times New Roman" w:hAnsi="Times New Roman" w:cs="Times New Roman"/>
          <w:b/>
          <w:sz w:val="24"/>
          <w:szCs w:val="24"/>
        </w:rPr>
        <w:t xml:space="preserve"> резуль</w:t>
      </w:r>
      <w:r w:rsidR="00E05491">
        <w:rPr>
          <w:rFonts w:ascii="Times New Roman" w:hAnsi="Times New Roman" w:cs="Times New Roman"/>
          <w:b/>
          <w:sz w:val="24"/>
          <w:szCs w:val="24"/>
        </w:rPr>
        <w:t>та</w:t>
      </w:r>
      <w:r w:rsidR="00D3529B" w:rsidRPr="00D3529B">
        <w:rPr>
          <w:rFonts w:ascii="Times New Roman" w:hAnsi="Times New Roman" w:cs="Times New Roman"/>
          <w:b/>
          <w:sz w:val="24"/>
          <w:szCs w:val="24"/>
        </w:rPr>
        <w:t>та</w:t>
      </w:r>
      <w:r w:rsidR="00E05491">
        <w:rPr>
          <w:rFonts w:ascii="Times New Roman" w:hAnsi="Times New Roman" w:cs="Times New Roman"/>
          <w:b/>
          <w:sz w:val="24"/>
          <w:szCs w:val="24"/>
        </w:rPr>
        <w:t>х</w:t>
      </w:r>
    </w:p>
    <w:p w14:paraId="6F7F84C4" w14:textId="2469CE9A" w:rsidR="002D4CAC" w:rsidRDefault="00D3529B" w:rsidP="00D3529B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3529B">
        <w:rPr>
          <w:rFonts w:ascii="Times New Roman" w:hAnsi="Times New Roman" w:cs="Times New Roman"/>
          <w:b/>
          <w:sz w:val="24"/>
          <w:szCs w:val="24"/>
        </w:rPr>
        <w:t>обобщения</w:t>
      </w:r>
      <w:proofErr w:type="gramEnd"/>
      <w:r w:rsidRPr="00D3529B">
        <w:rPr>
          <w:rFonts w:ascii="Times New Roman" w:hAnsi="Times New Roman" w:cs="Times New Roman"/>
          <w:b/>
          <w:sz w:val="24"/>
          <w:szCs w:val="24"/>
        </w:rPr>
        <w:t xml:space="preserve"> правоприменительной практики </w:t>
      </w:r>
      <w:r w:rsidR="007D1CFC">
        <w:rPr>
          <w:rFonts w:ascii="Times New Roman" w:hAnsi="Times New Roman" w:cs="Times New Roman"/>
          <w:b/>
          <w:sz w:val="24"/>
          <w:szCs w:val="24"/>
        </w:rPr>
        <w:t>за 2025</w:t>
      </w:r>
      <w:r w:rsidR="003A2056" w:rsidRPr="00D3529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6B5F1A4B" w14:textId="77777777" w:rsidR="002D4CAC" w:rsidRDefault="00D3529B" w:rsidP="00D3529B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3529B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D3529B">
        <w:rPr>
          <w:rFonts w:ascii="Times New Roman" w:hAnsi="Times New Roman" w:cs="Times New Roman"/>
          <w:b/>
          <w:sz w:val="24"/>
          <w:szCs w:val="24"/>
        </w:rPr>
        <w:t xml:space="preserve"> муниципальному контролю на автомобильном транспорте, </w:t>
      </w:r>
    </w:p>
    <w:p w14:paraId="0E4AF9CD" w14:textId="33143B34" w:rsidR="00D3529B" w:rsidRDefault="00D3529B" w:rsidP="00D3529B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3529B">
        <w:rPr>
          <w:rFonts w:ascii="Times New Roman" w:hAnsi="Times New Roman" w:cs="Times New Roman"/>
          <w:b/>
          <w:sz w:val="24"/>
          <w:szCs w:val="24"/>
        </w:rPr>
        <w:t>городском</w:t>
      </w:r>
      <w:proofErr w:type="gramEnd"/>
      <w:r w:rsidRPr="00D3529B">
        <w:rPr>
          <w:rFonts w:ascii="Times New Roman" w:hAnsi="Times New Roman" w:cs="Times New Roman"/>
          <w:b/>
          <w:sz w:val="24"/>
          <w:szCs w:val="24"/>
        </w:rPr>
        <w:t xml:space="preserve"> наземном электрическом транспорте и в дорожном хозяйстве</w:t>
      </w:r>
      <w:r w:rsidR="0068287F">
        <w:rPr>
          <w:rFonts w:ascii="Times New Roman" w:hAnsi="Times New Roman" w:cs="Times New Roman"/>
          <w:b/>
          <w:sz w:val="24"/>
          <w:szCs w:val="24"/>
        </w:rPr>
        <w:t>,</w:t>
      </w:r>
      <w:r w:rsidRPr="00D3529B">
        <w:rPr>
          <w:rFonts w:ascii="Times New Roman" w:hAnsi="Times New Roman" w:cs="Times New Roman"/>
          <w:b/>
          <w:sz w:val="24"/>
          <w:szCs w:val="24"/>
        </w:rPr>
        <w:t xml:space="preserve"> осуществляемо</w:t>
      </w:r>
      <w:r w:rsidR="002B490E">
        <w:rPr>
          <w:rFonts w:ascii="Times New Roman" w:hAnsi="Times New Roman" w:cs="Times New Roman"/>
          <w:b/>
          <w:sz w:val="24"/>
          <w:szCs w:val="24"/>
        </w:rPr>
        <w:t>му</w:t>
      </w:r>
      <w:r w:rsidRPr="00D352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90E" w:rsidRPr="00D3529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D3529B">
        <w:rPr>
          <w:rFonts w:ascii="Times New Roman" w:hAnsi="Times New Roman" w:cs="Times New Roman"/>
          <w:b/>
          <w:sz w:val="24"/>
          <w:szCs w:val="24"/>
        </w:rPr>
        <w:t xml:space="preserve">территории Лысковского муниципального округа </w:t>
      </w:r>
    </w:p>
    <w:p w14:paraId="28C25E29" w14:textId="728DF182" w:rsidR="00D3529B" w:rsidRPr="00D3529B" w:rsidRDefault="00D3529B" w:rsidP="00D3529B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29B">
        <w:rPr>
          <w:rFonts w:ascii="Times New Roman" w:hAnsi="Times New Roman" w:cs="Times New Roman"/>
          <w:b/>
          <w:sz w:val="24"/>
          <w:szCs w:val="24"/>
        </w:rPr>
        <w:t>Нижегородской области</w:t>
      </w:r>
      <w:r w:rsidR="00E05491" w:rsidRPr="00E054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B52DEF" w14:textId="3F4F51FA" w:rsidR="00A61E43" w:rsidRPr="00D3529B" w:rsidRDefault="00A61E43" w:rsidP="00ED41A9">
      <w:pPr>
        <w:autoSpaceDE w:val="0"/>
        <w:autoSpaceDN w:val="0"/>
        <w:adjustRightInd w:val="0"/>
        <w:spacing w:after="0" w:line="240" w:lineRule="auto"/>
        <w:ind w:left="1134" w:right="113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1ADC56B" w14:textId="77777777" w:rsidR="0000078D" w:rsidRPr="00434632" w:rsidRDefault="0000078D" w:rsidP="00AC5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7B7F2D" w14:textId="09B095C5" w:rsidR="00CC3B03" w:rsidRPr="00D3529B" w:rsidRDefault="00A61E43" w:rsidP="00D3529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D3529B">
        <w:rPr>
          <w:rFonts w:ascii="Times New Roman" w:hAnsi="Times New Roman" w:cs="Times New Roman"/>
          <w:sz w:val="24"/>
          <w:szCs w:val="24"/>
        </w:rPr>
        <w:tab/>
      </w:r>
      <w:r w:rsidR="00D3529B" w:rsidRPr="00D3529B">
        <w:rPr>
          <w:rFonts w:ascii="Times New Roman" w:hAnsi="Times New Roman" w:cs="Times New Roman"/>
          <w:sz w:val="24"/>
          <w:szCs w:val="24"/>
        </w:rPr>
        <w:t>В соответствии со статьей 47 Федерального закона от 31.07.2020 № 248-ФЗ «О государственном контроле (надзоре) и муниципальном контроле в Российской Федерации», Положением о муниципальном контроле на автомобильном транспорте, городском наземном электрическом транспорте и в дорожном хозяйстве на территории Лысковского муниципального округа Нижегородской области</w:t>
      </w:r>
      <w:r w:rsidR="002D4CAC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2D4CAC" w:rsidRPr="002D4CAC">
        <w:rPr>
          <w:rFonts w:ascii="Times New Roman" w:hAnsi="Times New Roman" w:cs="Times New Roman"/>
          <w:sz w:val="24"/>
          <w:szCs w:val="24"/>
        </w:rPr>
        <w:t>решением Совета депутатов Лысковского муниципального окр</w:t>
      </w:r>
      <w:r w:rsidR="002D4CAC">
        <w:rPr>
          <w:rFonts w:ascii="Times New Roman" w:hAnsi="Times New Roman" w:cs="Times New Roman"/>
          <w:sz w:val="24"/>
          <w:szCs w:val="24"/>
        </w:rPr>
        <w:t>уга Нижегородской области от 20.10.</w:t>
      </w:r>
      <w:r w:rsidR="002D4CAC" w:rsidRPr="002D4CAC">
        <w:rPr>
          <w:rFonts w:ascii="Times New Roman" w:hAnsi="Times New Roman" w:cs="Times New Roman"/>
          <w:sz w:val="24"/>
          <w:szCs w:val="24"/>
        </w:rPr>
        <w:t>2021 № 255</w:t>
      </w:r>
      <w:r w:rsidR="002D4CAC">
        <w:rPr>
          <w:rFonts w:ascii="Times New Roman" w:hAnsi="Times New Roman" w:cs="Times New Roman"/>
          <w:sz w:val="24"/>
          <w:szCs w:val="24"/>
        </w:rPr>
        <w:t xml:space="preserve">, </w:t>
      </w:r>
      <w:r w:rsidR="002D4CAC" w:rsidRPr="00434632">
        <w:rPr>
          <w:rFonts w:ascii="Times New Roman" w:hAnsi="Times New Roman" w:cs="Times New Roman"/>
          <w:sz w:val="24"/>
          <w:szCs w:val="24"/>
        </w:rPr>
        <w:t>администрация Лысковского муниципального округа</w:t>
      </w:r>
      <w:r w:rsidR="00D3529B">
        <w:rPr>
          <w:rFonts w:ascii="Times New Roman" w:hAnsi="Times New Roman" w:cs="Times New Roman"/>
          <w:sz w:val="24"/>
          <w:szCs w:val="24"/>
        </w:rPr>
        <w:t xml:space="preserve"> </w:t>
      </w:r>
      <w:r w:rsidR="00CC3B03" w:rsidRPr="00434632">
        <w:rPr>
          <w:rFonts w:ascii="Times New Roman" w:hAnsi="Times New Roman" w:cs="Times New Roman"/>
          <w:b/>
          <w:sz w:val="24"/>
          <w:szCs w:val="24"/>
        </w:rPr>
        <w:t>п о с т а н о в л я е т:</w:t>
      </w:r>
    </w:p>
    <w:p w14:paraId="34F29388" w14:textId="2E531873" w:rsidR="002B3AD8" w:rsidRPr="002B3AD8" w:rsidRDefault="009D0C40" w:rsidP="002B3AD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B3AD8">
        <w:tab/>
      </w:r>
      <w:r w:rsidR="00AC5630" w:rsidRPr="002B3AD8">
        <w:rPr>
          <w:rFonts w:ascii="Times New Roman" w:hAnsi="Times New Roman" w:cs="Times New Roman"/>
          <w:sz w:val="24"/>
          <w:szCs w:val="24"/>
        </w:rPr>
        <w:t xml:space="preserve">1. </w:t>
      </w:r>
      <w:r w:rsidR="002B3AD8" w:rsidRPr="002B3AD8">
        <w:rPr>
          <w:rFonts w:ascii="Times New Roman" w:hAnsi="Times New Roman" w:cs="Times New Roman"/>
          <w:sz w:val="24"/>
          <w:szCs w:val="24"/>
        </w:rPr>
        <w:t xml:space="preserve">Утвердить прилагаемый </w:t>
      </w:r>
      <w:r w:rsidR="00622CC0">
        <w:rPr>
          <w:rFonts w:ascii="Times New Roman" w:hAnsi="Times New Roman" w:cs="Times New Roman"/>
          <w:sz w:val="24"/>
          <w:szCs w:val="24"/>
        </w:rPr>
        <w:t>Д</w:t>
      </w:r>
      <w:r w:rsidR="00E05491">
        <w:rPr>
          <w:rFonts w:ascii="Times New Roman" w:hAnsi="Times New Roman" w:cs="Times New Roman"/>
          <w:sz w:val="24"/>
          <w:szCs w:val="24"/>
        </w:rPr>
        <w:t>оклад</w:t>
      </w:r>
      <w:r w:rsidR="002B3AD8" w:rsidRPr="002B3AD8">
        <w:rPr>
          <w:rFonts w:ascii="Times New Roman" w:hAnsi="Times New Roman" w:cs="Times New Roman"/>
          <w:sz w:val="24"/>
          <w:szCs w:val="24"/>
        </w:rPr>
        <w:t xml:space="preserve"> </w:t>
      </w:r>
      <w:r w:rsidR="00E05491">
        <w:rPr>
          <w:rFonts w:ascii="Times New Roman" w:hAnsi="Times New Roman" w:cs="Times New Roman"/>
          <w:sz w:val="24"/>
          <w:szCs w:val="24"/>
        </w:rPr>
        <w:t>о</w:t>
      </w:r>
      <w:r w:rsidR="002B3AD8" w:rsidRPr="002B3AD8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E05491">
        <w:rPr>
          <w:rFonts w:ascii="Times New Roman" w:hAnsi="Times New Roman" w:cs="Times New Roman"/>
          <w:sz w:val="24"/>
          <w:szCs w:val="24"/>
        </w:rPr>
        <w:t>ах</w:t>
      </w:r>
      <w:r w:rsidR="002B3AD8" w:rsidRPr="002B3AD8">
        <w:rPr>
          <w:rFonts w:ascii="Times New Roman" w:hAnsi="Times New Roman" w:cs="Times New Roman"/>
          <w:sz w:val="24"/>
          <w:szCs w:val="24"/>
        </w:rPr>
        <w:t xml:space="preserve"> обобщения правоприменительной практики </w:t>
      </w:r>
      <w:r w:rsidR="007D1CFC">
        <w:rPr>
          <w:rFonts w:ascii="Times New Roman" w:hAnsi="Times New Roman" w:cs="Times New Roman"/>
          <w:sz w:val="24"/>
          <w:szCs w:val="24"/>
        </w:rPr>
        <w:t>за 2025</w:t>
      </w:r>
      <w:r w:rsidR="003A2056" w:rsidRPr="002B3AD8">
        <w:rPr>
          <w:rFonts w:ascii="Times New Roman" w:hAnsi="Times New Roman" w:cs="Times New Roman"/>
          <w:sz w:val="24"/>
          <w:szCs w:val="24"/>
        </w:rPr>
        <w:t xml:space="preserve"> год </w:t>
      </w:r>
      <w:r w:rsidR="002B3AD8" w:rsidRPr="002B3AD8">
        <w:rPr>
          <w:rFonts w:ascii="Times New Roman" w:hAnsi="Times New Roman" w:cs="Times New Roman"/>
          <w:sz w:val="24"/>
          <w:szCs w:val="24"/>
        </w:rPr>
        <w:t>по муниципальному контролю на автомобильном транспорте, городском наземном электрическом транспорте и в дорожном хозяйстве</w:t>
      </w:r>
      <w:r w:rsidR="0068287F">
        <w:rPr>
          <w:rFonts w:ascii="Times New Roman" w:hAnsi="Times New Roman" w:cs="Times New Roman"/>
          <w:sz w:val="24"/>
          <w:szCs w:val="24"/>
        </w:rPr>
        <w:t>,</w:t>
      </w:r>
      <w:r w:rsidR="002B3AD8" w:rsidRPr="002B3AD8">
        <w:rPr>
          <w:rFonts w:ascii="Times New Roman" w:hAnsi="Times New Roman" w:cs="Times New Roman"/>
          <w:sz w:val="24"/>
          <w:szCs w:val="24"/>
        </w:rPr>
        <w:t xml:space="preserve"> осуществляемо</w:t>
      </w:r>
      <w:r w:rsidR="002B490E">
        <w:rPr>
          <w:rFonts w:ascii="Times New Roman" w:hAnsi="Times New Roman" w:cs="Times New Roman"/>
          <w:sz w:val="24"/>
          <w:szCs w:val="24"/>
        </w:rPr>
        <w:t>му</w:t>
      </w:r>
      <w:r w:rsidR="002B3AD8" w:rsidRPr="002B3AD8">
        <w:rPr>
          <w:rFonts w:ascii="Times New Roman" w:hAnsi="Times New Roman" w:cs="Times New Roman"/>
          <w:sz w:val="24"/>
          <w:szCs w:val="24"/>
        </w:rPr>
        <w:t xml:space="preserve"> на территории Лысковского муниципального округа Нижегородской области</w:t>
      </w:r>
      <w:r w:rsidR="002B3AD8">
        <w:rPr>
          <w:rFonts w:ascii="Times New Roman" w:hAnsi="Times New Roman" w:cs="Times New Roman"/>
          <w:sz w:val="24"/>
          <w:szCs w:val="24"/>
        </w:rPr>
        <w:t>.</w:t>
      </w:r>
    </w:p>
    <w:p w14:paraId="2B9E5803" w14:textId="77777777" w:rsidR="002D4CAC" w:rsidRPr="00434632" w:rsidRDefault="00434632" w:rsidP="002D4CA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4632">
        <w:rPr>
          <w:rFonts w:ascii="Times New Roman" w:hAnsi="Times New Roman" w:cs="Times New Roman"/>
          <w:sz w:val="24"/>
          <w:szCs w:val="24"/>
        </w:rPr>
        <w:tab/>
      </w:r>
      <w:r w:rsidR="002D4CAC" w:rsidRPr="00434632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2D4CAC" w:rsidRPr="00434632">
        <w:rPr>
          <w:rFonts w:ascii="Times New Roman" w:hAnsi="Times New Roman" w:cs="Times New Roman"/>
          <w:sz w:val="24"/>
          <w:szCs w:val="24"/>
        </w:rPr>
        <w:t>Отделу организационно-кадровой работы администрации Лысковского муниципального округа Нижегородской области обеспечить официальное обнародование настоящего постановления в соответствии с Уставом Лысковского муниципального округа Нижегородской области и размещение его на официальном сайте администрации Лысковского муниципального округа Нижегородской области в информационно-телекоммуникационной сети «Интернет».</w:t>
      </w:r>
    </w:p>
    <w:p w14:paraId="1B23566A" w14:textId="4967BBD9" w:rsidR="008E2CA3" w:rsidRPr="00434632" w:rsidRDefault="008E2CA3" w:rsidP="00434632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35B6E8AA" w14:textId="77777777" w:rsidR="00A61E43" w:rsidRPr="00434632" w:rsidRDefault="00A61E43" w:rsidP="00434632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E2CA3" w:rsidRPr="00434632" w14:paraId="7AD3677A" w14:textId="77777777" w:rsidTr="00C64802">
        <w:tc>
          <w:tcPr>
            <w:tcW w:w="4927" w:type="dxa"/>
          </w:tcPr>
          <w:p w14:paraId="45089886" w14:textId="77777777" w:rsidR="008E2CA3" w:rsidRPr="00434632" w:rsidRDefault="008E2CA3" w:rsidP="00BB1FBD">
            <w:pPr>
              <w:widowControl w:val="0"/>
              <w:suppressAutoHyphens/>
              <w:rPr>
                <w:rFonts w:eastAsia="Lucida Sans Unicode"/>
                <w:color w:val="000000"/>
                <w:sz w:val="24"/>
                <w:szCs w:val="24"/>
              </w:rPr>
            </w:pPr>
          </w:p>
          <w:p w14:paraId="75D0338E" w14:textId="77777777" w:rsidR="008E2CA3" w:rsidRPr="00434632" w:rsidRDefault="008E2CA3" w:rsidP="00BB1FBD">
            <w:pPr>
              <w:widowControl w:val="0"/>
              <w:suppressAutoHyphens/>
              <w:rPr>
                <w:rFonts w:eastAsia="Lucida Sans Unicode"/>
                <w:color w:val="000000"/>
                <w:sz w:val="24"/>
                <w:szCs w:val="24"/>
              </w:rPr>
            </w:pPr>
            <w:r w:rsidRPr="00434632">
              <w:rPr>
                <w:rFonts w:eastAsia="Lucida Sans Unicode"/>
                <w:color w:val="000000"/>
                <w:sz w:val="24"/>
                <w:szCs w:val="24"/>
              </w:rPr>
              <w:t>Глава местного самоуправления</w:t>
            </w:r>
          </w:p>
        </w:tc>
        <w:tc>
          <w:tcPr>
            <w:tcW w:w="4927" w:type="dxa"/>
          </w:tcPr>
          <w:p w14:paraId="4F56B77C" w14:textId="77777777" w:rsidR="008E2CA3" w:rsidRPr="00434632" w:rsidRDefault="008E2CA3" w:rsidP="00BB1FBD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</w:p>
          <w:p w14:paraId="4CC9F546" w14:textId="77777777" w:rsidR="008E2CA3" w:rsidRPr="00434632" w:rsidRDefault="00A61E43" w:rsidP="00A61E43">
            <w:pPr>
              <w:widowControl w:val="0"/>
              <w:suppressAutoHyphens/>
              <w:jc w:val="right"/>
              <w:rPr>
                <w:rFonts w:eastAsia="Lucida Sans Unicode"/>
                <w:color w:val="000000"/>
                <w:sz w:val="24"/>
                <w:szCs w:val="24"/>
              </w:rPr>
            </w:pPr>
            <w:r w:rsidRPr="00434632">
              <w:rPr>
                <w:sz w:val="24"/>
                <w:szCs w:val="24"/>
              </w:rPr>
              <w:t>А.В.Кочмарёв</w:t>
            </w:r>
          </w:p>
        </w:tc>
      </w:tr>
    </w:tbl>
    <w:p w14:paraId="1B35A67D" w14:textId="77777777" w:rsidR="00416533" w:rsidRPr="00434632" w:rsidRDefault="00416533" w:rsidP="004346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2F65F30C" w14:textId="349FCF67" w:rsidR="00DB52AC" w:rsidRDefault="00DB52AC" w:rsidP="00434632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14:paraId="3E2A63A2" w14:textId="77777777" w:rsidR="00622CC0" w:rsidRDefault="00622CC0" w:rsidP="00434632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14:paraId="7B3D094D" w14:textId="77777777" w:rsidR="00622CC0" w:rsidRDefault="00622CC0" w:rsidP="00434632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14:paraId="001D77B9" w14:textId="77777777" w:rsidR="00E05491" w:rsidRDefault="00E05491" w:rsidP="00434632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14:paraId="6F9ACBCD" w14:textId="77777777" w:rsidR="00622CC0" w:rsidRDefault="00622CC0" w:rsidP="00434632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622CC0" w14:paraId="6B9CBB5C" w14:textId="77777777" w:rsidTr="00622CC0">
        <w:tc>
          <w:tcPr>
            <w:tcW w:w="4998" w:type="dxa"/>
          </w:tcPr>
          <w:p w14:paraId="224777B8" w14:textId="77777777" w:rsidR="00622CC0" w:rsidRDefault="00622CC0" w:rsidP="00622CC0">
            <w:pPr>
              <w:pStyle w:val="ab"/>
            </w:pPr>
          </w:p>
        </w:tc>
        <w:tc>
          <w:tcPr>
            <w:tcW w:w="4999" w:type="dxa"/>
          </w:tcPr>
          <w:p w14:paraId="7AA468E1" w14:textId="47838F2F" w:rsidR="00E05491" w:rsidRPr="00E05491" w:rsidRDefault="00622CC0" w:rsidP="00F96860">
            <w:pPr>
              <w:pStyle w:val="ab"/>
              <w:spacing w:line="360" w:lineRule="auto"/>
              <w:jc w:val="center"/>
              <w:rPr>
                <w:sz w:val="24"/>
                <w:szCs w:val="24"/>
              </w:rPr>
            </w:pPr>
            <w:r w:rsidRPr="00E05491">
              <w:rPr>
                <w:sz w:val="24"/>
                <w:szCs w:val="24"/>
              </w:rPr>
              <w:t>УТВЕРЖДЕН</w:t>
            </w:r>
          </w:p>
          <w:p w14:paraId="26115743" w14:textId="138BA833" w:rsidR="00622CC0" w:rsidRPr="00E05491" w:rsidRDefault="00622CC0" w:rsidP="00F96860">
            <w:pPr>
              <w:pStyle w:val="ab"/>
              <w:jc w:val="center"/>
              <w:rPr>
                <w:sz w:val="24"/>
                <w:szCs w:val="24"/>
              </w:rPr>
            </w:pPr>
            <w:proofErr w:type="gramStart"/>
            <w:r w:rsidRPr="00E05491">
              <w:rPr>
                <w:sz w:val="24"/>
                <w:szCs w:val="24"/>
              </w:rPr>
              <w:t>постановлением</w:t>
            </w:r>
            <w:proofErr w:type="gramEnd"/>
            <w:r w:rsidRPr="00E05491">
              <w:rPr>
                <w:sz w:val="24"/>
                <w:szCs w:val="24"/>
              </w:rPr>
              <w:t xml:space="preserve"> администрации</w:t>
            </w:r>
          </w:p>
          <w:p w14:paraId="024D6F60" w14:textId="77777777" w:rsidR="00622CC0" w:rsidRPr="00E05491" w:rsidRDefault="00622CC0" w:rsidP="00F96860">
            <w:pPr>
              <w:pStyle w:val="ab"/>
              <w:jc w:val="center"/>
              <w:rPr>
                <w:sz w:val="24"/>
                <w:szCs w:val="24"/>
              </w:rPr>
            </w:pPr>
            <w:r w:rsidRPr="00E05491">
              <w:rPr>
                <w:sz w:val="24"/>
                <w:szCs w:val="24"/>
              </w:rPr>
              <w:t>Лысковского муниципального округа</w:t>
            </w:r>
          </w:p>
          <w:p w14:paraId="6FB654AB" w14:textId="77777777" w:rsidR="00622CC0" w:rsidRPr="00E05491" w:rsidRDefault="00622CC0" w:rsidP="00F96860">
            <w:pPr>
              <w:pStyle w:val="ab"/>
              <w:jc w:val="center"/>
              <w:rPr>
                <w:sz w:val="24"/>
                <w:szCs w:val="24"/>
              </w:rPr>
            </w:pPr>
            <w:r w:rsidRPr="00E05491">
              <w:rPr>
                <w:sz w:val="24"/>
                <w:szCs w:val="24"/>
              </w:rPr>
              <w:t>Нижегородской области</w:t>
            </w:r>
          </w:p>
          <w:p w14:paraId="40DB1710" w14:textId="77777777" w:rsidR="00622CC0" w:rsidRPr="00E05491" w:rsidRDefault="00622CC0" w:rsidP="00F96860">
            <w:pPr>
              <w:pStyle w:val="ab"/>
              <w:jc w:val="center"/>
              <w:rPr>
                <w:sz w:val="24"/>
                <w:szCs w:val="24"/>
              </w:rPr>
            </w:pPr>
            <w:proofErr w:type="gramStart"/>
            <w:r w:rsidRPr="00E05491">
              <w:rPr>
                <w:sz w:val="24"/>
                <w:szCs w:val="24"/>
              </w:rPr>
              <w:t>от</w:t>
            </w:r>
            <w:proofErr w:type="gramEnd"/>
            <w:r w:rsidRPr="00E05491">
              <w:rPr>
                <w:sz w:val="24"/>
                <w:szCs w:val="24"/>
              </w:rPr>
              <w:t xml:space="preserve"> __________ № _______</w:t>
            </w:r>
          </w:p>
          <w:p w14:paraId="2AC8922E" w14:textId="77777777" w:rsidR="00622CC0" w:rsidRDefault="00622CC0" w:rsidP="00F96860">
            <w:pPr>
              <w:pStyle w:val="ab"/>
              <w:jc w:val="center"/>
            </w:pPr>
          </w:p>
        </w:tc>
      </w:tr>
    </w:tbl>
    <w:p w14:paraId="553CB56E" w14:textId="77777777" w:rsidR="00622CC0" w:rsidRDefault="00622CC0" w:rsidP="00622CC0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9E0FC7" w14:textId="4892F5DD" w:rsidR="00622CC0" w:rsidRPr="00622CC0" w:rsidRDefault="00622CC0" w:rsidP="00622CC0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CC0">
        <w:rPr>
          <w:rFonts w:ascii="Times New Roman" w:hAnsi="Times New Roman" w:cs="Times New Roman"/>
          <w:b/>
          <w:sz w:val="24"/>
          <w:szCs w:val="24"/>
        </w:rPr>
        <w:t>Доклад</w:t>
      </w:r>
    </w:p>
    <w:p w14:paraId="00D01A57" w14:textId="0931FA16" w:rsidR="00622CC0" w:rsidRPr="00622CC0" w:rsidRDefault="00E05491" w:rsidP="00622CC0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622CC0" w:rsidRPr="00622CC0">
        <w:rPr>
          <w:rFonts w:ascii="Times New Roman" w:hAnsi="Times New Roman" w:cs="Times New Roman"/>
          <w:b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b/>
          <w:sz w:val="24"/>
          <w:szCs w:val="24"/>
        </w:rPr>
        <w:t>ах</w:t>
      </w:r>
      <w:r w:rsidR="00622CC0" w:rsidRPr="00622CC0">
        <w:rPr>
          <w:rFonts w:ascii="Times New Roman" w:hAnsi="Times New Roman" w:cs="Times New Roman"/>
          <w:b/>
          <w:sz w:val="24"/>
          <w:szCs w:val="24"/>
        </w:rPr>
        <w:t xml:space="preserve"> обобщения правоприменительной практики </w:t>
      </w:r>
      <w:r w:rsidR="007D1CFC">
        <w:rPr>
          <w:rFonts w:ascii="Times New Roman" w:hAnsi="Times New Roman" w:cs="Times New Roman"/>
          <w:b/>
          <w:sz w:val="24"/>
          <w:szCs w:val="24"/>
        </w:rPr>
        <w:t>за 2025</w:t>
      </w:r>
      <w:r w:rsidR="003A2056" w:rsidRPr="00622CC0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="00622CC0" w:rsidRPr="00622CC0">
        <w:rPr>
          <w:rFonts w:ascii="Times New Roman" w:hAnsi="Times New Roman" w:cs="Times New Roman"/>
          <w:b/>
          <w:sz w:val="24"/>
          <w:szCs w:val="24"/>
        </w:rPr>
        <w:t>по муниципальному контролю на автомобильном транспорте, городском наземном электрическом транспорте и в дорожном хозяйстве</w:t>
      </w:r>
      <w:r w:rsidR="0068287F">
        <w:rPr>
          <w:rFonts w:ascii="Times New Roman" w:hAnsi="Times New Roman" w:cs="Times New Roman"/>
          <w:b/>
          <w:sz w:val="24"/>
          <w:szCs w:val="24"/>
        </w:rPr>
        <w:t>,</w:t>
      </w:r>
      <w:r w:rsidR="00622CC0" w:rsidRPr="00622CC0">
        <w:rPr>
          <w:rFonts w:ascii="Times New Roman" w:hAnsi="Times New Roman" w:cs="Times New Roman"/>
          <w:b/>
          <w:sz w:val="24"/>
          <w:szCs w:val="24"/>
        </w:rPr>
        <w:t xml:space="preserve"> осуществляемо</w:t>
      </w:r>
      <w:r w:rsidR="002B490E">
        <w:rPr>
          <w:rFonts w:ascii="Times New Roman" w:hAnsi="Times New Roman" w:cs="Times New Roman"/>
          <w:b/>
          <w:sz w:val="24"/>
          <w:szCs w:val="24"/>
        </w:rPr>
        <w:t>му</w:t>
      </w:r>
      <w:r w:rsidR="00622CC0" w:rsidRPr="00622CC0">
        <w:rPr>
          <w:rFonts w:ascii="Times New Roman" w:hAnsi="Times New Roman" w:cs="Times New Roman"/>
          <w:b/>
          <w:sz w:val="24"/>
          <w:szCs w:val="24"/>
        </w:rPr>
        <w:t xml:space="preserve"> на территории Лысковского муниципального округа Нижегородской области</w:t>
      </w:r>
      <w:r w:rsidRPr="00E054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8F354D" w14:textId="77777777" w:rsidR="00622CC0" w:rsidRDefault="00622CC0" w:rsidP="00622CC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750775CD" w14:textId="77777777" w:rsidR="00DC2AD5" w:rsidRPr="00622CC0" w:rsidRDefault="00DC2AD5" w:rsidP="00622CC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72FC9F91" w14:textId="74F94A5B" w:rsidR="00622CC0" w:rsidRPr="00622CC0" w:rsidRDefault="00622CC0" w:rsidP="00622CC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CC0">
        <w:rPr>
          <w:rFonts w:ascii="Times New Roman" w:hAnsi="Times New Roman" w:cs="Times New Roman"/>
          <w:sz w:val="24"/>
          <w:szCs w:val="24"/>
        </w:rPr>
        <w:t xml:space="preserve">Настоящий Доклад о результатах обобщения правоприменительной практики </w:t>
      </w:r>
      <w:r w:rsidR="007D1CFC">
        <w:rPr>
          <w:rFonts w:ascii="Times New Roman" w:hAnsi="Times New Roman" w:cs="Times New Roman"/>
          <w:sz w:val="24"/>
          <w:szCs w:val="24"/>
        </w:rPr>
        <w:t>за 2025</w:t>
      </w:r>
      <w:r w:rsidR="003A2056" w:rsidRPr="00263034">
        <w:rPr>
          <w:rFonts w:ascii="Times New Roman" w:hAnsi="Times New Roman" w:cs="Times New Roman"/>
          <w:sz w:val="24"/>
          <w:szCs w:val="24"/>
        </w:rPr>
        <w:t xml:space="preserve"> год</w:t>
      </w:r>
      <w:r w:rsidR="003A2056" w:rsidRPr="00622CC0">
        <w:rPr>
          <w:rFonts w:ascii="Times New Roman" w:hAnsi="Times New Roman" w:cs="Times New Roman"/>
          <w:sz w:val="24"/>
          <w:szCs w:val="24"/>
        </w:rPr>
        <w:t xml:space="preserve"> </w:t>
      </w:r>
      <w:r w:rsidR="00263034" w:rsidRPr="00263034">
        <w:rPr>
          <w:rFonts w:ascii="Times New Roman" w:hAnsi="Times New Roman" w:cs="Times New Roman"/>
          <w:sz w:val="24"/>
          <w:szCs w:val="24"/>
        </w:rPr>
        <w:t>по муниципальному контролю на автомобильном транспорте, городском наземном электрическом транспорте и в дорожном хозяйстве</w:t>
      </w:r>
      <w:r w:rsidR="0068287F">
        <w:rPr>
          <w:rFonts w:ascii="Times New Roman" w:hAnsi="Times New Roman" w:cs="Times New Roman"/>
          <w:sz w:val="24"/>
          <w:szCs w:val="24"/>
        </w:rPr>
        <w:t>,</w:t>
      </w:r>
      <w:r w:rsidR="00263034" w:rsidRPr="00263034">
        <w:rPr>
          <w:rFonts w:ascii="Times New Roman" w:hAnsi="Times New Roman" w:cs="Times New Roman"/>
          <w:sz w:val="24"/>
          <w:szCs w:val="24"/>
        </w:rPr>
        <w:t xml:space="preserve"> осуществляемо</w:t>
      </w:r>
      <w:r w:rsidR="002B490E">
        <w:rPr>
          <w:rFonts w:ascii="Times New Roman" w:hAnsi="Times New Roman" w:cs="Times New Roman"/>
          <w:sz w:val="24"/>
          <w:szCs w:val="24"/>
        </w:rPr>
        <w:t>му</w:t>
      </w:r>
      <w:r w:rsidR="00263034" w:rsidRPr="00263034">
        <w:rPr>
          <w:rFonts w:ascii="Times New Roman" w:hAnsi="Times New Roman" w:cs="Times New Roman"/>
          <w:sz w:val="24"/>
          <w:szCs w:val="24"/>
        </w:rPr>
        <w:t xml:space="preserve"> на территории Лысковского муниципального округа Нижегородской области </w:t>
      </w:r>
      <w:r w:rsidRPr="00622CC0">
        <w:rPr>
          <w:rFonts w:ascii="Times New Roman" w:hAnsi="Times New Roman" w:cs="Times New Roman"/>
          <w:sz w:val="24"/>
          <w:szCs w:val="24"/>
        </w:rPr>
        <w:t>подготовлен в соответствии со статьей 47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608265C0" w14:textId="77777777" w:rsidR="00622CC0" w:rsidRPr="00622CC0" w:rsidRDefault="00622CC0" w:rsidP="00622CC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CC0">
        <w:rPr>
          <w:rFonts w:ascii="Times New Roman" w:hAnsi="Times New Roman" w:cs="Times New Roman"/>
          <w:sz w:val="24"/>
          <w:szCs w:val="24"/>
        </w:rPr>
        <w:t>Порядок организации и осуществления муниципального контроля установлен Положением о порядке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Лысковского муниципального округа Нижегородской области, утвержденным решением Совета депутатов Лысковского муниципального округа Нижегородской области от 20.10.2021 № 255.</w:t>
      </w:r>
    </w:p>
    <w:p w14:paraId="05865C22" w14:textId="77777777" w:rsidR="00622CC0" w:rsidRPr="00622CC0" w:rsidRDefault="00622CC0" w:rsidP="00622CC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CC0">
        <w:rPr>
          <w:rFonts w:ascii="Times New Roman" w:hAnsi="Times New Roman" w:cs="Times New Roman"/>
          <w:sz w:val="24"/>
          <w:szCs w:val="24"/>
        </w:rPr>
        <w:t>Анализ правоприменительной практики осуществления муниципального контроля на автомобильном транспорте, городском наземном электрическом транспорте и в дорожном хозяйстве подготовлен с целью обеспечения доступности сведений об указанной практике, устранения условий, способствующих совершению правонарушений.</w:t>
      </w:r>
    </w:p>
    <w:p w14:paraId="0E892E9D" w14:textId="77777777" w:rsidR="00622CC0" w:rsidRPr="00622CC0" w:rsidRDefault="00622CC0" w:rsidP="00622CC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CC0">
        <w:rPr>
          <w:rFonts w:ascii="Times New Roman" w:hAnsi="Times New Roman" w:cs="Times New Roman"/>
          <w:sz w:val="24"/>
          <w:szCs w:val="24"/>
        </w:rPr>
        <w:t xml:space="preserve">Муниципальный контроль на автомобильном транспорте, городском наземном электрическом транспорте и в дорожном хозяйстве на территории Лысковского муниципального округа Нижегородской области осуществляется администрацией Лысковского муниципального округа Нижегородской области. </w:t>
      </w:r>
    </w:p>
    <w:p w14:paraId="3FCE0198" w14:textId="4DEE31F1" w:rsidR="00622CC0" w:rsidRPr="00622CC0" w:rsidRDefault="00622CC0" w:rsidP="00622CC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CC0">
        <w:rPr>
          <w:rFonts w:ascii="Times New Roman" w:hAnsi="Times New Roman" w:cs="Times New Roman"/>
          <w:sz w:val="24"/>
          <w:szCs w:val="24"/>
        </w:rPr>
        <w:t>Предметом муниципального контроля на автомобильном транспорте, городском наземном электрическом транспорте и в дорожном хозяйстве на территории Лысковского муниципального округа Нижегородской области является соблюдение обязательных требований в сфере дорожных отношений и охраны окружающей среды посредством профилактики нарушений обязательных требований, оценки соблюдения юридическими лицами, индивидуальными предпринимателями, гражданам</w:t>
      </w:r>
      <w:r w:rsidR="007D1CFC">
        <w:rPr>
          <w:rFonts w:ascii="Times New Roman" w:hAnsi="Times New Roman" w:cs="Times New Roman"/>
          <w:sz w:val="24"/>
          <w:szCs w:val="24"/>
        </w:rPr>
        <w:t xml:space="preserve">и </w:t>
      </w:r>
      <w:r w:rsidRPr="00622CC0">
        <w:rPr>
          <w:rFonts w:ascii="Times New Roman" w:hAnsi="Times New Roman" w:cs="Times New Roman"/>
          <w:sz w:val="24"/>
          <w:szCs w:val="24"/>
        </w:rPr>
        <w:t>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</w:t>
      </w:r>
      <w:r w:rsidR="007D1CFC">
        <w:rPr>
          <w:rFonts w:ascii="Times New Roman" w:hAnsi="Times New Roman" w:cs="Times New Roman"/>
          <w:sz w:val="24"/>
          <w:szCs w:val="24"/>
        </w:rPr>
        <w:t>аний, устранению их последствий:</w:t>
      </w:r>
    </w:p>
    <w:p w14:paraId="4311E015" w14:textId="77777777" w:rsidR="00325C52" w:rsidRPr="00325C52" w:rsidRDefault="00325C52" w:rsidP="00325C52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C52">
        <w:rPr>
          <w:rFonts w:ascii="Times New Roman" w:hAnsi="Times New Roman" w:cs="Times New Roman"/>
          <w:sz w:val="24"/>
          <w:szCs w:val="24"/>
        </w:rPr>
        <w:t>1) соблюдение технических регламентов, иных федеральных законов и законов Нижегородской области, муниципальных правовых актов администрации Лысковского муниципального округа, устанавливающих требования к содержанию автомобильных дорог, к порядку проведения ремонтных работ;</w:t>
      </w:r>
    </w:p>
    <w:p w14:paraId="1FCE5222" w14:textId="77777777" w:rsidR="00325C52" w:rsidRPr="00325C52" w:rsidRDefault="00325C52" w:rsidP="00325C52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C52">
        <w:rPr>
          <w:rFonts w:ascii="Times New Roman" w:hAnsi="Times New Roman" w:cs="Times New Roman"/>
          <w:sz w:val="24"/>
          <w:szCs w:val="24"/>
        </w:rPr>
        <w:t>2) соблюдение порядка, исключающего самовольную организацию работ в границах полосы отвода автомобильной дороги местного значения без оформленных в установленном порядке документов, удостоверяющих право на проведение работ;</w:t>
      </w:r>
    </w:p>
    <w:p w14:paraId="4931A749" w14:textId="77777777" w:rsidR="00325C52" w:rsidRPr="00325C52" w:rsidRDefault="00325C52" w:rsidP="00325C52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C52">
        <w:rPr>
          <w:rFonts w:ascii="Times New Roman" w:hAnsi="Times New Roman" w:cs="Times New Roman"/>
          <w:sz w:val="24"/>
          <w:szCs w:val="24"/>
        </w:rPr>
        <w:t>3) соблюдение требований при использовании транспортных средств, осуществляющих перевозки тяжеловесных и (или) крупногабаритных грузов, при движении по автомобильным дорогам местного значения, включая периоды временного ограничения движения транспортных средств;</w:t>
      </w:r>
    </w:p>
    <w:p w14:paraId="10EB798F" w14:textId="77777777" w:rsidR="00325C52" w:rsidRPr="00325C52" w:rsidRDefault="00325C52" w:rsidP="00325C52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C52">
        <w:rPr>
          <w:rFonts w:ascii="Times New Roman" w:hAnsi="Times New Roman" w:cs="Times New Roman"/>
          <w:sz w:val="24"/>
          <w:szCs w:val="24"/>
        </w:rPr>
        <w:lastRenderedPageBreak/>
        <w:t xml:space="preserve">4) соблюдение правил использования полос отвода автомобильных дорог местного значения, в том числе технических требований и условий по размещению объектов дорожного сервиса, рекламных конструкций, </w:t>
      </w:r>
      <w:r w:rsidRPr="00774652">
        <w:rPr>
          <w:rFonts w:ascii="Times New Roman" w:hAnsi="Times New Roman" w:cs="Times New Roman"/>
          <w:sz w:val="24"/>
          <w:szCs w:val="24"/>
        </w:rPr>
        <w:t>инженерных коммуникаций, подъездов, съездов, примыканий и иных объектов, размещаемых в границах полосы отвода автомобильных дорог местного значения, а также требований и условий по присоединению объектов дорожного сервиса к автомобильным дорогам местного значения;</w:t>
      </w:r>
    </w:p>
    <w:p w14:paraId="69E737F6" w14:textId="34FC589E" w:rsidR="00325C52" w:rsidRDefault="00325C52" w:rsidP="00774652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C52">
        <w:rPr>
          <w:rFonts w:ascii="Times New Roman" w:hAnsi="Times New Roman" w:cs="Times New Roman"/>
          <w:sz w:val="24"/>
          <w:szCs w:val="24"/>
        </w:rPr>
        <w:t>5) соблюдение юридическими лицами, индивидуальными предпринимателями, гражданами требований, установленных федеральными законами, законами Нижегородской области, муниципальными правовыми актами администрации Лысковского муниципального округа в области сохранности автомобильных дорог, по недопущению повреждения автомобильных дорог местного значения и их элементов.</w:t>
      </w:r>
    </w:p>
    <w:p w14:paraId="6EFF5D44" w14:textId="336E8D05" w:rsidR="00C546D4" w:rsidRDefault="00143580" w:rsidP="00622CC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Объектом</w:t>
      </w:r>
      <w:r w:rsidR="00622CC0" w:rsidRPr="00622CC0">
        <w:rPr>
          <w:rFonts w:ascii="Times New Roman" w:hAnsi="Times New Roman" w:cs="Times New Roman"/>
          <w:sz w:val="24"/>
          <w:szCs w:val="24"/>
        </w:rPr>
        <w:t xml:space="preserve"> муниципального контроля на автомобильном транспорте, городском наземном электрическом транспорте и в дорожном хозяйстве на территории Лысковского муниципального ок</w:t>
      </w:r>
      <w:r>
        <w:rPr>
          <w:rFonts w:ascii="Times New Roman" w:hAnsi="Times New Roman" w:cs="Times New Roman"/>
          <w:sz w:val="24"/>
          <w:szCs w:val="24"/>
        </w:rPr>
        <w:t>руга Нижегородской области являе</w:t>
      </w:r>
      <w:r w:rsidR="00622CC0" w:rsidRPr="00622CC0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622CC0" w:rsidRPr="00622C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E9B0E6" w14:textId="07EAA921" w:rsidR="00C37BFD" w:rsidRPr="00C37BFD" w:rsidRDefault="00ED5718" w:rsidP="00C37BFD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37BFD">
        <w:rPr>
          <w:rFonts w:ascii="Times New Roman" w:hAnsi="Times New Roman" w:cs="Times New Roman"/>
          <w:sz w:val="24"/>
          <w:szCs w:val="24"/>
        </w:rPr>
        <w:t xml:space="preserve"> </w:t>
      </w:r>
      <w:r w:rsidR="00C37BFD" w:rsidRPr="00C37BFD">
        <w:rPr>
          <w:rFonts w:ascii="Times New Roman" w:hAnsi="Times New Roman" w:cs="Times New Roman"/>
          <w:sz w:val="24"/>
          <w:szCs w:val="24"/>
        </w:rPr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749A4E63" w14:textId="50671C5F" w:rsidR="00C546D4" w:rsidRDefault="00C37BFD" w:rsidP="00B01C32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BFD">
        <w:rPr>
          <w:rFonts w:ascii="Times New Roman" w:hAnsi="Times New Roman" w:cs="Times New Roman"/>
          <w:sz w:val="24"/>
          <w:szCs w:val="24"/>
        </w:rPr>
        <w:t>2) автомобильные дороги местного значения, расположенные в границах Лысковского муниципального округа, включающие в себя земельные участки в границах полос отвода автомобильных дорог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их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дорог.</w:t>
      </w:r>
    </w:p>
    <w:p w14:paraId="308A69CD" w14:textId="77777777" w:rsidR="00622CC0" w:rsidRPr="00622CC0" w:rsidRDefault="00622CC0" w:rsidP="00B01C32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CC0">
        <w:rPr>
          <w:rFonts w:ascii="Times New Roman" w:hAnsi="Times New Roman" w:cs="Times New Roman"/>
          <w:sz w:val="24"/>
          <w:szCs w:val="24"/>
        </w:rPr>
        <w:t>Муниципальный контроль на автомобильном транспорте, городском наземном электрическом транспорте и в дорожном хозяйстве представляет собой деятельность администрации Лысковского муниципального округа Нижегородской области, направленную на предупреждение, выявление и пресечение нарушений обязательных требований.</w:t>
      </w:r>
    </w:p>
    <w:p w14:paraId="4909B464" w14:textId="77777777" w:rsidR="00622CC0" w:rsidRPr="00622CC0" w:rsidRDefault="00622CC0" w:rsidP="00622CC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CC0">
        <w:rPr>
          <w:rFonts w:ascii="Times New Roman" w:hAnsi="Times New Roman" w:cs="Times New Roman"/>
          <w:sz w:val="24"/>
          <w:szCs w:val="24"/>
        </w:rPr>
        <w:t xml:space="preserve">Муниципальный контроль на автомобильном транспорте, городском наземном электрическом транспорте и в дорожном хозяйстве на территории Лысковского муниципального округа Нижегородской области осуществляется без проведения плановых контрольных мероприятий, система оценки и управления рисками не применяется. </w:t>
      </w:r>
    </w:p>
    <w:p w14:paraId="145A2EC8" w14:textId="106A8D94" w:rsidR="00622CC0" w:rsidRPr="00622CC0" w:rsidRDefault="00622CC0" w:rsidP="0087768F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CC0">
        <w:rPr>
          <w:rFonts w:ascii="Times New Roman" w:hAnsi="Times New Roman" w:cs="Times New Roman"/>
          <w:sz w:val="24"/>
          <w:szCs w:val="24"/>
        </w:rPr>
        <w:t xml:space="preserve">В целях профилактики нарушений обязательных требований установленных в сфере дорожных отношений и охраны окружающей среды, на официальном сайте в сети «Интернет»: </w:t>
      </w:r>
      <w:hyperlink r:id="rId6" w:history="1">
        <w:r w:rsidR="0087768F" w:rsidRPr="0083053A">
          <w:rPr>
            <w:rStyle w:val="aa"/>
            <w:rFonts w:ascii="Times New Roman" w:hAnsi="Times New Roman" w:cs="Times New Roman"/>
            <w:sz w:val="24"/>
            <w:szCs w:val="24"/>
          </w:rPr>
          <w:t>https://lsk.nobl.ru/activity/27053/</w:t>
        </w:r>
      </w:hyperlink>
      <w:r w:rsidR="0087768F">
        <w:rPr>
          <w:rFonts w:ascii="Times New Roman" w:hAnsi="Times New Roman" w:cs="Times New Roman"/>
          <w:sz w:val="24"/>
          <w:szCs w:val="24"/>
        </w:rPr>
        <w:t xml:space="preserve"> </w:t>
      </w:r>
      <w:r w:rsidRPr="00622CC0">
        <w:rPr>
          <w:rFonts w:ascii="Times New Roman" w:hAnsi="Times New Roman" w:cs="Times New Roman"/>
          <w:sz w:val="24"/>
          <w:szCs w:val="24"/>
        </w:rPr>
        <w:t>раз</w:t>
      </w:r>
      <w:bookmarkStart w:id="0" w:name="_GoBack"/>
      <w:bookmarkEnd w:id="0"/>
      <w:r w:rsidRPr="00622CC0">
        <w:rPr>
          <w:rFonts w:ascii="Times New Roman" w:hAnsi="Times New Roman" w:cs="Times New Roman"/>
          <w:sz w:val="24"/>
          <w:szCs w:val="24"/>
        </w:rPr>
        <w:t>мещены нормативные правовые акты, регламентирующие обязательные требования муниципального контроля на автомобильном транспорте, городском наземном электрическом транспорте и в дорожном хозяйстве на территории Лысковского муниципального округа Нижегородской области.</w:t>
      </w:r>
    </w:p>
    <w:p w14:paraId="62C168F3" w14:textId="066DA31E" w:rsidR="00622CC0" w:rsidRPr="00622CC0" w:rsidRDefault="00622CC0" w:rsidP="00622CC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CC0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10.03.2022 № 336 «Об особенностях организации и осуществления государственного контроля (надзора),</w:t>
      </w:r>
      <w:r w:rsidR="00B01C32">
        <w:rPr>
          <w:rFonts w:ascii="Times New Roman" w:hAnsi="Times New Roman" w:cs="Times New Roman"/>
          <w:sz w:val="24"/>
          <w:szCs w:val="24"/>
        </w:rPr>
        <w:t xml:space="preserve"> муниципального контроля</w:t>
      </w:r>
      <w:r w:rsidR="00B01C32" w:rsidRPr="00B43EB0">
        <w:rPr>
          <w:rFonts w:ascii="Times New Roman" w:hAnsi="Times New Roman" w:cs="Times New Roman"/>
          <w:sz w:val="24"/>
          <w:szCs w:val="24"/>
        </w:rPr>
        <w:t>» в 2025</w:t>
      </w:r>
      <w:r w:rsidRPr="00B43EB0">
        <w:rPr>
          <w:rFonts w:ascii="Times New Roman" w:hAnsi="Times New Roman" w:cs="Times New Roman"/>
          <w:sz w:val="24"/>
          <w:szCs w:val="24"/>
        </w:rPr>
        <w:t xml:space="preserve"> году в рамках муниципального контроля на автомобильном транспорте, городском наземном электрическом транспорте и в дорожном хозяйстве на территории Лысковского муниципального округа Нижегородской области </w:t>
      </w:r>
      <w:r w:rsidR="00DC2AD5" w:rsidRPr="00B43EB0">
        <w:rPr>
          <w:rFonts w:ascii="Times New Roman" w:hAnsi="Times New Roman" w:cs="Times New Roman"/>
          <w:sz w:val="24"/>
          <w:szCs w:val="24"/>
        </w:rPr>
        <w:t xml:space="preserve">контрольные мероприятия </w:t>
      </w:r>
      <w:r w:rsidRPr="00B43EB0">
        <w:rPr>
          <w:rFonts w:ascii="Times New Roman" w:hAnsi="Times New Roman" w:cs="Times New Roman"/>
          <w:sz w:val="24"/>
          <w:szCs w:val="24"/>
        </w:rPr>
        <w:t>не проводились.</w:t>
      </w:r>
    </w:p>
    <w:p w14:paraId="30E41842" w14:textId="77777777" w:rsidR="00622CC0" w:rsidRPr="00622CC0" w:rsidRDefault="00622CC0" w:rsidP="00622CC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CC0">
        <w:rPr>
          <w:rFonts w:ascii="Times New Roman" w:hAnsi="Times New Roman" w:cs="Times New Roman"/>
          <w:sz w:val="24"/>
          <w:szCs w:val="24"/>
        </w:rPr>
        <w:t>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Лысковского муниципального округа Нижегородской области,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3983579F" w14:textId="2C5347B4" w:rsidR="00622CC0" w:rsidRPr="00E153ED" w:rsidRDefault="00DC2AD5" w:rsidP="00622CC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53ED">
        <w:rPr>
          <w:rFonts w:ascii="Times New Roman" w:hAnsi="Times New Roman" w:cs="Times New Roman"/>
          <w:sz w:val="24"/>
          <w:szCs w:val="24"/>
        </w:rPr>
        <w:t>В</w:t>
      </w:r>
      <w:r w:rsidR="00B43EB0" w:rsidRPr="00E153ED">
        <w:rPr>
          <w:rFonts w:ascii="Times New Roman" w:hAnsi="Times New Roman" w:cs="Times New Roman"/>
          <w:sz w:val="24"/>
          <w:szCs w:val="24"/>
        </w:rPr>
        <w:t xml:space="preserve"> 2025</w:t>
      </w:r>
      <w:r w:rsidR="00E153ED" w:rsidRPr="00E153ED">
        <w:rPr>
          <w:rFonts w:ascii="Times New Roman" w:hAnsi="Times New Roman" w:cs="Times New Roman"/>
          <w:sz w:val="24"/>
          <w:szCs w:val="24"/>
        </w:rPr>
        <w:t xml:space="preserve"> году проведено 1 профилактическое мероприятие - информирование</w:t>
      </w:r>
      <w:r w:rsidR="00622CC0" w:rsidRPr="00E153ED">
        <w:rPr>
          <w:rFonts w:ascii="Times New Roman" w:hAnsi="Times New Roman" w:cs="Times New Roman"/>
          <w:sz w:val="24"/>
          <w:szCs w:val="24"/>
        </w:rPr>
        <w:t>.</w:t>
      </w:r>
    </w:p>
    <w:p w14:paraId="7EC538B6" w14:textId="7A69EF02" w:rsidR="00622CC0" w:rsidRPr="00622CC0" w:rsidRDefault="00622CC0" w:rsidP="00356DAE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53ED">
        <w:rPr>
          <w:rFonts w:ascii="Times New Roman" w:hAnsi="Times New Roman" w:cs="Times New Roman"/>
          <w:sz w:val="24"/>
          <w:szCs w:val="24"/>
        </w:rPr>
        <w:t xml:space="preserve">Решения, действия (бездействия) должностных лиц администрации Лысковского муниципального округа Нижегородской области при осуществлении муниципального контроля в судебном порядке не обжаловались. Досудебный порядок подачи жалоб при </w:t>
      </w:r>
      <w:r w:rsidR="00356DAE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356DAE" w:rsidRPr="00E153ED">
        <w:rPr>
          <w:rFonts w:ascii="Times New Roman" w:hAnsi="Times New Roman" w:cs="Times New Roman"/>
          <w:sz w:val="24"/>
          <w:szCs w:val="24"/>
        </w:rPr>
        <w:t>существлении</w:t>
      </w:r>
      <w:r w:rsidRPr="00E153ED">
        <w:rPr>
          <w:rFonts w:ascii="Times New Roman" w:hAnsi="Times New Roman" w:cs="Times New Roman"/>
          <w:sz w:val="24"/>
          <w:szCs w:val="24"/>
        </w:rPr>
        <w:t xml:space="preserve"> муниципального контроля на автомобильном</w:t>
      </w:r>
      <w:r w:rsidRPr="00622CC0">
        <w:rPr>
          <w:rFonts w:ascii="Times New Roman" w:hAnsi="Times New Roman" w:cs="Times New Roman"/>
          <w:sz w:val="24"/>
          <w:szCs w:val="24"/>
        </w:rPr>
        <w:t xml:space="preserve"> транспорте, городском наземном электрическом транспорте и в дорожном хозяйстве не применяется.</w:t>
      </w:r>
    </w:p>
    <w:p w14:paraId="6F1DA908" w14:textId="7744D53C" w:rsidR="00622CC0" w:rsidRPr="00622CC0" w:rsidRDefault="00622CC0" w:rsidP="00622CC0">
      <w:pPr>
        <w:pStyle w:val="ab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CC0">
        <w:rPr>
          <w:rFonts w:ascii="Times New Roman" w:eastAsia="Calibri" w:hAnsi="Times New Roman" w:cs="Times New Roman"/>
          <w:sz w:val="24"/>
          <w:szCs w:val="24"/>
        </w:rPr>
        <w:t>Работа по осуществлению муниципального контроля на автомобильном транспорте, городском наземном электрическом транспорте и в дорожном хозяйстве на территории Лысковского муниципального округа Нижегородской</w:t>
      </w:r>
      <w:r w:rsidR="00E153ED">
        <w:rPr>
          <w:rFonts w:ascii="Times New Roman" w:eastAsia="Calibri" w:hAnsi="Times New Roman" w:cs="Times New Roman"/>
          <w:sz w:val="24"/>
          <w:szCs w:val="24"/>
        </w:rPr>
        <w:t xml:space="preserve"> области будет продолжена в 2026</w:t>
      </w:r>
      <w:r w:rsidRPr="00622CC0">
        <w:rPr>
          <w:rFonts w:ascii="Times New Roman" w:eastAsia="Calibri" w:hAnsi="Times New Roman" w:cs="Times New Roman"/>
          <w:sz w:val="24"/>
          <w:szCs w:val="24"/>
        </w:rPr>
        <w:t xml:space="preserve"> году, основное направление которой будет направлено на увеличение профилактических мероприятий.</w:t>
      </w:r>
    </w:p>
    <w:p w14:paraId="5FEA8F1E" w14:textId="77777777" w:rsidR="00622CC0" w:rsidRPr="00622CC0" w:rsidRDefault="00622CC0" w:rsidP="00622CC0">
      <w:pPr>
        <w:pStyle w:val="ab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37E3DA" w14:textId="0CB86F7F" w:rsidR="00622CC0" w:rsidRPr="00622CC0" w:rsidRDefault="00622CC0" w:rsidP="00622CC0">
      <w:pPr>
        <w:pStyle w:val="ab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2CC0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DC2AD5"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0E2CE5B6" w14:textId="77777777" w:rsidR="00622CC0" w:rsidRDefault="00622CC0" w:rsidP="00622CC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08968FE" w14:textId="77777777" w:rsidR="00622CC0" w:rsidRPr="00434632" w:rsidRDefault="00622CC0" w:rsidP="00434632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sectPr w:rsidR="00622CC0" w:rsidRPr="00434632" w:rsidSect="002D4CAC">
      <w:pgSz w:w="11906" w:h="16838"/>
      <w:pgMar w:top="1134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504F"/>
    <w:multiLevelType w:val="hybridMultilevel"/>
    <w:tmpl w:val="EFDA3124"/>
    <w:lvl w:ilvl="0" w:tplc="3A0689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6C6326"/>
    <w:multiLevelType w:val="hybridMultilevel"/>
    <w:tmpl w:val="C778F11C"/>
    <w:lvl w:ilvl="0" w:tplc="798ED8C8">
      <w:start w:val="1"/>
      <w:numFmt w:val="decimal"/>
      <w:lvlText w:val="%1."/>
      <w:lvlJc w:val="left"/>
      <w:pPr>
        <w:ind w:left="584" w:hanging="43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">
    <w:nsid w:val="07E17A4B"/>
    <w:multiLevelType w:val="hybridMultilevel"/>
    <w:tmpl w:val="383CBA8C"/>
    <w:lvl w:ilvl="0" w:tplc="436E506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167F4A80"/>
    <w:multiLevelType w:val="multilevel"/>
    <w:tmpl w:val="EFFE7540"/>
    <w:lvl w:ilvl="0">
      <w:start w:val="1"/>
      <w:numFmt w:val="decimal"/>
      <w:lvlText w:val="%1)"/>
      <w:lvlJc w:val="left"/>
      <w:pPr>
        <w:tabs>
          <w:tab w:val="num" w:pos="767"/>
        </w:tabs>
        <w:ind w:left="767" w:hanging="22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0C7275"/>
    <w:multiLevelType w:val="hybridMultilevel"/>
    <w:tmpl w:val="284A285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CA04455"/>
    <w:multiLevelType w:val="hybridMultilevel"/>
    <w:tmpl w:val="02E2D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A0EA3"/>
    <w:multiLevelType w:val="hybridMultilevel"/>
    <w:tmpl w:val="8F507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86D1F"/>
    <w:multiLevelType w:val="hybridMultilevel"/>
    <w:tmpl w:val="27D0ACF6"/>
    <w:lvl w:ilvl="0" w:tplc="BC06DD16">
      <w:start w:val="5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4CD243A"/>
    <w:multiLevelType w:val="multilevel"/>
    <w:tmpl w:val="1AF81220"/>
    <w:lvl w:ilvl="0">
      <w:start w:val="1"/>
      <w:numFmt w:val="decimal"/>
      <w:lvlText w:val=""/>
      <w:lvlJc w:val="left"/>
      <w:pPr>
        <w:tabs>
          <w:tab w:val="num" w:pos="767"/>
        </w:tabs>
        <w:ind w:left="767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6C1A57"/>
    <w:multiLevelType w:val="multilevel"/>
    <w:tmpl w:val="85F45B44"/>
    <w:lvl w:ilvl="0">
      <w:start w:val="1"/>
      <w:numFmt w:val="decimal"/>
      <w:lvlText w:val=""/>
      <w:lvlJc w:val="left"/>
      <w:pPr>
        <w:tabs>
          <w:tab w:val="num" w:pos="767"/>
        </w:tabs>
        <w:ind w:left="767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FF3091"/>
    <w:multiLevelType w:val="hybridMultilevel"/>
    <w:tmpl w:val="E6B65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6146B6"/>
    <w:multiLevelType w:val="multilevel"/>
    <w:tmpl w:val="CCBCCE00"/>
    <w:lvl w:ilvl="0">
      <w:start w:val="1"/>
      <w:numFmt w:val="decimal"/>
      <w:lvlText w:val="%1)"/>
      <w:lvlJc w:val="left"/>
      <w:pPr>
        <w:tabs>
          <w:tab w:val="num" w:pos="767"/>
        </w:tabs>
        <w:ind w:left="767" w:hanging="22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642A6C"/>
    <w:multiLevelType w:val="hybridMultilevel"/>
    <w:tmpl w:val="C778F11C"/>
    <w:lvl w:ilvl="0" w:tplc="798ED8C8">
      <w:start w:val="1"/>
      <w:numFmt w:val="decimal"/>
      <w:lvlText w:val="%1."/>
      <w:lvlJc w:val="left"/>
      <w:pPr>
        <w:ind w:left="584" w:hanging="43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3">
    <w:nsid w:val="70A06DD3"/>
    <w:multiLevelType w:val="hybridMultilevel"/>
    <w:tmpl w:val="32622F2E"/>
    <w:lvl w:ilvl="0" w:tplc="3F10C6C6">
      <w:start w:val="1"/>
      <w:numFmt w:val="decimal"/>
      <w:lvlText w:val="%1."/>
      <w:lvlJc w:val="left"/>
      <w:pPr>
        <w:ind w:left="7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71824E01"/>
    <w:multiLevelType w:val="hybridMultilevel"/>
    <w:tmpl w:val="399A282C"/>
    <w:lvl w:ilvl="0" w:tplc="4738B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D3F3F5F"/>
    <w:multiLevelType w:val="hybridMultilevel"/>
    <w:tmpl w:val="C778F11C"/>
    <w:lvl w:ilvl="0" w:tplc="798ED8C8">
      <w:start w:val="1"/>
      <w:numFmt w:val="decimal"/>
      <w:lvlText w:val="%1."/>
      <w:lvlJc w:val="left"/>
      <w:pPr>
        <w:ind w:left="584" w:hanging="43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12"/>
  </w:num>
  <w:num w:numId="10">
    <w:abstractNumId w:val="1"/>
  </w:num>
  <w:num w:numId="11">
    <w:abstractNumId w:val="14"/>
  </w:num>
  <w:num w:numId="12">
    <w:abstractNumId w:val="8"/>
  </w:num>
  <w:num w:numId="13">
    <w:abstractNumId w:val="8"/>
    <w:lvlOverride w:ilvl="0">
      <w:startOverride w:val="1"/>
    </w:lvlOverride>
  </w:num>
  <w:num w:numId="14">
    <w:abstractNumId w:val="3"/>
  </w:num>
  <w:num w:numId="15">
    <w:abstractNumId w:val="3"/>
    <w:lvlOverride w:ilvl="0">
      <w:startOverride w:val="1"/>
    </w:lvlOverride>
  </w:num>
  <w:num w:numId="16">
    <w:abstractNumId w:val="9"/>
  </w:num>
  <w:num w:numId="17">
    <w:abstractNumId w:val="9"/>
    <w:lvlOverride w:ilvl="0">
      <w:startOverride w:val="1"/>
    </w:lvlOverride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3D12"/>
    <w:rsid w:val="0000078D"/>
    <w:rsid w:val="000014F5"/>
    <w:rsid w:val="00027EF3"/>
    <w:rsid w:val="00035481"/>
    <w:rsid w:val="00053F2B"/>
    <w:rsid w:val="000868DE"/>
    <w:rsid w:val="000A6FD5"/>
    <w:rsid w:val="000B40EA"/>
    <w:rsid w:val="000D7B5B"/>
    <w:rsid w:val="000E4B11"/>
    <w:rsid w:val="000E7455"/>
    <w:rsid w:val="001427DB"/>
    <w:rsid w:val="00143580"/>
    <w:rsid w:val="00143C46"/>
    <w:rsid w:val="00145016"/>
    <w:rsid w:val="00154CC2"/>
    <w:rsid w:val="00160687"/>
    <w:rsid w:val="00161A5A"/>
    <w:rsid w:val="001B3903"/>
    <w:rsid w:val="001C30E3"/>
    <w:rsid w:val="001C6B0A"/>
    <w:rsid w:val="00210678"/>
    <w:rsid w:val="00213EBD"/>
    <w:rsid w:val="0025666D"/>
    <w:rsid w:val="00261469"/>
    <w:rsid w:val="00263034"/>
    <w:rsid w:val="00274485"/>
    <w:rsid w:val="002A522D"/>
    <w:rsid w:val="002B3AD8"/>
    <w:rsid w:val="002B490E"/>
    <w:rsid w:val="002D4CAC"/>
    <w:rsid w:val="002D71E1"/>
    <w:rsid w:val="002F6929"/>
    <w:rsid w:val="0032228C"/>
    <w:rsid w:val="00325734"/>
    <w:rsid w:val="00325C52"/>
    <w:rsid w:val="003431C5"/>
    <w:rsid w:val="00355C5F"/>
    <w:rsid w:val="00356DAE"/>
    <w:rsid w:val="00373527"/>
    <w:rsid w:val="003841F9"/>
    <w:rsid w:val="00397032"/>
    <w:rsid w:val="003A2056"/>
    <w:rsid w:val="003A6C50"/>
    <w:rsid w:val="003B67B6"/>
    <w:rsid w:val="003C60AD"/>
    <w:rsid w:val="003E7FBA"/>
    <w:rsid w:val="00410D66"/>
    <w:rsid w:val="00412CF5"/>
    <w:rsid w:val="00416533"/>
    <w:rsid w:val="00434632"/>
    <w:rsid w:val="00467FD8"/>
    <w:rsid w:val="00476F67"/>
    <w:rsid w:val="00493A5A"/>
    <w:rsid w:val="004B2F78"/>
    <w:rsid w:val="004B4C7C"/>
    <w:rsid w:val="004C119A"/>
    <w:rsid w:val="004C5912"/>
    <w:rsid w:val="004D6D05"/>
    <w:rsid w:val="004E09C9"/>
    <w:rsid w:val="004E1CD9"/>
    <w:rsid w:val="004F4223"/>
    <w:rsid w:val="00522F0F"/>
    <w:rsid w:val="005240B9"/>
    <w:rsid w:val="00524DB7"/>
    <w:rsid w:val="00534489"/>
    <w:rsid w:val="00553960"/>
    <w:rsid w:val="00553C61"/>
    <w:rsid w:val="005564AE"/>
    <w:rsid w:val="00596770"/>
    <w:rsid w:val="00597298"/>
    <w:rsid w:val="005A0EC4"/>
    <w:rsid w:val="005A1E94"/>
    <w:rsid w:val="005A6B08"/>
    <w:rsid w:val="005D5A0E"/>
    <w:rsid w:val="005E73D0"/>
    <w:rsid w:val="005F3B0E"/>
    <w:rsid w:val="00614BE0"/>
    <w:rsid w:val="00622CC0"/>
    <w:rsid w:val="0064483B"/>
    <w:rsid w:val="0064701E"/>
    <w:rsid w:val="0068287F"/>
    <w:rsid w:val="006A2D53"/>
    <w:rsid w:val="006B3A5A"/>
    <w:rsid w:val="006B3D12"/>
    <w:rsid w:val="00710C6E"/>
    <w:rsid w:val="00720C35"/>
    <w:rsid w:val="007322CD"/>
    <w:rsid w:val="007401D8"/>
    <w:rsid w:val="0075633A"/>
    <w:rsid w:val="0076686C"/>
    <w:rsid w:val="00774652"/>
    <w:rsid w:val="007747F0"/>
    <w:rsid w:val="00785E71"/>
    <w:rsid w:val="00787D4F"/>
    <w:rsid w:val="007D0708"/>
    <w:rsid w:val="007D1CFC"/>
    <w:rsid w:val="007E3D3E"/>
    <w:rsid w:val="007F1C89"/>
    <w:rsid w:val="00800DA3"/>
    <w:rsid w:val="008153CE"/>
    <w:rsid w:val="00863799"/>
    <w:rsid w:val="008767F7"/>
    <w:rsid w:val="0087768F"/>
    <w:rsid w:val="008E0540"/>
    <w:rsid w:val="008E2CA3"/>
    <w:rsid w:val="00904CE5"/>
    <w:rsid w:val="00911BD4"/>
    <w:rsid w:val="009339C1"/>
    <w:rsid w:val="009350C4"/>
    <w:rsid w:val="00960AF0"/>
    <w:rsid w:val="009A527D"/>
    <w:rsid w:val="009A6CF4"/>
    <w:rsid w:val="009B6F2B"/>
    <w:rsid w:val="009D0C40"/>
    <w:rsid w:val="009D35FB"/>
    <w:rsid w:val="009F7714"/>
    <w:rsid w:val="00A61E43"/>
    <w:rsid w:val="00A642FB"/>
    <w:rsid w:val="00AB04A7"/>
    <w:rsid w:val="00AB1C63"/>
    <w:rsid w:val="00AC27B7"/>
    <w:rsid w:val="00AC5630"/>
    <w:rsid w:val="00B01C32"/>
    <w:rsid w:val="00B43EB0"/>
    <w:rsid w:val="00B924BF"/>
    <w:rsid w:val="00BA70F1"/>
    <w:rsid w:val="00BB1FBD"/>
    <w:rsid w:val="00BB2C42"/>
    <w:rsid w:val="00BB6427"/>
    <w:rsid w:val="00BC3DC7"/>
    <w:rsid w:val="00BF6E83"/>
    <w:rsid w:val="00C2539F"/>
    <w:rsid w:val="00C2604D"/>
    <w:rsid w:val="00C37BFD"/>
    <w:rsid w:val="00C51C5A"/>
    <w:rsid w:val="00C5273E"/>
    <w:rsid w:val="00C546D4"/>
    <w:rsid w:val="00C64802"/>
    <w:rsid w:val="00C8027B"/>
    <w:rsid w:val="00C84288"/>
    <w:rsid w:val="00CB704F"/>
    <w:rsid w:val="00CC3B03"/>
    <w:rsid w:val="00CC3E39"/>
    <w:rsid w:val="00D0132D"/>
    <w:rsid w:val="00D05D54"/>
    <w:rsid w:val="00D232C4"/>
    <w:rsid w:val="00D27D84"/>
    <w:rsid w:val="00D3529B"/>
    <w:rsid w:val="00D61002"/>
    <w:rsid w:val="00D61D1A"/>
    <w:rsid w:val="00D67219"/>
    <w:rsid w:val="00D86710"/>
    <w:rsid w:val="00DB2763"/>
    <w:rsid w:val="00DB52AC"/>
    <w:rsid w:val="00DC2AD5"/>
    <w:rsid w:val="00DC2C9D"/>
    <w:rsid w:val="00DD783A"/>
    <w:rsid w:val="00DF6D4C"/>
    <w:rsid w:val="00E05491"/>
    <w:rsid w:val="00E153ED"/>
    <w:rsid w:val="00E77A32"/>
    <w:rsid w:val="00E87FA6"/>
    <w:rsid w:val="00EB1E62"/>
    <w:rsid w:val="00EB7550"/>
    <w:rsid w:val="00EC7029"/>
    <w:rsid w:val="00ED41A9"/>
    <w:rsid w:val="00ED5718"/>
    <w:rsid w:val="00EF7CA8"/>
    <w:rsid w:val="00F1104B"/>
    <w:rsid w:val="00F135CE"/>
    <w:rsid w:val="00F26076"/>
    <w:rsid w:val="00F8288E"/>
    <w:rsid w:val="00F96860"/>
    <w:rsid w:val="00FA3325"/>
    <w:rsid w:val="00FC499A"/>
    <w:rsid w:val="00FD031B"/>
    <w:rsid w:val="00FF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AA28"/>
  <w15:docId w15:val="{DBC0C139-51B6-414A-8A63-80359389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325"/>
  </w:style>
  <w:style w:type="paragraph" w:styleId="3">
    <w:name w:val="heading 3"/>
    <w:basedOn w:val="a"/>
    <w:next w:val="a"/>
    <w:link w:val="30"/>
    <w:qFormat/>
    <w:rsid w:val="00CC3B03"/>
    <w:pPr>
      <w:keepNext/>
      <w:autoSpaceDE w:val="0"/>
      <w:autoSpaceDN w:val="0"/>
      <w:adjustRightInd w:val="0"/>
      <w:spacing w:after="0" w:line="240" w:lineRule="auto"/>
      <w:jc w:val="center"/>
      <w:outlineLvl w:val="2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DB52AC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B52AC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E9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2C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CC3B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CC3B03"/>
    <w:rPr>
      <w:rFonts w:ascii="Calibri" w:eastAsia="Times New Roman" w:hAnsi="Calibri" w:cs="Times New Roman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CC3B0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50">
    <w:name w:val="Заголовок 5 Знак"/>
    <w:basedOn w:val="a0"/>
    <w:link w:val="5"/>
    <w:rsid w:val="00DB52A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DB52AC"/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rsid w:val="00DB52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B52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ody Text Indent"/>
    <w:basedOn w:val="a"/>
    <w:link w:val="a8"/>
    <w:rsid w:val="00DB52A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DB52AC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DB52AC"/>
    <w:pPr>
      <w:ind w:left="720"/>
    </w:pPr>
    <w:rPr>
      <w:rFonts w:ascii="Calibri" w:eastAsia="Times New Roman" w:hAnsi="Calibri" w:cs="Times New Roman"/>
      <w:lang w:eastAsia="en-US"/>
    </w:rPr>
  </w:style>
  <w:style w:type="paragraph" w:styleId="a9">
    <w:name w:val="Block Text"/>
    <w:basedOn w:val="a"/>
    <w:rsid w:val="00397032"/>
    <w:pPr>
      <w:shd w:val="clear" w:color="auto" w:fill="FFFFFF"/>
      <w:tabs>
        <w:tab w:val="left" w:pos="0"/>
      </w:tabs>
      <w:spacing w:after="0" w:line="259" w:lineRule="exact"/>
      <w:ind w:left="27" w:right="40" w:hanging="125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headertext">
    <w:name w:val="headertext"/>
    <w:basedOn w:val="a"/>
    <w:rsid w:val="00710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143C4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43C46"/>
    <w:rPr>
      <w:sz w:val="16"/>
      <w:szCs w:val="16"/>
    </w:rPr>
  </w:style>
  <w:style w:type="character" w:styleId="aa">
    <w:name w:val="Hyperlink"/>
    <w:basedOn w:val="a0"/>
    <w:unhideWhenUsed/>
    <w:rsid w:val="004F4223"/>
    <w:rPr>
      <w:color w:val="0000FF"/>
      <w:u w:val="single"/>
    </w:rPr>
  </w:style>
  <w:style w:type="paragraph" w:styleId="ab">
    <w:name w:val="No Spacing"/>
    <w:uiPriority w:val="1"/>
    <w:qFormat/>
    <w:rsid w:val="00434632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D3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sk.nobl.ru/activity/27053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33</cp:revision>
  <cp:lastPrinted>2021-02-17T09:58:00Z</cp:lastPrinted>
  <dcterms:created xsi:type="dcterms:W3CDTF">2025-03-24T10:37:00Z</dcterms:created>
  <dcterms:modified xsi:type="dcterms:W3CDTF">2026-05-08T08:25:00Z</dcterms:modified>
</cp:coreProperties>
</file>