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F5" w:rsidRPr="00E444F5" w:rsidRDefault="00E444F5" w:rsidP="00317D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29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rsidR="006C6899" w:rsidRPr="006C6899" w:rsidRDefault="006C6899" w:rsidP="00317D35">
      <w:pPr>
        <w:spacing w:after="0" w:line="240" w:lineRule="auto"/>
        <w:jc w:val="center"/>
        <w:rPr>
          <w:rFonts w:ascii="Times New Roman" w:eastAsia="Times New Roman" w:hAnsi="Times New Roman" w:cs="Times New Roman"/>
          <w:b/>
          <w:color w:val="000000"/>
          <w:sz w:val="36"/>
          <w:szCs w:val="36"/>
          <w:lang w:eastAsia="ru-RU"/>
        </w:rPr>
      </w:pPr>
      <w:r w:rsidRPr="006C6899">
        <w:rPr>
          <w:rFonts w:ascii="Times New Roman" w:eastAsia="Times New Roman" w:hAnsi="Times New Roman" w:cs="Times New Roman"/>
          <w:b/>
          <w:color w:val="000000"/>
          <w:sz w:val="36"/>
          <w:szCs w:val="36"/>
          <w:lang w:eastAsia="ru-RU"/>
        </w:rPr>
        <w:t xml:space="preserve">Администрация </w:t>
      </w:r>
    </w:p>
    <w:p w:rsidR="006C6899" w:rsidRPr="006C6899" w:rsidRDefault="006C6899" w:rsidP="00317D35">
      <w:pPr>
        <w:spacing w:after="0" w:line="240" w:lineRule="auto"/>
        <w:jc w:val="center"/>
        <w:rPr>
          <w:rFonts w:ascii="Times New Roman" w:eastAsia="Times New Roman" w:hAnsi="Times New Roman" w:cs="Times New Roman"/>
          <w:b/>
          <w:color w:val="000000"/>
          <w:sz w:val="36"/>
          <w:szCs w:val="36"/>
          <w:lang w:eastAsia="ru-RU"/>
        </w:rPr>
      </w:pPr>
      <w:r w:rsidRPr="006C6899">
        <w:rPr>
          <w:rFonts w:ascii="Times New Roman" w:eastAsia="Times New Roman" w:hAnsi="Times New Roman" w:cs="Times New Roman"/>
          <w:b/>
          <w:color w:val="000000"/>
          <w:sz w:val="36"/>
          <w:szCs w:val="36"/>
          <w:lang w:eastAsia="ru-RU"/>
        </w:rPr>
        <w:t>Лысковского муниципального округа</w:t>
      </w:r>
    </w:p>
    <w:p w:rsidR="006C6899" w:rsidRPr="006C6899" w:rsidRDefault="006C6899" w:rsidP="00317D35">
      <w:pPr>
        <w:spacing w:after="0" w:line="240" w:lineRule="auto"/>
        <w:jc w:val="center"/>
        <w:rPr>
          <w:rFonts w:ascii="Times New Roman" w:eastAsia="Times New Roman" w:hAnsi="Times New Roman" w:cs="Times New Roman"/>
          <w:b/>
          <w:color w:val="000000"/>
          <w:sz w:val="36"/>
          <w:szCs w:val="36"/>
          <w:lang w:eastAsia="ru-RU"/>
        </w:rPr>
      </w:pPr>
      <w:r w:rsidRPr="006C6899">
        <w:rPr>
          <w:rFonts w:ascii="Times New Roman" w:eastAsia="Times New Roman" w:hAnsi="Times New Roman" w:cs="Times New Roman"/>
          <w:b/>
          <w:color w:val="000000"/>
          <w:sz w:val="36"/>
          <w:szCs w:val="36"/>
          <w:lang w:eastAsia="ru-RU"/>
        </w:rPr>
        <w:t>Нижегородской области</w:t>
      </w:r>
    </w:p>
    <w:p w:rsidR="00E444F5" w:rsidRPr="00E444F5" w:rsidRDefault="00E444F5" w:rsidP="00317D35">
      <w:pPr>
        <w:spacing w:after="0" w:line="240" w:lineRule="auto"/>
        <w:jc w:val="center"/>
        <w:rPr>
          <w:rFonts w:ascii="Times New Roman" w:eastAsia="Times New Roman" w:hAnsi="Times New Roman" w:cs="Times New Roman"/>
          <w:color w:val="000000"/>
          <w:sz w:val="28"/>
          <w:szCs w:val="28"/>
          <w:lang w:eastAsia="ru-RU"/>
        </w:rPr>
      </w:pPr>
    </w:p>
    <w:p w:rsidR="00E444F5" w:rsidRPr="00E444F5" w:rsidRDefault="00E444F5" w:rsidP="00317D35">
      <w:pPr>
        <w:spacing w:after="0" w:line="240" w:lineRule="auto"/>
        <w:jc w:val="center"/>
        <w:rPr>
          <w:rFonts w:ascii="Times New Roman" w:eastAsia="Times New Roman" w:hAnsi="Times New Roman" w:cs="Times New Roman"/>
          <w:bCs/>
          <w:color w:val="000000"/>
          <w:sz w:val="40"/>
          <w:szCs w:val="40"/>
          <w:lang w:eastAsia="ru-RU"/>
        </w:rPr>
      </w:pPr>
      <w:r w:rsidRPr="00E444F5">
        <w:rPr>
          <w:rFonts w:ascii="Times New Roman" w:eastAsia="Times New Roman" w:hAnsi="Times New Roman" w:cs="Times New Roman"/>
          <w:bCs/>
          <w:color w:val="000000"/>
          <w:sz w:val="40"/>
          <w:szCs w:val="40"/>
          <w:lang w:eastAsia="ru-RU"/>
        </w:rPr>
        <w:t>П О С Т А Н О В Л Е Н И Е</w:t>
      </w:r>
    </w:p>
    <w:p w:rsidR="00E444F5" w:rsidRPr="00E444F5" w:rsidRDefault="00E444F5" w:rsidP="00317D35">
      <w:pPr>
        <w:spacing w:after="0" w:line="240" w:lineRule="auto"/>
        <w:jc w:val="center"/>
        <w:rPr>
          <w:rFonts w:ascii="Times New Roman" w:eastAsia="Times New Roman" w:hAnsi="Times New Roman" w:cs="Times New Roman"/>
          <w:bCs/>
          <w:color w:val="000000"/>
          <w:sz w:val="40"/>
          <w:szCs w:val="40"/>
          <w:lang w:eastAsia="ru-RU"/>
        </w:rPr>
      </w:pPr>
    </w:p>
    <w:p w:rsidR="00E444F5" w:rsidRPr="00472191" w:rsidRDefault="00472191" w:rsidP="00317D35">
      <w:pPr>
        <w:spacing w:after="0" w:line="240" w:lineRule="auto"/>
        <w:jc w:val="both"/>
        <w:rPr>
          <w:rFonts w:ascii="Times New Roman" w:eastAsia="Times New Roman" w:hAnsi="Times New Roman" w:cs="Times New Roman"/>
          <w:color w:val="000000"/>
          <w:sz w:val="28"/>
          <w:szCs w:val="28"/>
          <w:lang w:eastAsia="ru-RU"/>
        </w:rPr>
      </w:pPr>
      <w:r w:rsidRPr="00472191">
        <w:rPr>
          <w:rFonts w:ascii="Times New Roman" w:eastAsia="Times New Roman" w:hAnsi="Times New Roman" w:cs="Times New Roman"/>
          <w:color w:val="000000"/>
          <w:sz w:val="28"/>
          <w:szCs w:val="28"/>
          <w:lang w:eastAsia="ru-RU"/>
        </w:rPr>
        <w:t>02.06.2021</w:t>
      </w:r>
      <w:r>
        <w:rPr>
          <w:rFonts w:ascii="Times New Roman" w:eastAsia="Times New Roman" w:hAnsi="Times New Roman" w:cs="Times New Roman"/>
          <w:color w:val="000000"/>
          <w:sz w:val="28"/>
          <w:szCs w:val="28"/>
          <w:lang w:eastAsia="ru-RU"/>
        </w:rPr>
        <w:t xml:space="preserve">                                                                                                         </w:t>
      </w:r>
      <w:r w:rsidR="00A4032D" w:rsidRPr="00472191">
        <w:rPr>
          <w:rFonts w:ascii="Times New Roman" w:eastAsia="Times New Roman" w:hAnsi="Times New Roman" w:cs="Times New Roman"/>
          <w:color w:val="000000"/>
          <w:sz w:val="28"/>
          <w:szCs w:val="28"/>
          <w:lang w:eastAsia="ru-RU"/>
        </w:rPr>
        <w:t xml:space="preserve">№ </w:t>
      </w:r>
      <w:r w:rsidRPr="00472191">
        <w:rPr>
          <w:rFonts w:ascii="Times New Roman" w:eastAsia="Times New Roman" w:hAnsi="Times New Roman" w:cs="Times New Roman"/>
          <w:color w:val="000000"/>
          <w:sz w:val="28"/>
          <w:szCs w:val="28"/>
          <w:lang w:eastAsia="ru-RU"/>
        </w:rPr>
        <w:t>734</w:t>
      </w:r>
    </w:p>
    <w:p w:rsidR="00E444F5" w:rsidRPr="00E444F5" w:rsidRDefault="00E444F5" w:rsidP="00317D35">
      <w:pPr>
        <w:spacing w:after="0" w:line="240" w:lineRule="auto"/>
        <w:rPr>
          <w:rFonts w:ascii="Times New Roman" w:eastAsia="Times New Roman" w:hAnsi="Times New Roman" w:cs="Times New Roman"/>
          <w:color w:val="000000"/>
          <w:sz w:val="24"/>
          <w:szCs w:val="24"/>
          <w:lang w:eastAsia="ru-RU"/>
        </w:rPr>
      </w:pPr>
    </w:p>
    <w:p w:rsidR="006C6899" w:rsidRDefault="006C6899" w:rsidP="00317D3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02BF6" w:rsidRDefault="00876C50" w:rsidP="00317D3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внесении изменений</w:t>
      </w:r>
      <w:r w:rsidR="00EB0479">
        <w:rPr>
          <w:rFonts w:ascii="Times New Roman" w:eastAsia="Times New Roman" w:hAnsi="Times New Roman" w:cs="Times New Roman"/>
          <w:b/>
          <w:bCs/>
          <w:sz w:val="28"/>
          <w:szCs w:val="28"/>
          <w:lang w:eastAsia="ru-RU"/>
        </w:rPr>
        <w:t xml:space="preserve"> в </w:t>
      </w:r>
      <w:r w:rsidR="00602BF6">
        <w:rPr>
          <w:rFonts w:ascii="Times New Roman" w:eastAsia="Times New Roman" w:hAnsi="Times New Roman" w:cs="Times New Roman"/>
          <w:b/>
          <w:bCs/>
          <w:sz w:val="28"/>
          <w:szCs w:val="28"/>
          <w:lang w:eastAsia="ru-RU"/>
        </w:rPr>
        <w:t xml:space="preserve">постановление администрации </w:t>
      </w:r>
    </w:p>
    <w:p w:rsidR="00602BF6" w:rsidRDefault="00602BF6" w:rsidP="00317D3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МО «г.Лысково» </w:t>
      </w:r>
      <w:r w:rsidR="002D7268" w:rsidRPr="0051482A">
        <w:rPr>
          <w:rFonts w:ascii="Times New Roman" w:eastAsia="Times New Roman" w:hAnsi="Times New Roman" w:cs="Times New Roman"/>
          <w:b/>
          <w:bCs/>
          <w:sz w:val="28"/>
          <w:szCs w:val="28"/>
          <w:lang w:eastAsia="ru-RU"/>
        </w:rPr>
        <w:t>Нижегородской области</w:t>
      </w:r>
    </w:p>
    <w:p w:rsidR="00462C8A" w:rsidRDefault="00602BF6" w:rsidP="00317D3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 18.06.2014 № 46</w:t>
      </w:r>
      <w:r w:rsidR="00462C8A" w:rsidRPr="00462C8A">
        <w:rPr>
          <w:rFonts w:ascii="Times New Roman" w:eastAsia="Times New Roman" w:hAnsi="Times New Roman" w:cs="Times New Roman"/>
          <w:b/>
          <w:bCs/>
          <w:sz w:val="28"/>
          <w:szCs w:val="28"/>
          <w:lang w:eastAsia="ru-RU"/>
        </w:rPr>
        <w:t>«Об утверждении Схемы водоотведения</w:t>
      </w:r>
    </w:p>
    <w:p w:rsidR="00462C8A" w:rsidRDefault="00462C8A" w:rsidP="00317D3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2C8A">
        <w:rPr>
          <w:rFonts w:ascii="Times New Roman" w:eastAsia="Times New Roman" w:hAnsi="Times New Roman" w:cs="Times New Roman"/>
          <w:b/>
          <w:bCs/>
          <w:sz w:val="28"/>
          <w:szCs w:val="28"/>
          <w:lang w:eastAsia="ru-RU"/>
        </w:rPr>
        <w:t xml:space="preserve"> МО «г.Лысково» Лысковского муниципального района </w:t>
      </w:r>
    </w:p>
    <w:p w:rsidR="00E444F5" w:rsidRPr="0051482A" w:rsidRDefault="00462C8A" w:rsidP="00317D3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2C8A">
        <w:rPr>
          <w:rFonts w:ascii="Times New Roman" w:eastAsia="Times New Roman" w:hAnsi="Times New Roman" w:cs="Times New Roman"/>
          <w:b/>
          <w:bCs/>
          <w:sz w:val="28"/>
          <w:szCs w:val="28"/>
          <w:lang w:eastAsia="ru-RU"/>
        </w:rPr>
        <w:t>Нижегородской области на период до 2024 года (прилагается)»</w:t>
      </w:r>
    </w:p>
    <w:p w:rsidR="00E444F5" w:rsidRPr="0051482A" w:rsidRDefault="00E444F5" w:rsidP="00317D35">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C6899" w:rsidRPr="0051482A" w:rsidRDefault="006C6899" w:rsidP="00317D35">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81511" w:rsidRPr="0051482A" w:rsidRDefault="00481511" w:rsidP="00317D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482A">
        <w:rPr>
          <w:rFonts w:ascii="Times New Roman" w:eastAsia="Times New Roman" w:hAnsi="Times New Roman" w:cs="Times New Roman"/>
          <w:sz w:val="28"/>
          <w:szCs w:val="28"/>
          <w:lang w:eastAsia="ru-RU"/>
        </w:rPr>
        <w:t xml:space="preserve">В соответствии со статьей 16 Федерального закона от 06.10.2003 </w:t>
      </w:r>
      <w:r w:rsidR="00472191">
        <w:rPr>
          <w:rFonts w:ascii="Times New Roman" w:eastAsia="Times New Roman" w:hAnsi="Times New Roman" w:cs="Times New Roman"/>
          <w:sz w:val="28"/>
          <w:szCs w:val="28"/>
          <w:lang w:eastAsia="ru-RU"/>
        </w:rPr>
        <w:t xml:space="preserve">                       </w:t>
      </w:r>
      <w:r w:rsidRPr="0051482A">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w:t>
      </w:r>
      <w:r w:rsidR="00262BF3" w:rsidRPr="0051482A">
        <w:rPr>
          <w:rFonts w:ascii="Times New Roman" w:eastAsia="Times New Roman" w:hAnsi="Times New Roman" w:cs="Times New Roman"/>
          <w:sz w:val="28"/>
          <w:szCs w:val="28"/>
          <w:lang w:eastAsia="ru-RU"/>
        </w:rPr>
        <w:t xml:space="preserve"> Федерального закона от 01.05.2019 № 87-ФЗ </w:t>
      </w:r>
      <w:r w:rsidR="00094A9A" w:rsidRPr="0051482A">
        <w:rPr>
          <w:rFonts w:ascii="Times New Roman" w:eastAsia="Times New Roman" w:hAnsi="Times New Roman" w:cs="Times New Roman"/>
          <w:sz w:val="28"/>
          <w:szCs w:val="28"/>
          <w:lang w:eastAsia="ru-RU"/>
        </w:rPr>
        <w:t>«</w:t>
      </w:r>
      <w:r w:rsidR="00262BF3" w:rsidRPr="0051482A">
        <w:rPr>
          <w:rFonts w:ascii="Times New Roman" w:eastAsia="Times New Roman" w:hAnsi="Times New Roman" w:cs="Times New Roman"/>
          <w:sz w:val="28"/>
          <w:szCs w:val="28"/>
          <w:lang w:eastAsia="ru-RU"/>
        </w:rPr>
        <w:t xml:space="preserve">О внесении изменений в Федеральный закон </w:t>
      </w:r>
      <w:r w:rsidR="00A2254E" w:rsidRPr="0051482A">
        <w:rPr>
          <w:rFonts w:ascii="Times New Roman" w:eastAsia="Times New Roman" w:hAnsi="Times New Roman" w:cs="Times New Roman"/>
          <w:sz w:val="28"/>
          <w:szCs w:val="28"/>
          <w:lang w:eastAsia="ru-RU"/>
        </w:rPr>
        <w:t>«</w:t>
      </w:r>
      <w:r w:rsidR="00262BF3" w:rsidRPr="0051482A">
        <w:rPr>
          <w:rFonts w:ascii="Times New Roman" w:eastAsia="Times New Roman" w:hAnsi="Times New Roman" w:cs="Times New Roman"/>
          <w:sz w:val="28"/>
          <w:szCs w:val="28"/>
          <w:lang w:eastAsia="ru-RU"/>
        </w:rPr>
        <w:t>Об общих принципах организации местного самоуп</w:t>
      </w:r>
      <w:r w:rsidR="00094A9A" w:rsidRPr="0051482A">
        <w:rPr>
          <w:rFonts w:ascii="Times New Roman" w:eastAsia="Times New Roman" w:hAnsi="Times New Roman" w:cs="Times New Roman"/>
          <w:sz w:val="28"/>
          <w:szCs w:val="28"/>
          <w:lang w:eastAsia="ru-RU"/>
        </w:rPr>
        <w:t>равления в Российской Федерации»</w:t>
      </w:r>
      <w:r w:rsidR="00262BF3" w:rsidRPr="0051482A">
        <w:rPr>
          <w:rFonts w:ascii="Times New Roman" w:eastAsia="Times New Roman" w:hAnsi="Times New Roman" w:cs="Times New Roman"/>
          <w:sz w:val="28"/>
          <w:szCs w:val="28"/>
          <w:lang w:eastAsia="ru-RU"/>
        </w:rPr>
        <w:t>,</w:t>
      </w:r>
      <w:r w:rsidRPr="0051482A">
        <w:rPr>
          <w:rFonts w:ascii="Times New Roman" w:eastAsia="Times New Roman" w:hAnsi="Times New Roman" w:cs="Times New Roman"/>
          <w:sz w:val="28"/>
          <w:szCs w:val="28"/>
          <w:lang w:eastAsia="ru-RU"/>
        </w:rPr>
        <w:t xml:space="preserve"> статьей </w:t>
      </w:r>
      <w:r w:rsidR="00704196" w:rsidRPr="0051482A">
        <w:rPr>
          <w:rFonts w:ascii="Times New Roman" w:eastAsia="Times New Roman" w:hAnsi="Times New Roman" w:cs="Times New Roman"/>
          <w:sz w:val="28"/>
          <w:szCs w:val="28"/>
          <w:lang w:eastAsia="ru-RU"/>
        </w:rPr>
        <w:t>6</w:t>
      </w:r>
      <w:r w:rsidRPr="0051482A">
        <w:rPr>
          <w:rFonts w:ascii="Times New Roman" w:eastAsia="Times New Roman" w:hAnsi="Times New Roman" w:cs="Times New Roman"/>
          <w:sz w:val="28"/>
          <w:szCs w:val="28"/>
          <w:lang w:eastAsia="ru-RU"/>
        </w:rPr>
        <w:t xml:space="preserve"> Федерального закона от 07.12.2011</w:t>
      </w:r>
      <w:r w:rsidR="00D47468" w:rsidRPr="0051482A">
        <w:rPr>
          <w:rFonts w:ascii="Times New Roman" w:eastAsia="Times New Roman" w:hAnsi="Times New Roman" w:cs="Times New Roman"/>
          <w:sz w:val="28"/>
          <w:szCs w:val="28"/>
          <w:lang w:eastAsia="ru-RU"/>
        </w:rPr>
        <w:t xml:space="preserve"> № 416-ФЗ</w:t>
      </w:r>
      <w:r w:rsidRPr="0051482A">
        <w:rPr>
          <w:rFonts w:ascii="Times New Roman" w:eastAsia="Times New Roman" w:hAnsi="Times New Roman" w:cs="Times New Roman"/>
          <w:sz w:val="28"/>
          <w:szCs w:val="28"/>
          <w:lang w:eastAsia="ru-RU"/>
        </w:rPr>
        <w:t xml:space="preserve"> «О водоснабжении и водоотведении», </w:t>
      </w:r>
      <w:r w:rsidR="007276C1" w:rsidRPr="0051482A">
        <w:rPr>
          <w:rFonts w:ascii="Times New Roman" w:eastAsia="Times New Roman" w:hAnsi="Times New Roman" w:cs="Times New Roman"/>
          <w:sz w:val="28"/>
          <w:szCs w:val="28"/>
          <w:lang w:eastAsia="ru-RU"/>
        </w:rPr>
        <w:t>постановлением Правительства</w:t>
      </w:r>
      <w:r w:rsidR="00996540" w:rsidRPr="0051482A">
        <w:rPr>
          <w:rFonts w:ascii="Times New Roman" w:eastAsia="Times New Roman" w:hAnsi="Times New Roman" w:cs="Times New Roman"/>
          <w:sz w:val="28"/>
          <w:szCs w:val="28"/>
          <w:lang w:eastAsia="ru-RU"/>
        </w:rPr>
        <w:t xml:space="preserve"> Российской Федерации от 05.09.2013 № 782 «О схемах водоснабжения и водоотведения», </w:t>
      </w:r>
      <w:r w:rsidRPr="0051482A">
        <w:rPr>
          <w:rFonts w:ascii="Times New Roman" w:eastAsia="Times New Roman" w:hAnsi="Times New Roman" w:cs="Times New Roman"/>
          <w:sz w:val="28"/>
          <w:szCs w:val="28"/>
          <w:lang w:eastAsia="ru-RU"/>
        </w:rPr>
        <w:t>Законом Нижегородской области от 29.04.2020 № 37-З «О преобразовании муниципальных образований Лысковского муниципального района Нижегородской области»,</w:t>
      </w:r>
      <w:r w:rsidR="00E802DD" w:rsidRPr="0051482A">
        <w:rPr>
          <w:rFonts w:ascii="Times New Roman" w:eastAsia="Times New Roman" w:hAnsi="Times New Roman" w:cs="Times New Roman"/>
          <w:sz w:val="28"/>
          <w:szCs w:val="28"/>
          <w:lang w:eastAsia="ru-RU"/>
        </w:rPr>
        <w:t xml:space="preserve"> Уставом Лысковского муниципального округа Нижегородской области,</w:t>
      </w:r>
      <w:r w:rsidRPr="0051482A">
        <w:rPr>
          <w:rFonts w:ascii="Times New Roman" w:eastAsia="Times New Roman" w:hAnsi="Times New Roman" w:cs="Times New Roman"/>
          <w:sz w:val="28"/>
          <w:szCs w:val="28"/>
          <w:lang w:eastAsia="ru-RU"/>
        </w:rPr>
        <w:t xml:space="preserve"> решением Совета депутатов Лысковского муниципального округа Нижегородской области от 24.12.2020 № 86 «О прекращении полномочий администраций преобразованных муниципальных образований Лысковского муниципального района Нижегородской области и</w:t>
      </w:r>
      <w:r w:rsidR="00E802DD" w:rsidRPr="0051482A">
        <w:rPr>
          <w:rFonts w:ascii="Times New Roman" w:eastAsia="Times New Roman" w:hAnsi="Times New Roman" w:cs="Times New Roman"/>
          <w:sz w:val="28"/>
          <w:szCs w:val="28"/>
          <w:lang w:eastAsia="ru-RU"/>
        </w:rPr>
        <w:t xml:space="preserve"> правопреемстве»,</w:t>
      </w:r>
      <w:r w:rsidR="00BD450C" w:rsidRPr="0051482A">
        <w:rPr>
          <w:rFonts w:ascii="Times New Roman" w:eastAsia="Times New Roman" w:hAnsi="Times New Roman" w:cs="Times New Roman"/>
          <w:sz w:val="28"/>
          <w:szCs w:val="28"/>
          <w:lang w:eastAsia="ru-RU"/>
        </w:rPr>
        <w:t xml:space="preserve"> в целях организации </w:t>
      </w:r>
      <w:r w:rsidR="008F73FA" w:rsidRPr="0051482A">
        <w:rPr>
          <w:rFonts w:ascii="Times New Roman" w:eastAsia="Times New Roman" w:hAnsi="Times New Roman" w:cs="Times New Roman"/>
          <w:sz w:val="28"/>
          <w:szCs w:val="28"/>
          <w:lang w:eastAsia="ru-RU"/>
        </w:rPr>
        <w:t>обеспечения надежной работы системы</w:t>
      </w:r>
      <w:r w:rsidR="00BD450C" w:rsidRPr="0051482A">
        <w:rPr>
          <w:rFonts w:ascii="Times New Roman" w:eastAsia="Times New Roman" w:hAnsi="Times New Roman" w:cs="Times New Roman"/>
          <w:sz w:val="28"/>
          <w:szCs w:val="28"/>
          <w:lang w:eastAsia="ru-RU"/>
        </w:rPr>
        <w:t xml:space="preserve"> водоотведения на территории</w:t>
      </w:r>
      <w:r w:rsidR="008F73FA" w:rsidRPr="0051482A">
        <w:rPr>
          <w:rFonts w:ascii="Times New Roman" w:eastAsia="Times New Roman" w:hAnsi="Times New Roman" w:cs="Times New Roman"/>
          <w:sz w:val="28"/>
          <w:szCs w:val="28"/>
          <w:lang w:eastAsia="ru-RU"/>
        </w:rPr>
        <w:t xml:space="preserve"> г.Лысково</w:t>
      </w:r>
      <w:r w:rsidR="00BD450C" w:rsidRPr="0051482A">
        <w:rPr>
          <w:rFonts w:ascii="Times New Roman" w:eastAsia="Times New Roman" w:hAnsi="Times New Roman" w:cs="Times New Roman"/>
          <w:sz w:val="28"/>
          <w:szCs w:val="28"/>
          <w:lang w:eastAsia="ru-RU"/>
        </w:rPr>
        <w:t xml:space="preserve"> Лысковского муниципального округа Нижегородской области, </w:t>
      </w:r>
      <w:r w:rsidRPr="0051482A">
        <w:rPr>
          <w:rFonts w:ascii="Times New Roman" w:eastAsia="Times New Roman" w:hAnsi="Times New Roman" w:cs="Times New Roman"/>
          <w:bCs/>
          <w:sz w:val="28"/>
          <w:szCs w:val="28"/>
          <w:lang w:eastAsia="ru-RU"/>
        </w:rPr>
        <w:t xml:space="preserve">администрация Лысковского муниципального округа </w:t>
      </w:r>
      <w:r w:rsidRPr="0051482A">
        <w:rPr>
          <w:rFonts w:ascii="Times New Roman" w:eastAsia="Times New Roman" w:hAnsi="Times New Roman" w:cs="Times New Roman"/>
          <w:b/>
          <w:bCs/>
          <w:sz w:val="28"/>
          <w:szCs w:val="28"/>
          <w:lang w:eastAsia="ru-RU"/>
        </w:rPr>
        <w:t>п о с т а н о в л я е т:</w:t>
      </w:r>
    </w:p>
    <w:p w:rsidR="00602BF6" w:rsidRDefault="00E444F5" w:rsidP="00317D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482A">
        <w:rPr>
          <w:rFonts w:ascii="Times New Roman" w:eastAsia="Times New Roman" w:hAnsi="Times New Roman" w:cs="Times New Roman"/>
          <w:bCs/>
          <w:sz w:val="28"/>
          <w:szCs w:val="28"/>
          <w:lang w:eastAsia="ru-RU"/>
        </w:rPr>
        <w:t>1.</w:t>
      </w:r>
      <w:r w:rsidR="00602BF6">
        <w:rPr>
          <w:rFonts w:ascii="Times New Roman" w:eastAsia="Times New Roman" w:hAnsi="Times New Roman" w:cs="Times New Roman"/>
          <w:bCs/>
          <w:sz w:val="28"/>
          <w:szCs w:val="28"/>
          <w:lang w:eastAsia="ru-RU"/>
        </w:rPr>
        <w:t xml:space="preserve">Внести </w:t>
      </w:r>
      <w:r w:rsidR="00AC3F24">
        <w:rPr>
          <w:rFonts w:ascii="Times New Roman" w:eastAsia="Times New Roman" w:hAnsi="Times New Roman" w:cs="Times New Roman"/>
          <w:bCs/>
          <w:sz w:val="28"/>
          <w:szCs w:val="28"/>
          <w:lang w:eastAsia="ru-RU"/>
        </w:rPr>
        <w:t xml:space="preserve">следующие </w:t>
      </w:r>
      <w:r w:rsidR="00602BF6">
        <w:rPr>
          <w:rFonts w:ascii="Times New Roman" w:eastAsia="Times New Roman" w:hAnsi="Times New Roman" w:cs="Times New Roman"/>
          <w:bCs/>
          <w:sz w:val="28"/>
          <w:szCs w:val="28"/>
          <w:lang w:eastAsia="ru-RU"/>
        </w:rPr>
        <w:t>изменения</w:t>
      </w:r>
      <w:r w:rsidR="00F87E12">
        <w:rPr>
          <w:rFonts w:ascii="Times New Roman" w:eastAsia="Times New Roman" w:hAnsi="Times New Roman" w:cs="Times New Roman"/>
          <w:bCs/>
          <w:sz w:val="28"/>
          <w:szCs w:val="28"/>
          <w:lang w:eastAsia="ru-RU"/>
        </w:rPr>
        <w:t xml:space="preserve"> в </w:t>
      </w:r>
      <w:r w:rsidR="00602BF6" w:rsidRPr="0051482A">
        <w:rPr>
          <w:rFonts w:ascii="Times New Roman" w:eastAsia="Times New Roman" w:hAnsi="Times New Roman" w:cs="Times New Roman"/>
          <w:bCs/>
          <w:sz w:val="28"/>
          <w:szCs w:val="28"/>
          <w:lang w:eastAsia="ru-RU"/>
        </w:rPr>
        <w:t>постановление администрации МО «г.Лысково» Нижегородской области от 18.06.2014 № 46 «Об утверждении Схемы водоотведения МО «г.Лысково» Лысковского муниципального района Нижегородской области на период до 2024 года</w:t>
      </w:r>
      <w:r w:rsidR="00AC3F24">
        <w:rPr>
          <w:rFonts w:ascii="Times New Roman" w:eastAsia="Times New Roman" w:hAnsi="Times New Roman" w:cs="Times New Roman"/>
          <w:bCs/>
          <w:sz w:val="28"/>
          <w:szCs w:val="28"/>
          <w:lang w:eastAsia="ru-RU"/>
        </w:rPr>
        <w:t xml:space="preserve"> (прилагается)</w:t>
      </w:r>
      <w:r w:rsidR="00602BF6" w:rsidRPr="0051482A">
        <w:rPr>
          <w:rFonts w:ascii="Times New Roman" w:eastAsia="Times New Roman" w:hAnsi="Times New Roman" w:cs="Times New Roman"/>
          <w:bCs/>
          <w:sz w:val="28"/>
          <w:szCs w:val="28"/>
          <w:lang w:eastAsia="ru-RU"/>
        </w:rPr>
        <w:t>»</w:t>
      </w:r>
      <w:r w:rsidR="00AC3F24">
        <w:rPr>
          <w:rFonts w:ascii="Times New Roman" w:eastAsia="Times New Roman" w:hAnsi="Times New Roman" w:cs="Times New Roman"/>
          <w:bCs/>
          <w:sz w:val="28"/>
          <w:szCs w:val="28"/>
          <w:lang w:eastAsia="ru-RU"/>
        </w:rPr>
        <w:t xml:space="preserve"> (далее – Постановление)</w:t>
      </w:r>
      <w:r w:rsidR="00602BF6">
        <w:rPr>
          <w:rFonts w:ascii="Times New Roman" w:eastAsia="Times New Roman" w:hAnsi="Times New Roman" w:cs="Times New Roman"/>
          <w:bCs/>
          <w:sz w:val="28"/>
          <w:szCs w:val="28"/>
          <w:lang w:eastAsia="ru-RU"/>
        </w:rPr>
        <w:t>:</w:t>
      </w:r>
    </w:p>
    <w:p w:rsidR="00A625EA" w:rsidRDefault="00602BF6" w:rsidP="00317D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1.1. </w:t>
      </w:r>
      <w:r w:rsidR="00A625EA">
        <w:rPr>
          <w:rFonts w:ascii="Times New Roman" w:eastAsia="Times New Roman" w:hAnsi="Times New Roman" w:cs="Times New Roman"/>
          <w:bCs/>
          <w:sz w:val="28"/>
          <w:szCs w:val="28"/>
          <w:lang w:eastAsia="ru-RU"/>
        </w:rPr>
        <w:t xml:space="preserve">Название </w:t>
      </w:r>
      <w:r w:rsidR="00AC3F24">
        <w:rPr>
          <w:rFonts w:ascii="Times New Roman" w:eastAsia="Times New Roman" w:hAnsi="Times New Roman" w:cs="Times New Roman"/>
          <w:bCs/>
          <w:sz w:val="28"/>
          <w:szCs w:val="28"/>
          <w:lang w:eastAsia="ru-RU"/>
        </w:rPr>
        <w:t>П</w:t>
      </w:r>
      <w:r w:rsidR="00A625EA">
        <w:rPr>
          <w:rFonts w:ascii="Times New Roman" w:eastAsia="Times New Roman" w:hAnsi="Times New Roman" w:cs="Times New Roman"/>
          <w:bCs/>
          <w:sz w:val="28"/>
          <w:szCs w:val="28"/>
          <w:lang w:eastAsia="ru-RU"/>
        </w:rPr>
        <w:t xml:space="preserve">остановления изложить в следующей редакции: </w:t>
      </w:r>
      <w:r w:rsidR="00A625EA" w:rsidRPr="0051482A">
        <w:rPr>
          <w:rFonts w:ascii="Times New Roman" w:eastAsia="Times New Roman" w:hAnsi="Times New Roman" w:cs="Times New Roman"/>
          <w:bCs/>
          <w:sz w:val="28"/>
          <w:szCs w:val="28"/>
          <w:lang w:eastAsia="ru-RU"/>
        </w:rPr>
        <w:t>«Об утверждении Схемы водоотведения МО «г.Лысково» Лысковского муниципального района Нижегородской области на период до 20</w:t>
      </w:r>
      <w:r w:rsidR="00A625EA">
        <w:rPr>
          <w:rFonts w:ascii="Times New Roman" w:eastAsia="Times New Roman" w:hAnsi="Times New Roman" w:cs="Times New Roman"/>
          <w:bCs/>
          <w:sz w:val="28"/>
          <w:szCs w:val="28"/>
          <w:lang w:eastAsia="ru-RU"/>
        </w:rPr>
        <w:t>32</w:t>
      </w:r>
      <w:r w:rsidR="00A625EA" w:rsidRPr="0051482A">
        <w:rPr>
          <w:rFonts w:ascii="Times New Roman" w:eastAsia="Times New Roman" w:hAnsi="Times New Roman" w:cs="Times New Roman"/>
          <w:bCs/>
          <w:sz w:val="28"/>
          <w:szCs w:val="28"/>
          <w:lang w:eastAsia="ru-RU"/>
        </w:rPr>
        <w:t xml:space="preserve"> года»</w:t>
      </w:r>
      <w:r w:rsidR="0050660F">
        <w:rPr>
          <w:rFonts w:ascii="Times New Roman" w:eastAsia="Times New Roman" w:hAnsi="Times New Roman" w:cs="Times New Roman"/>
          <w:bCs/>
          <w:sz w:val="28"/>
          <w:szCs w:val="28"/>
          <w:lang w:eastAsia="ru-RU"/>
        </w:rPr>
        <w:t>.</w:t>
      </w:r>
    </w:p>
    <w:p w:rsidR="00AC3F24" w:rsidRDefault="0050660F" w:rsidP="00317D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1.2. Пункт 1 </w:t>
      </w:r>
      <w:r w:rsidR="00AC3F24">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 xml:space="preserve">остановления изложить в следующей редакции: </w:t>
      </w:r>
    </w:p>
    <w:p w:rsidR="0050660F" w:rsidRDefault="0050660F" w:rsidP="00317D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AC3F24">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 xml:space="preserve">Утвердить прилагаемую </w:t>
      </w:r>
      <w:r w:rsidRPr="0051482A">
        <w:rPr>
          <w:rFonts w:ascii="Times New Roman" w:eastAsia="Times New Roman" w:hAnsi="Times New Roman" w:cs="Times New Roman"/>
          <w:bCs/>
          <w:sz w:val="28"/>
          <w:szCs w:val="28"/>
          <w:lang w:eastAsia="ru-RU"/>
        </w:rPr>
        <w:t>Схем</w:t>
      </w:r>
      <w:r>
        <w:rPr>
          <w:rFonts w:ascii="Times New Roman" w:eastAsia="Times New Roman" w:hAnsi="Times New Roman" w:cs="Times New Roman"/>
          <w:bCs/>
          <w:sz w:val="28"/>
          <w:szCs w:val="28"/>
          <w:lang w:eastAsia="ru-RU"/>
        </w:rPr>
        <w:t>у</w:t>
      </w:r>
      <w:r w:rsidRPr="0051482A">
        <w:rPr>
          <w:rFonts w:ascii="Times New Roman" w:eastAsia="Times New Roman" w:hAnsi="Times New Roman" w:cs="Times New Roman"/>
          <w:bCs/>
          <w:sz w:val="28"/>
          <w:szCs w:val="28"/>
          <w:lang w:eastAsia="ru-RU"/>
        </w:rPr>
        <w:t xml:space="preserve"> водоотведения МО «г.Лысково» Лысковского муниципального района Нижегородской области на период до 20</w:t>
      </w:r>
      <w:r>
        <w:rPr>
          <w:rFonts w:ascii="Times New Roman" w:eastAsia="Times New Roman" w:hAnsi="Times New Roman" w:cs="Times New Roman"/>
          <w:bCs/>
          <w:sz w:val="28"/>
          <w:szCs w:val="28"/>
          <w:lang w:eastAsia="ru-RU"/>
        </w:rPr>
        <w:t>32</w:t>
      </w:r>
      <w:r w:rsidRPr="0051482A">
        <w:rPr>
          <w:rFonts w:ascii="Times New Roman" w:eastAsia="Times New Roman" w:hAnsi="Times New Roman" w:cs="Times New Roman"/>
          <w:bCs/>
          <w:sz w:val="28"/>
          <w:szCs w:val="28"/>
          <w:lang w:eastAsia="ru-RU"/>
        </w:rPr>
        <w:t xml:space="preserve"> года</w:t>
      </w:r>
      <w:r>
        <w:rPr>
          <w:rFonts w:ascii="Times New Roman" w:eastAsia="Times New Roman" w:hAnsi="Times New Roman" w:cs="Times New Roman"/>
          <w:bCs/>
          <w:sz w:val="28"/>
          <w:szCs w:val="28"/>
          <w:lang w:eastAsia="ru-RU"/>
        </w:rPr>
        <w:t>».</w:t>
      </w:r>
    </w:p>
    <w:p w:rsidR="00AC3F24" w:rsidRDefault="00AC3F24" w:rsidP="00317D3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1.3. </w:t>
      </w:r>
      <w:r w:rsidRPr="0051482A">
        <w:rPr>
          <w:rFonts w:ascii="Times New Roman" w:eastAsia="Times New Roman" w:hAnsi="Times New Roman" w:cs="Times New Roman"/>
          <w:bCs/>
          <w:sz w:val="28"/>
          <w:szCs w:val="28"/>
          <w:lang w:eastAsia="ru-RU"/>
        </w:rPr>
        <w:t>Схем</w:t>
      </w:r>
      <w:r>
        <w:rPr>
          <w:rFonts w:ascii="Times New Roman" w:eastAsia="Times New Roman" w:hAnsi="Times New Roman" w:cs="Times New Roman"/>
          <w:bCs/>
          <w:sz w:val="28"/>
          <w:szCs w:val="28"/>
          <w:lang w:eastAsia="ru-RU"/>
        </w:rPr>
        <w:t>у</w:t>
      </w:r>
      <w:r w:rsidRPr="0051482A">
        <w:rPr>
          <w:rFonts w:ascii="Times New Roman" w:eastAsia="Times New Roman" w:hAnsi="Times New Roman" w:cs="Times New Roman"/>
          <w:bCs/>
          <w:sz w:val="28"/>
          <w:szCs w:val="28"/>
          <w:lang w:eastAsia="ru-RU"/>
        </w:rPr>
        <w:t xml:space="preserve"> водоотведения МО «г.Лысково» Лысковского муниципального района Нижегородской области на период до 20</w:t>
      </w:r>
      <w:r w:rsidR="00462C8A">
        <w:rPr>
          <w:rFonts w:ascii="Times New Roman" w:eastAsia="Times New Roman" w:hAnsi="Times New Roman" w:cs="Times New Roman"/>
          <w:bCs/>
          <w:sz w:val="28"/>
          <w:szCs w:val="28"/>
          <w:lang w:eastAsia="ru-RU"/>
        </w:rPr>
        <w:t>32</w:t>
      </w:r>
      <w:bookmarkStart w:id="0" w:name="_GoBack"/>
      <w:bookmarkEnd w:id="0"/>
      <w:r w:rsidRPr="0051482A">
        <w:rPr>
          <w:rFonts w:ascii="Times New Roman" w:eastAsia="Times New Roman" w:hAnsi="Times New Roman" w:cs="Times New Roman"/>
          <w:bCs/>
          <w:sz w:val="28"/>
          <w:szCs w:val="28"/>
          <w:lang w:eastAsia="ru-RU"/>
        </w:rPr>
        <w:t xml:space="preserve"> года</w:t>
      </w:r>
      <w:r>
        <w:rPr>
          <w:rFonts w:ascii="Times New Roman" w:eastAsia="Times New Roman" w:hAnsi="Times New Roman" w:cs="Times New Roman"/>
          <w:bCs/>
          <w:sz w:val="28"/>
          <w:szCs w:val="28"/>
          <w:lang w:eastAsia="ru-RU"/>
        </w:rPr>
        <w:t>, утвержденную Постановлением, изложить в редакции в соответствии с приложением к настоящему постановлению.</w:t>
      </w:r>
    </w:p>
    <w:p w:rsidR="00E444F5" w:rsidRPr="0051482A" w:rsidRDefault="00DC690C" w:rsidP="00317D35">
      <w:pPr>
        <w:widowControl w:val="0"/>
        <w:autoSpaceDE w:val="0"/>
        <w:autoSpaceDN w:val="0"/>
        <w:adjustRightInd w:val="0"/>
        <w:spacing w:after="0" w:line="240" w:lineRule="auto"/>
        <w:ind w:firstLine="3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F40EC4" w:rsidRPr="0051482A">
        <w:rPr>
          <w:rFonts w:ascii="Times New Roman" w:eastAsia="Times New Roman" w:hAnsi="Times New Roman" w:cs="Times New Roman"/>
          <w:bCs/>
          <w:sz w:val="28"/>
          <w:szCs w:val="28"/>
          <w:lang w:eastAsia="ru-RU"/>
        </w:rPr>
        <w:t>.</w:t>
      </w:r>
      <w:r w:rsidR="00E444F5" w:rsidRPr="0051482A">
        <w:rPr>
          <w:rFonts w:ascii="Times New Roman" w:eastAsia="Times New Roman" w:hAnsi="Times New Roman" w:cs="Times New Roman"/>
          <w:bCs/>
          <w:sz w:val="28"/>
          <w:szCs w:val="28"/>
          <w:lang w:eastAsia="ru-RU"/>
        </w:rPr>
        <w:t xml:space="preserve">Отделу организационно-кадровой работы администрации Лысковского </w:t>
      </w:r>
      <w:r w:rsidR="00D617F2" w:rsidRPr="0051482A">
        <w:rPr>
          <w:rFonts w:ascii="Times New Roman" w:eastAsia="Times New Roman" w:hAnsi="Times New Roman" w:cs="Times New Roman"/>
          <w:bCs/>
          <w:sz w:val="28"/>
          <w:szCs w:val="28"/>
          <w:lang w:eastAsia="ru-RU"/>
        </w:rPr>
        <w:t>муниципального округа</w:t>
      </w:r>
      <w:r w:rsidR="00472191">
        <w:rPr>
          <w:rFonts w:ascii="Times New Roman" w:eastAsia="Times New Roman" w:hAnsi="Times New Roman" w:cs="Times New Roman"/>
          <w:bCs/>
          <w:sz w:val="28"/>
          <w:szCs w:val="28"/>
          <w:lang w:eastAsia="ru-RU"/>
        </w:rPr>
        <w:t xml:space="preserve"> </w:t>
      </w:r>
      <w:r w:rsidR="00B7155B" w:rsidRPr="0051482A">
        <w:rPr>
          <w:rFonts w:ascii="Times New Roman" w:eastAsia="Times New Roman" w:hAnsi="Times New Roman" w:cs="Times New Roman"/>
          <w:bCs/>
          <w:sz w:val="28"/>
          <w:szCs w:val="28"/>
          <w:lang w:eastAsia="ru-RU"/>
        </w:rPr>
        <w:t xml:space="preserve">Нижегородской области </w:t>
      </w:r>
      <w:r w:rsidR="00E444F5" w:rsidRPr="0051482A">
        <w:rPr>
          <w:rFonts w:ascii="Times New Roman" w:eastAsia="Times New Roman" w:hAnsi="Times New Roman" w:cs="Times New Roman"/>
          <w:bCs/>
          <w:sz w:val="28"/>
          <w:szCs w:val="28"/>
          <w:lang w:eastAsia="ru-RU"/>
        </w:rPr>
        <w:t>обеспечить официальное</w:t>
      </w:r>
      <w:r w:rsidR="007A0933" w:rsidRPr="0051482A">
        <w:rPr>
          <w:rFonts w:ascii="Times New Roman" w:eastAsia="Times New Roman" w:hAnsi="Times New Roman" w:cs="Times New Roman"/>
          <w:bCs/>
          <w:sz w:val="28"/>
          <w:szCs w:val="28"/>
          <w:lang w:eastAsia="ru-RU"/>
        </w:rPr>
        <w:t xml:space="preserve"> опубликование </w:t>
      </w:r>
      <w:r w:rsidR="00E444F5" w:rsidRPr="0051482A">
        <w:rPr>
          <w:rFonts w:ascii="Times New Roman" w:eastAsia="Times New Roman" w:hAnsi="Times New Roman" w:cs="Times New Roman"/>
          <w:bCs/>
          <w:sz w:val="28"/>
          <w:szCs w:val="28"/>
          <w:lang w:eastAsia="ru-RU"/>
        </w:rPr>
        <w:t>настоящего постановления в соответствии с Уста</w:t>
      </w:r>
      <w:r w:rsidR="00F73F87" w:rsidRPr="0051482A">
        <w:rPr>
          <w:rFonts w:ascii="Times New Roman" w:eastAsia="Times New Roman" w:hAnsi="Times New Roman" w:cs="Times New Roman"/>
          <w:bCs/>
          <w:sz w:val="28"/>
          <w:szCs w:val="28"/>
          <w:lang w:eastAsia="ru-RU"/>
        </w:rPr>
        <w:t>вом Лысковского муниципального округа</w:t>
      </w:r>
      <w:r w:rsidR="00472191">
        <w:rPr>
          <w:rFonts w:ascii="Times New Roman" w:eastAsia="Times New Roman" w:hAnsi="Times New Roman" w:cs="Times New Roman"/>
          <w:bCs/>
          <w:sz w:val="28"/>
          <w:szCs w:val="28"/>
          <w:lang w:eastAsia="ru-RU"/>
        </w:rPr>
        <w:t xml:space="preserve"> </w:t>
      </w:r>
      <w:r w:rsidR="00B7155B" w:rsidRPr="0051482A">
        <w:rPr>
          <w:rFonts w:ascii="Times New Roman" w:eastAsia="Times New Roman" w:hAnsi="Times New Roman" w:cs="Times New Roman"/>
          <w:bCs/>
          <w:sz w:val="28"/>
          <w:szCs w:val="28"/>
          <w:lang w:eastAsia="ru-RU"/>
        </w:rPr>
        <w:t xml:space="preserve">Нижегородской области </w:t>
      </w:r>
      <w:r w:rsidR="00E444F5" w:rsidRPr="0051482A">
        <w:rPr>
          <w:rFonts w:ascii="Times New Roman" w:eastAsia="Times New Roman" w:hAnsi="Times New Roman" w:cs="Times New Roman"/>
          <w:bCs/>
          <w:sz w:val="28"/>
          <w:szCs w:val="28"/>
          <w:lang w:eastAsia="ru-RU"/>
        </w:rPr>
        <w:t xml:space="preserve">и размещение его на официальном сайте администрации Лысковского муниципального </w:t>
      </w:r>
      <w:r w:rsidR="00F73F87" w:rsidRPr="0051482A">
        <w:rPr>
          <w:rFonts w:ascii="Times New Roman" w:eastAsia="Times New Roman" w:hAnsi="Times New Roman" w:cs="Times New Roman"/>
          <w:bCs/>
          <w:sz w:val="28"/>
          <w:szCs w:val="28"/>
          <w:lang w:eastAsia="ru-RU"/>
        </w:rPr>
        <w:t>округа</w:t>
      </w:r>
      <w:r w:rsidR="00472191">
        <w:rPr>
          <w:rFonts w:ascii="Times New Roman" w:eastAsia="Times New Roman" w:hAnsi="Times New Roman" w:cs="Times New Roman"/>
          <w:bCs/>
          <w:sz w:val="28"/>
          <w:szCs w:val="28"/>
          <w:lang w:eastAsia="ru-RU"/>
        </w:rPr>
        <w:t xml:space="preserve"> </w:t>
      </w:r>
      <w:r w:rsidR="00B7155B" w:rsidRPr="0051482A">
        <w:rPr>
          <w:rFonts w:ascii="Times New Roman" w:eastAsia="Times New Roman" w:hAnsi="Times New Roman" w:cs="Times New Roman"/>
          <w:bCs/>
          <w:sz w:val="28"/>
          <w:szCs w:val="28"/>
          <w:lang w:eastAsia="ru-RU"/>
        </w:rPr>
        <w:t>Нижегородской области</w:t>
      </w:r>
      <w:r w:rsidR="00E444F5" w:rsidRPr="0051482A">
        <w:rPr>
          <w:rFonts w:ascii="Times New Roman" w:eastAsia="Times New Roman" w:hAnsi="Times New Roman" w:cs="Times New Roman"/>
          <w:bCs/>
          <w:sz w:val="28"/>
          <w:szCs w:val="28"/>
          <w:lang w:eastAsia="ru-RU"/>
        </w:rPr>
        <w:t xml:space="preserve"> в информационно-телекоммуникационной сети «Интернет».</w:t>
      </w:r>
    </w:p>
    <w:p w:rsidR="00E444F5" w:rsidRPr="0051482A" w:rsidRDefault="00DC690C" w:rsidP="00317D35">
      <w:pPr>
        <w:widowControl w:val="0"/>
        <w:autoSpaceDE w:val="0"/>
        <w:autoSpaceDN w:val="0"/>
        <w:adjustRightInd w:val="0"/>
        <w:spacing w:after="0" w:line="240" w:lineRule="auto"/>
        <w:ind w:firstLine="3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3</w:t>
      </w:r>
      <w:r w:rsidR="00E444F5" w:rsidRPr="0051482A">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заместителя главы администрации </w:t>
      </w:r>
      <w:r w:rsidR="00B7155B" w:rsidRPr="0051482A">
        <w:rPr>
          <w:rFonts w:ascii="Times New Roman" w:eastAsia="Times New Roman" w:hAnsi="Times New Roman" w:cs="Times New Roman"/>
          <w:sz w:val="28"/>
          <w:szCs w:val="28"/>
          <w:lang w:eastAsia="ru-RU"/>
        </w:rPr>
        <w:t xml:space="preserve">Лысковского муниципального округа </w:t>
      </w:r>
      <w:r w:rsidR="00E444F5" w:rsidRPr="0051482A">
        <w:rPr>
          <w:rFonts w:ascii="Times New Roman" w:eastAsia="Times New Roman" w:hAnsi="Times New Roman" w:cs="Times New Roman"/>
          <w:sz w:val="28"/>
          <w:szCs w:val="28"/>
          <w:lang w:eastAsia="ru-RU"/>
        </w:rPr>
        <w:t>по строительств</w:t>
      </w:r>
      <w:r w:rsidR="00F40EC4" w:rsidRPr="0051482A">
        <w:rPr>
          <w:rFonts w:ascii="Times New Roman" w:eastAsia="Times New Roman" w:hAnsi="Times New Roman" w:cs="Times New Roman"/>
          <w:sz w:val="28"/>
          <w:szCs w:val="28"/>
          <w:lang w:eastAsia="ru-RU"/>
        </w:rPr>
        <w:t>у и ЖКХ</w:t>
      </w:r>
      <w:r w:rsidR="00E444F5" w:rsidRPr="0051482A">
        <w:rPr>
          <w:rFonts w:ascii="Times New Roman" w:eastAsia="Times New Roman" w:hAnsi="Times New Roman" w:cs="Times New Roman"/>
          <w:sz w:val="28"/>
          <w:szCs w:val="28"/>
          <w:lang w:eastAsia="ru-RU"/>
        </w:rPr>
        <w:t xml:space="preserve">. </w:t>
      </w:r>
    </w:p>
    <w:p w:rsidR="00E444F5" w:rsidRPr="0051482A" w:rsidRDefault="00E444F5" w:rsidP="00317D35">
      <w:pPr>
        <w:spacing w:after="0" w:line="240" w:lineRule="auto"/>
        <w:jc w:val="both"/>
        <w:rPr>
          <w:rFonts w:ascii="Times New Roman" w:eastAsia="Times New Roman" w:hAnsi="Times New Roman" w:cs="Times New Roman"/>
          <w:sz w:val="28"/>
          <w:szCs w:val="28"/>
          <w:lang w:eastAsia="ru-RU"/>
        </w:rPr>
      </w:pPr>
    </w:p>
    <w:p w:rsidR="00E444F5" w:rsidRPr="0051482A" w:rsidRDefault="00E444F5" w:rsidP="00317D35">
      <w:pPr>
        <w:spacing w:after="0" w:line="240" w:lineRule="auto"/>
        <w:jc w:val="both"/>
        <w:rPr>
          <w:rFonts w:ascii="Times New Roman" w:eastAsia="Times New Roman" w:hAnsi="Times New Roman" w:cs="Times New Roman"/>
          <w:sz w:val="28"/>
          <w:szCs w:val="28"/>
          <w:lang w:eastAsia="ru-RU"/>
        </w:rPr>
      </w:pPr>
    </w:p>
    <w:p w:rsidR="006C6899" w:rsidRPr="0051482A" w:rsidRDefault="006C6899" w:rsidP="00317D35">
      <w:pPr>
        <w:spacing w:after="0" w:line="240" w:lineRule="auto"/>
        <w:jc w:val="both"/>
        <w:rPr>
          <w:rFonts w:ascii="Times New Roman" w:eastAsia="Times New Roman" w:hAnsi="Times New Roman" w:cs="Times New Roman"/>
          <w:sz w:val="28"/>
          <w:szCs w:val="28"/>
          <w:lang w:eastAsia="ru-RU"/>
        </w:rPr>
      </w:pPr>
    </w:p>
    <w:p w:rsidR="003C6ECF" w:rsidRDefault="00F73F87" w:rsidP="00317D35">
      <w:pPr>
        <w:spacing w:after="0" w:line="240" w:lineRule="auto"/>
        <w:jc w:val="both"/>
        <w:rPr>
          <w:rFonts w:ascii="Times New Roman" w:eastAsia="Times New Roman" w:hAnsi="Times New Roman" w:cs="Times New Roman"/>
          <w:sz w:val="28"/>
          <w:szCs w:val="28"/>
          <w:lang w:eastAsia="ru-RU"/>
        </w:rPr>
      </w:pPr>
      <w:r w:rsidRPr="0051482A">
        <w:rPr>
          <w:rFonts w:ascii="Times New Roman" w:eastAsia="Times New Roman" w:hAnsi="Times New Roman" w:cs="Times New Roman"/>
          <w:sz w:val="28"/>
          <w:szCs w:val="28"/>
          <w:lang w:eastAsia="ru-RU"/>
        </w:rPr>
        <w:t>Г</w:t>
      </w:r>
      <w:r w:rsidR="00E444F5" w:rsidRPr="0051482A">
        <w:rPr>
          <w:rFonts w:ascii="Times New Roman" w:eastAsia="Times New Roman" w:hAnsi="Times New Roman" w:cs="Times New Roman"/>
          <w:sz w:val="28"/>
          <w:szCs w:val="28"/>
          <w:lang w:eastAsia="ru-RU"/>
        </w:rPr>
        <w:t>лав</w:t>
      </w:r>
      <w:r w:rsidRPr="0051482A">
        <w:rPr>
          <w:rFonts w:ascii="Times New Roman" w:eastAsia="Times New Roman" w:hAnsi="Times New Roman" w:cs="Times New Roman"/>
          <w:sz w:val="28"/>
          <w:szCs w:val="28"/>
          <w:lang w:eastAsia="ru-RU"/>
        </w:rPr>
        <w:t>а</w:t>
      </w:r>
      <w:r w:rsidR="00472191">
        <w:rPr>
          <w:rFonts w:ascii="Times New Roman" w:eastAsia="Times New Roman" w:hAnsi="Times New Roman" w:cs="Times New Roman"/>
          <w:sz w:val="28"/>
          <w:szCs w:val="28"/>
          <w:lang w:eastAsia="ru-RU"/>
        </w:rPr>
        <w:t xml:space="preserve"> </w:t>
      </w:r>
      <w:r w:rsidRPr="0051482A">
        <w:rPr>
          <w:rFonts w:ascii="Times New Roman" w:eastAsia="Times New Roman" w:hAnsi="Times New Roman" w:cs="Times New Roman"/>
          <w:sz w:val="28"/>
          <w:szCs w:val="28"/>
          <w:lang w:eastAsia="ru-RU"/>
        </w:rPr>
        <w:t>местного</w:t>
      </w:r>
      <w:r w:rsidR="00472191">
        <w:rPr>
          <w:rFonts w:ascii="Times New Roman" w:eastAsia="Times New Roman" w:hAnsi="Times New Roman" w:cs="Times New Roman"/>
          <w:sz w:val="28"/>
          <w:szCs w:val="28"/>
          <w:lang w:eastAsia="ru-RU"/>
        </w:rPr>
        <w:t xml:space="preserve"> </w:t>
      </w:r>
      <w:r w:rsidRPr="0051482A">
        <w:rPr>
          <w:rFonts w:ascii="Times New Roman" w:eastAsia="Times New Roman" w:hAnsi="Times New Roman" w:cs="Times New Roman"/>
          <w:sz w:val="28"/>
          <w:szCs w:val="28"/>
          <w:lang w:eastAsia="ru-RU"/>
        </w:rPr>
        <w:t>самоуправления</w:t>
      </w:r>
      <w:r w:rsidR="00472191">
        <w:rPr>
          <w:rFonts w:ascii="Times New Roman" w:eastAsia="Times New Roman" w:hAnsi="Times New Roman" w:cs="Times New Roman"/>
          <w:sz w:val="28"/>
          <w:szCs w:val="28"/>
          <w:lang w:eastAsia="ru-RU"/>
        </w:rPr>
        <w:t xml:space="preserve">                                                             </w:t>
      </w:r>
      <w:r w:rsidRPr="0051482A">
        <w:rPr>
          <w:rFonts w:ascii="Times New Roman" w:eastAsia="Times New Roman" w:hAnsi="Times New Roman" w:cs="Times New Roman"/>
          <w:sz w:val="28"/>
          <w:szCs w:val="28"/>
          <w:lang w:eastAsia="ru-RU"/>
        </w:rPr>
        <w:t>В.И.Иванов</w:t>
      </w:r>
      <w:r w:rsidR="00472191">
        <w:rPr>
          <w:rFonts w:ascii="Times New Roman" w:eastAsia="Times New Roman" w:hAnsi="Times New Roman" w:cs="Times New Roman"/>
          <w:sz w:val="28"/>
          <w:szCs w:val="28"/>
          <w:lang w:eastAsia="ru-RU"/>
        </w:rPr>
        <w:t xml:space="preserve"> </w:t>
      </w: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Default="00472191" w:rsidP="00317D35">
      <w:pPr>
        <w:spacing w:after="0" w:line="240" w:lineRule="auto"/>
        <w:jc w:val="both"/>
        <w:rPr>
          <w:rFonts w:ascii="Times New Roman" w:eastAsia="Times New Roman" w:hAnsi="Times New Roman" w:cs="Times New Roman"/>
          <w:sz w:val="28"/>
          <w:szCs w:val="28"/>
          <w:lang w:eastAsia="ru-RU"/>
        </w:rPr>
      </w:pPr>
    </w:p>
    <w:p w:rsidR="00472191" w:rsidRPr="00A0025C" w:rsidRDefault="00472191" w:rsidP="00317D35">
      <w:pPr>
        <w:spacing w:after="0"/>
        <w:jc w:val="both"/>
        <w:rPr>
          <w:rFonts w:ascii="Times New Roman" w:hAnsi="Times New Roman" w:cs="Times New Roman"/>
          <w:b/>
          <w:bCs/>
          <w:sz w:val="24"/>
          <w:szCs w:val="24"/>
        </w:rPr>
      </w:pPr>
      <w:bookmarkStart w:id="1" w:name="sub_2006"/>
      <w:bookmarkStart w:id="2" w:name="sub_2034"/>
    </w:p>
    <w:p w:rsidR="00472191" w:rsidRDefault="00472191" w:rsidP="00317D35">
      <w:pPr>
        <w:spacing w:after="0"/>
        <w:rPr>
          <w:rFonts w:ascii="Times New Roman" w:hAnsi="Times New Roman" w:cs="Times New Roman"/>
          <w:sz w:val="24"/>
          <w:szCs w:val="24"/>
        </w:rPr>
      </w:pPr>
    </w:p>
    <w:p w:rsidR="00472191" w:rsidRDefault="00472191" w:rsidP="00317D35">
      <w:pPr>
        <w:spacing w:after="0"/>
        <w:rPr>
          <w:rFonts w:ascii="Times New Roman" w:hAnsi="Times New Roman" w:cs="Times New Roman"/>
          <w:sz w:val="24"/>
          <w:szCs w:val="24"/>
        </w:rPr>
      </w:pPr>
    </w:p>
    <w:p w:rsidR="00290147" w:rsidRDefault="00290147" w:rsidP="00317D35">
      <w:pPr>
        <w:spacing w:after="0"/>
        <w:jc w:val="right"/>
        <w:rPr>
          <w:rFonts w:ascii="Times New Roman" w:hAnsi="Times New Roman" w:cs="Times New Roman"/>
          <w:sz w:val="24"/>
          <w:szCs w:val="24"/>
        </w:rPr>
      </w:pPr>
    </w:p>
    <w:p w:rsidR="00290147" w:rsidRDefault="00290147" w:rsidP="00317D35">
      <w:pPr>
        <w:spacing w:after="0"/>
        <w:jc w:val="right"/>
        <w:rPr>
          <w:rFonts w:ascii="Times New Roman" w:hAnsi="Times New Roman" w:cs="Times New Roman"/>
          <w:sz w:val="24"/>
          <w:szCs w:val="24"/>
        </w:rPr>
      </w:pPr>
    </w:p>
    <w:p w:rsidR="00472191" w:rsidRPr="00A0025C" w:rsidRDefault="00472191" w:rsidP="00317D35">
      <w:pPr>
        <w:spacing w:after="0"/>
        <w:jc w:val="right"/>
        <w:rPr>
          <w:rFonts w:ascii="Times New Roman" w:hAnsi="Times New Roman" w:cs="Times New Roman"/>
          <w:bCs/>
          <w:iCs/>
          <w:sz w:val="24"/>
          <w:szCs w:val="24"/>
        </w:rPr>
      </w:pPr>
      <w:r w:rsidRPr="00A0025C">
        <w:rPr>
          <w:rFonts w:ascii="Times New Roman" w:hAnsi="Times New Roman" w:cs="Times New Roman"/>
          <w:sz w:val="24"/>
          <w:szCs w:val="24"/>
        </w:rPr>
        <w:lastRenderedPageBreak/>
        <w:t>ПРИЛОЖЕНИЕ</w:t>
      </w:r>
      <w:r w:rsidRPr="00A0025C">
        <w:rPr>
          <w:rFonts w:ascii="Times New Roman" w:hAnsi="Times New Roman" w:cs="Times New Roman"/>
          <w:sz w:val="24"/>
          <w:szCs w:val="24"/>
        </w:rPr>
        <w:br/>
      </w:r>
      <w:r w:rsidRPr="00A0025C">
        <w:rPr>
          <w:rFonts w:ascii="Times New Roman" w:hAnsi="Times New Roman" w:cs="Times New Roman"/>
          <w:bCs/>
          <w:iCs/>
          <w:sz w:val="24"/>
          <w:szCs w:val="24"/>
        </w:rPr>
        <w:t>к постановлению</w:t>
      </w:r>
      <w:r>
        <w:rPr>
          <w:rFonts w:ascii="Times New Roman" w:hAnsi="Times New Roman" w:cs="Times New Roman"/>
          <w:bCs/>
          <w:iCs/>
          <w:sz w:val="24"/>
          <w:szCs w:val="24"/>
        </w:rPr>
        <w:t xml:space="preserve"> </w:t>
      </w:r>
      <w:r w:rsidRPr="00A0025C">
        <w:rPr>
          <w:rFonts w:ascii="Times New Roman" w:hAnsi="Times New Roman" w:cs="Times New Roman"/>
          <w:bCs/>
          <w:iCs/>
          <w:sz w:val="24"/>
          <w:szCs w:val="24"/>
        </w:rPr>
        <w:t xml:space="preserve">администрации </w:t>
      </w:r>
    </w:p>
    <w:p w:rsidR="00472191" w:rsidRPr="00A0025C" w:rsidRDefault="00472191" w:rsidP="00317D35">
      <w:pPr>
        <w:spacing w:after="0"/>
        <w:jc w:val="right"/>
        <w:rPr>
          <w:rFonts w:ascii="Times New Roman" w:hAnsi="Times New Roman" w:cs="Times New Roman"/>
          <w:bCs/>
          <w:iCs/>
          <w:sz w:val="24"/>
          <w:szCs w:val="24"/>
        </w:rPr>
      </w:pPr>
      <w:r w:rsidRPr="00A0025C">
        <w:rPr>
          <w:rFonts w:ascii="Times New Roman" w:hAnsi="Times New Roman" w:cs="Times New Roman"/>
          <w:bCs/>
          <w:iCs/>
          <w:sz w:val="24"/>
          <w:szCs w:val="24"/>
        </w:rPr>
        <w:t xml:space="preserve">Лысковского муниципального округа </w:t>
      </w:r>
    </w:p>
    <w:p w:rsidR="00472191" w:rsidRDefault="00472191" w:rsidP="00317D35">
      <w:pPr>
        <w:spacing w:after="0"/>
        <w:jc w:val="right"/>
        <w:rPr>
          <w:rFonts w:ascii="Times New Roman" w:hAnsi="Times New Roman" w:cs="Times New Roman"/>
          <w:bCs/>
          <w:iCs/>
          <w:sz w:val="24"/>
          <w:szCs w:val="24"/>
        </w:rPr>
      </w:pPr>
      <w:r w:rsidRPr="00A0025C">
        <w:rPr>
          <w:rFonts w:ascii="Times New Roman" w:hAnsi="Times New Roman" w:cs="Times New Roman"/>
          <w:bCs/>
          <w:iCs/>
          <w:sz w:val="24"/>
          <w:szCs w:val="24"/>
        </w:rPr>
        <w:t>Нижегородской о</w:t>
      </w:r>
      <w:r>
        <w:rPr>
          <w:rFonts w:ascii="Times New Roman" w:hAnsi="Times New Roman" w:cs="Times New Roman"/>
          <w:bCs/>
          <w:iCs/>
          <w:sz w:val="24"/>
          <w:szCs w:val="24"/>
        </w:rPr>
        <w:t>бласти</w:t>
      </w:r>
    </w:p>
    <w:p w:rsidR="00472191" w:rsidRPr="00A0025C" w:rsidRDefault="00472191" w:rsidP="00317D35">
      <w:pPr>
        <w:spacing w:after="0"/>
        <w:jc w:val="right"/>
        <w:rPr>
          <w:rFonts w:ascii="Times New Roman" w:hAnsi="Times New Roman" w:cs="Times New Roman"/>
          <w:bCs/>
          <w:iCs/>
          <w:sz w:val="24"/>
          <w:szCs w:val="24"/>
        </w:rPr>
      </w:pPr>
      <w:r>
        <w:rPr>
          <w:rFonts w:ascii="Times New Roman" w:hAnsi="Times New Roman" w:cs="Times New Roman"/>
          <w:bCs/>
          <w:iCs/>
          <w:sz w:val="24"/>
          <w:szCs w:val="24"/>
        </w:rPr>
        <w:t>от 02.06.2021 № 734</w:t>
      </w:r>
    </w:p>
    <w:p w:rsidR="00472191" w:rsidRPr="00A0025C" w:rsidRDefault="00472191" w:rsidP="00317D35">
      <w:pPr>
        <w:spacing w:after="0"/>
        <w:ind w:firstLine="720"/>
        <w:jc w:val="right"/>
        <w:rPr>
          <w:rFonts w:ascii="Times New Roman" w:hAnsi="Times New Roman" w:cs="Times New Roman"/>
          <w:bCs/>
          <w:sz w:val="24"/>
          <w:szCs w:val="24"/>
        </w:rPr>
      </w:pPr>
    </w:p>
    <w:p w:rsidR="00472191" w:rsidRPr="00A0025C" w:rsidRDefault="00472191" w:rsidP="00317D35">
      <w:pPr>
        <w:spacing w:after="0"/>
        <w:ind w:firstLine="720"/>
        <w:jc w:val="right"/>
        <w:rPr>
          <w:rFonts w:ascii="Times New Roman" w:hAnsi="Times New Roman" w:cs="Times New Roman"/>
          <w:bCs/>
          <w:sz w:val="24"/>
          <w:szCs w:val="24"/>
        </w:rPr>
      </w:pPr>
      <w:r w:rsidRPr="00A0025C">
        <w:rPr>
          <w:rFonts w:ascii="Times New Roman" w:hAnsi="Times New Roman" w:cs="Times New Roman"/>
          <w:bCs/>
          <w:sz w:val="24"/>
          <w:szCs w:val="24"/>
        </w:rPr>
        <w:t>«УТВЕРЖДЕНА</w:t>
      </w:r>
    </w:p>
    <w:p w:rsidR="00472191" w:rsidRPr="00A0025C" w:rsidRDefault="00472191" w:rsidP="00317D35">
      <w:pPr>
        <w:spacing w:after="0"/>
        <w:ind w:firstLine="720"/>
        <w:jc w:val="right"/>
        <w:rPr>
          <w:rFonts w:ascii="Times New Roman" w:hAnsi="Times New Roman" w:cs="Times New Roman"/>
          <w:bCs/>
          <w:sz w:val="24"/>
          <w:szCs w:val="24"/>
        </w:rPr>
      </w:pPr>
      <w:r w:rsidRPr="00A0025C">
        <w:rPr>
          <w:rFonts w:ascii="Times New Roman" w:hAnsi="Times New Roman" w:cs="Times New Roman"/>
          <w:bCs/>
          <w:sz w:val="24"/>
          <w:szCs w:val="24"/>
        </w:rPr>
        <w:t>постановлением администрации МО «г.Лысково»</w:t>
      </w:r>
    </w:p>
    <w:p w:rsidR="00472191" w:rsidRPr="00A0025C" w:rsidRDefault="00472191" w:rsidP="00317D35">
      <w:pPr>
        <w:spacing w:after="0"/>
        <w:ind w:firstLine="720"/>
        <w:jc w:val="right"/>
        <w:rPr>
          <w:rFonts w:ascii="Times New Roman" w:hAnsi="Times New Roman" w:cs="Times New Roman"/>
          <w:bCs/>
          <w:sz w:val="24"/>
          <w:szCs w:val="24"/>
        </w:rPr>
      </w:pPr>
      <w:r w:rsidRPr="00A0025C">
        <w:rPr>
          <w:rFonts w:ascii="Times New Roman" w:hAnsi="Times New Roman" w:cs="Times New Roman"/>
          <w:bCs/>
          <w:sz w:val="24"/>
          <w:szCs w:val="24"/>
        </w:rPr>
        <w:t>Нижегородской области от 18.06.2014 № 46»</w:t>
      </w:r>
    </w:p>
    <w:p w:rsidR="00472191" w:rsidRPr="00A0025C" w:rsidRDefault="00472191" w:rsidP="00317D35">
      <w:pPr>
        <w:spacing w:after="0"/>
        <w:ind w:firstLine="720"/>
        <w:jc w:val="right"/>
        <w:rPr>
          <w:rFonts w:ascii="Times New Roman" w:hAnsi="Times New Roman" w:cs="Times New Roman"/>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jc w:val="both"/>
        <w:rPr>
          <w:rFonts w:ascii="Times New Roman" w:hAnsi="Times New Roman" w:cs="Times New Roman"/>
          <w:b/>
          <w:bCs/>
          <w:sz w:val="24"/>
          <w:szCs w:val="24"/>
        </w:rPr>
      </w:pPr>
    </w:p>
    <w:p w:rsidR="00472191" w:rsidRPr="00A0025C" w:rsidRDefault="00472191" w:rsidP="00317D35">
      <w:pPr>
        <w:spacing w:after="0"/>
        <w:jc w:val="center"/>
        <w:rPr>
          <w:rFonts w:ascii="Times New Roman" w:hAnsi="Times New Roman" w:cs="Times New Roman"/>
          <w:b/>
          <w:bCs/>
          <w:sz w:val="24"/>
          <w:szCs w:val="24"/>
        </w:rPr>
      </w:pPr>
    </w:p>
    <w:p w:rsidR="00472191" w:rsidRPr="00A0025C" w:rsidRDefault="00472191" w:rsidP="00317D35">
      <w:pPr>
        <w:spacing w:after="0"/>
        <w:jc w:val="center"/>
        <w:rPr>
          <w:rFonts w:ascii="Times New Roman" w:hAnsi="Times New Roman" w:cs="Times New Roman"/>
          <w:b/>
          <w:bCs/>
          <w:sz w:val="24"/>
          <w:szCs w:val="24"/>
        </w:rPr>
      </w:pPr>
    </w:p>
    <w:p w:rsidR="00472191" w:rsidRPr="00A0025C" w:rsidRDefault="00472191" w:rsidP="00317D35">
      <w:pPr>
        <w:spacing w:after="0"/>
        <w:jc w:val="center"/>
        <w:rPr>
          <w:rFonts w:ascii="Times New Roman" w:hAnsi="Times New Roman" w:cs="Times New Roman"/>
          <w:b/>
          <w:bCs/>
          <w:sz w:val="24"/>
          <w:szCs w:val="24"/>
        </w:rPr>
      </w:pPr>
    </w:p>
    <w:p w:rsidR="00472191" w:rsidRPr="00A0025C" w:rsidRDefault="00472191" w:rsidP="00317D35">
      <w:pPr>
        <w:spacing w:after="0"/>
        <w:jc w:val="center"/>
        <w:rPr>
          <w:rFonts w:ascii="Times New Roman" w:hAnsi="Times New Roman" w:cs="Times New Roman"/>
          <w:b/>
          <w:bCs/>
          <w:sz w:val="24"/>
          <w:szCs w:val="24"/>
        </w:rPr>
      </w:pPr>
    </w:p>
    <w:p w:rsidR="00472191" w:rsidRPr="00A0025C" w:rsidRDefault="00472191" w:rsidP="00317D35">
      <w:pPr>
        <w:spacing w:after="0"/>
        <w:jc w:val="center"/>
        <w:rPr>
          <w:rFonts w:ascii="Times New Roman" w:hAnsi="Times New Roman" w:cs="Times New Roman"/>
          <w:b/>
          <w:bCs/>
          <w:sz w:val="24"/>
          <w:szCs w:val="24"/>
        </w:rPr>
      </w:pPr>
      <w:r w:rsidRPr="00A0025C">
        <w:rPr>
          <w:rFonts w:ascii="Times New Roman" w:hAnsi="Times New Roman" w:cs="Times New Roman"/>
          <w:b/>
          <w:bCs/>
          <w:sz w:val="24"/>
          <w:szCs w:val="24"/>
        </w:rPr>
        <w:t>Схема водоотведения МО «г.Лысково»</w:t>
      </w:r>
    </w:p>
    <w:p w:rsidR="00472191" w:rsidRPr="00A0025C" w:rsidRDefault="00472191" w:rsidP="00317D35">
      <w:pPr>
        <w:spacing w:after="0"/>
        <w:jc w:val="center"/>
        <w:rPr>
          <w:rFonts w:ascii="Times New Roman" w:hAnsi="Times New Roman" w:cs="Times New Roman"/>
          <w:b/>
          <w:bCs/>
          <w:sz w:val="24"/>
          <w:szCs w:val="24"/>
        </w:rPr>
      </w:pPr>
      <w:r w:rsidRPr="00A0025C">
        <w:rPr>
          <w:rFonts w:ascii="Times New Roman" w:hAnsi="Times New Roman" w:cs="Times New Roman"/>
          <w:b/>
          <w:bCs/>
          <w:sz w:val="24"/>
          <w:szCs w:val="24"/>
        </w:rPr>
        <w:t xml:space="preserve"> Лысковского муниципального района </w:t>
      </w:r>
    </w:p>
    <w:p w:rsidR="00472191" w:rsidRPr="00A0025C" w:rsidRDefault="00472191" w:rsidP="00317D35">
      <w:pPr>
        <w:spacing w:after="0"/>
        <w:jc w:val="center"/>
        <w:rPr>
          <w:rFonts w:ascii="Times New Roman" w:hAnsi="Times New Roman" w:cs="Times New Roman"/>
          <w:b/>
          <w:bCs/>
          <w:sz w:val="24"/>
          <w:szCs w:val="24"/>
        </w:rPr>
      </w:pPr>
      <w:r w:rsidRPr="00A0025C">
        <w:rPr>
          <w:rFonts w:ascii="Times New Roman" w:hAnsi="Times New Roman" w:cs="Times New Roman"/>
          <w:b/>
          <w:bCs/>
          <w:sz w:val="24"/>
          <w:szCs w:val="24"/>
        </w:rPr>
        <w:t xml:space="preserve">Нижегородской области на период </w:t>
      </w:r>
    </w:p>
    <w:p w:rsidR="00472191" w:rsidRPr="00A0025C" w:rsidRDefault="00472191" w:rsidP="00317D35">
      <w:pPr>
        <w:spacing w:after="0"/>
        <w:jc w:val="center"/>
        <w:rPr>
          <w:rFonts w:ascii="Times New Roman" w:hAnsi="Times New Roman" w:cs="Times New Roman"/>
          <w:b/>
          <w:bCs/>
          <w:sz w:val="24"/>
          <w:szCs w:val="24"/>
        </w:rPr>
      </w:pPr>
      <w:r w:rsidRPr="00A0025C">
        <w:rPr>
          <w:rFonts w:ascii="Times New Roman" w:hAnsi="Times New Roman" w:cs="Times New Roman"/>
          <w:b/>
          <w:bCs/>
          <w:sz w:val="24"/>
          <w:szCs w:val="24"/>
        </w:rPr>
        <w:t>до 2032 года</w:t>
      </w: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698"/>
        <w:jc w:val="both"/>
        <w:rPr>
          <w:rFonts w:ascii="Times New Roman" w:hAnsi="Times New Roman" w:cs="Times New Roman"/>
          <w:b/>
          <w:bCs/>
          <w:sz w:val="24"/>
          <w:szCs w:val="24"/>
        </w:rPr>
      </w:pPr>
    </w:p>
    <w:p w:rsidR="00472191" w:rsidRPr="00A0025C" w:rsidRDefault="00472191" w:rsidP="00317D35">
      <w:pPr>
        <w:spacing w:after="0"/>
        <w:ind w:firstLine="698"/>
        <w:jc w:val="center"/>
        <w:rPr>
          <w:rFonts w:ascii="Times New Roman" w:hAnsi="Times New Roman" w:cs="Times New Roman"/>
          <w:b/>
          <w:bCs/>
          <w:sz w:val="24"/>
          <w:szCs w:val="24"/>
        </w:rPr>
      </w:pPr>
    </w:p>
    <w:p w:rsidR="00472191" w:rsidRPr="00A0025C" w:rsidRDefault="00472191" w:rsidP="00317D35">
      <w:pPr>
        <w:spacing w:after="0"/>
        <w:ind w:firstLine="698"/>
        <w:jc w:val="center"/>
        <w:rPr>
          <w:rFonts w:ascii="Times New Roman" w:hAnsi="Times New Roman" w:cs="Times New Roman"/>
          <w:b/>
          <w:bCs/>
          <w:sz w:val="24"/>
          <w:szCs w:val="24"/>
        </w:rPr>
      </w:pPr>
    </w:p>
    <w:p w:rsidR="00472191" w:rsidRDefault="00472191" w:rsidP="00317D35">
      <w:pPr>
        <w:spacing w:after="0"/>
        <w:rPr>
          <w:rFonts w:ascii="Times New Roman" w:hAnsi="Times New Roman" w:cs="Times New Roman"/>
          <w:b/>
          <w:bCs/>
          <w:sz w:val="24"/>
          <w:szCs w:val="24"/>
        </w:rPr>
      </w:pPr>
    </w:p>
    <w:p w:rsidR="00472191" w:rsidRPr="00A0025C" w:rsidRDefault="00472191" w:rsidP="00317D35">
      <w:pPr>
        <w:spacing w:after="0"/>
        <w:ind w:firstLine="698"/>
        <w:jc w:val="center"/>
        <w:rPr>
          <w:rFonts w:ascii="Times New Roman" w:hAnsi="Times New Roman" w:cs="Times New Roman"/>
          <w:b/>
          <w:bCs/>
          <w:sz w:val="24"/>
          <w:szCs w:val="24"/>
        </w:rPr>
      </w:pPr>
      <w:r w:rsidRPr="00A0025C">
        <w:rPr>
          <w:rFonts w:ascii="Times New Roman" w:hAnsi="Times New Roman" w:cs="Times New Roman"/>
          <w:b/>
          <w:bCs/>
          <w:sz w:val="24"/>
          <w:szCs w:val="24"/>
        </w:rPr>
        <w:t>г. Лысково</w:t>
      </w:r>
    </w:p>
    <w:p w:rsidR="00472191" w:rsidRPr="00472191" w:rsidRDefault="00472191" w:rsidP="00317D35">
      <w:pPr>
        <w:tabs>
          <w:tab w:val="right" w:pos="9355"/>
        </w:tabs>
        <w:spacing w:after="0"/>
        <w:ind w:firstLine="720"/>
        <w:jc w:val="center"/>
        <w:rPr>
          <w:rFonts w:ascii="Times New Roman" w:hAnsi="Times New Roman" w:cs="Times New Roman"/>
          <w:b/>
          <w:bCs/>
          <w:sz w:val="24"/>
          <w:szCs w:val="24"/>
        </w:rPr>
      </w:pPr>
      <w:r w:rsidRPr="00A0025C">
        <w:rPr>
          <w:rFonts w:ascii="Times New Roman" w:hAnsi="Times New Roman" w:cs="Times New Roman"/>
          <w:b/>
          <w:bCs/>
          <w:sz w:val="24"/>
          <w:szCs w:val="24"/>
        </w:rPr>
        <w:t>2021 г.</w:t>
      </w:r>
      <w:r w:rsidRPr="00A0025C">
        <w:rPr>
          <w:rFonts w:ascii="Times New Roman" w:hAnsi="Times New Roman" w:cs="Times New Roman"/>
          <w:b/>
          <w:bCs/>
          <w:kern w:val="32"/>
          <w:sz w:val="24"/>
          <w:szCs w:val="24"/>
        </w:rPr>
        <w:br w:type="page"/>
      </w:r>
      <w:bookmarkStart w:id="3" w:name="_Основание_для_разработки_Схемы_водо"/>
      <w:bookmarkEnd w:id="3"/>
      <w:r w:rsidRPr="00A0025C">
        <w:rPr>
          <w:rFonts w:ascii="Times New Roman" w:hAnsi="Times New Roman" w:cs="Times New Roman"/>
          <w:b/>
          <w:sz w:val="24"/>
          <w:szCs w:val="24"/>
        </w:rPr>
        <w:lastRenderedPageBreak/>
        <w:t>Основание для разработки Схемы водоотведения</w:t>
      </w:r>
    </w:p>
    <w:p w:rsidR="00472191" w:rsidRPr="00A0025C" w:rsidRDefault="00472191" w:rsidP="00317D35">
      <w:pPr>
        <w:spacing w:after="0"/>
        <w:ind w:firstLine="720"/>
        <w:jc w:val="both"/>
        <w:rPr>
          <w:rFonts w:ascii="Times New Roman" w:hAnsi="Times New Roman" w:cs="Times New Roman"/>
          <w:sz w:val="24"/>
          <w:szCs w:val="24"/>
        </w:rPr>
      </w:pP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Схема водоотведения основывается на следующих нормативных документах:</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-Федеральный закон от 07.12.2011 №416-ФЗ «О водоснабжении и водоотведении»;</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-постановление Правительства Российской Федерации от 5.09.2013 №782 «О схемах водоснабжения и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п</w:t>
      </w:r>
      <w:r w:rsidRPr="00A0025C">
        <w:rPr>
          <w:rFonts w:ascii="Times New Roman" w:hAnsi="Times New Roman" w:cs="Times New Roman"/>
          <w:color w:val="000000"/>
          <w:sz w:val="24"/>
          <w:szCs w:val="24"/>
        </w:rPr>
        <w:t>остановление Правительства Российской Федерации от 31.05.2019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05.09.2013г № 782»;</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-Свод правил СП 32.13330.2018 «Канализация. Наружные сети и сооружения»;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-Свод правил СП 30.13330.2012 «Внутренний водопровод и канализация зданий»;</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-Водный кодекс Российской Федерации от 03.06.2006 № 74-ФЗ.</w:t>
      </w:r>
    </w:p>
    <w:p w:rsidR="00472191" w:rsidRPr="00A0025C" w:rsidRDefault="00472191" w:rsidP="00317D35">
      <w:pPr>
        <w:spacing w:after="0"/>
        <w:ind w:firstLine="720"/>
        <w:jc w:val="center"/>
        <w:rPr>
          <w:rFonts w:ascii="Times New Roman" w:hAnsi="Times New Roman" w:cs="Times New Roman"/>
          <w:b/>
          <w:bCs/>
          <w:sz w:val="24"/>
          <w:szCs w:val="24"/>
        </w:rPr>
      </w:pPr>
      <w:bookmarkStart w:id="4" w:name="sub_2128"/>
    </w:p>
    <w:p w:rsidR="00472191" w:rsidRPr="00A0025C" w:rsidRDefault="00472191" w:rsidP="00317D35">
      <w:pPr>
        <w:spacing w:after="0"/>
        <w:ind w:firstLine="720"/>
        <w:jc w:val="center"/>
        <w:rPr>
          <w:rFonts w:ascii="Times New Roman" w:hAnsi="Times New Roman" w:cs="Times New Roman"/>
          <w:b/>
          <w:bCs/>
          <w:sz w:val="24"/>
          <w:szCs w:val="24"/>
        </w:rPr>
      </w:pPr>
      <w:r w:rsidRPr="00A0025C">
        <w:rPr>
          <w:rFonts w:ascii="Times New Roman" w:hAnsi="Times New Roman" w:cs="Times New Roman"/>
          <w:b/>
          <w:bCs/>
          <w:sz w:val="24"/>
          <w:szCs w:val="24"/>
        </w:rPr>
        <w:t>Термины и определения</w:t>
      </w:r>
    </w:p>
    <w:p w:rsidR="00472191" w:rsidRPr="00A0025C" w:rsidRDefault="00472191" w:rsidP="00317D35">
      <w:pPr>
        <w:spacing w:after="0"/>
        <w:ind w:firstLine="720"/>
        <w:jc w:val="both"/>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При оформлении Схемы водоотведения применяются следующие понятия:</w:t>
      </w:r>
    </w:p>
    <w:p w:rsidR="00472191" w:rsidRPr="00A0025C" w:rsidRDefault="00472191" w:rsidP="00317D35">
      <w:pPr>
        <w:spacing w:after="0"/>
        <w:ind w:firstLine="720"/>
        <w:jc w:val="both"/>
        <w:rPr>
          <w:rFonts w:ascii="Times New Roman" w:hAnsi="Times New Roman" w:cs="Times New Roman"/>
          <w:sz w:val="24"/>
          <w:szCs w:val="24"/>
        </w:rPr>
      </w:pPr>
      <w:bookmarkStart w:id="5" w:name="sub_2127"/>
      <w:r w:rsidRPr="00A0025C">
        <w:rPr>
          <w:rFonts w:ascii="Times New Roman" w:hAnsi="Times New Roman" w:cs="Times New Roman"/>
          <w:b/>
          <w:bCs/>
          <w:sz w:val="24"/>
          <w:szCs w:val="24"/>
        </w:rPr>
        <w:t xml:space="preserve">«технологическая зона водоотведения» - </w:t>
      </w:r>
      <w:r w:rsidRPr="00A0025C">
        <w:rPr>
          <w:rFonts w:ascii="Times New Roman" w:hAnsi="Times New Roman" w:cs="Times New Roman"/>
          <w:sz w:val="24"/>
          <w:szCs w:val="24"/>
        </w:rPr>
        <w:t>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bookmarkEnd w:id="5"/>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b/>
          <w:bCs/>
          <w:sz w:val="24"/>
          <w:szCs w:val="24"/>
        </w:rPr>
        <w:t xml:space="preserve">«эксплуатационная зона» - </w:t>
      </w:r>
      <w:r w:rsidRPr="00A0025C">
        <w:rPr>
          <w:rFonts w:ascii="Times New Roman" w:hAnsi="Times New Roman" w:cs="Times New Roman"/>
          <w:sz w:val="24"/>
          <w:szCs w:val="24"/>
        </w:rPr>
        <w:t>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Style w:val="af0"/>
          <w:rFonts w:ascii="Times New Roman" w:hAnsi="Times New Roman" w:cs="Times New Roman"/>
          <w:bCs/>
          <w:sz w:val="24"/>
          <w:szCs w:val="24"/>
        </w:rPr>
        <w:t xml:space="preserve">«централизованная система водоотведения </w:t>
      </w:r>
      <w:bookmarkStart w:id="6" w:name="_Hlk63061913"/>
      <w:r w:rsidRPr="00A0025C">
        <w:rPr>
          <w:rStyle w:val="af0"/>
          <w:rFonts w:ascii="Times New Roman" w:hAnsi="Times New Roman" w:cs="Times New Roman"/>
          <w:bCs/>
          <w:sz w:val="24"/>
          <w:szCs w:val="24"/>
        </w:rPr>
        <w:t>(канализации)</w:t>
      </w:r>
      <w:bookmarkEnd w:id="6"/>
      <w:r w:rsidRPr="00A0025C">
        <w:rPr>
          <w:rFonts w:ascii="Times New Roman" w:hAnsi="Times New Roman" w:cs="Times New Roman"/>
          <w:b/>
          <w:bCs/>
          <w:sz w:val="24"/>
          <w:szCs w:val="24"/>
        </w:rPr>
        <w:t>»</w:t>
      </w:r>
      <w:r w:rsidRPr="00A0025C">
        <w:rPr>
          <w:rFonts w:ascii="Times New Roman" w:hAnsi="Times New Roman" w:cs="Times New Roman"/>
          <w:sz w:val="24"/>
          <w:szCs w:val="24"/>
        </w:rPr>
        <w:t xml:space="preserve"> - комплекс технологически связанных между собой инженерных сооружений, предназначенных для водоотведения;</w:t>
      </w:r>
    </w:p>
    <w:p w:rsidR="00472191" w:rsidRPr="00A0025C" w:rsidRDefault="00472191" w:rsidP="00317D35">
      <w:pPr>
        <w:spacing w:after="0"/>
        <w:ind w:firstLine="720"/>
        <w:jc w:val="both"/>
        <w:rPr>
          <w:rFonts w:ascii="Times New Roman" w:hAnsi="Times New Roman" w:cs="Times New Roman"/>
          <w:b/>
          <w:bCs/>
          <w:sz w:val="24"/>
          <w:szCs w:val="24"/>
        </w:rPr>
      </w:pPr>
      <w:r w:rsidRPr="00A0025C">
        <w:rPr>
          <w:rFonts w:ascii="Times New Roman" w:hAnsi="Times New Roman" w:cs="Times New Roman"/>
          <w:b/>
          <w:bCs/>
          <w:color w:val="000000"/>
          <w:sz w:val="24"/>
          <w:szCs w:val="24"/>
          <w:shd w:val="clear" w:color="auto" w:fill="FFFFFF"/>
        </w:rPr>
        <w:t>«централизованные бытовые системы водоотведения»</w:t>
      </w:r>
      <w:r w:rsidRPr="00A0025C">
        <w:rPr>
          <w:rFonts w:ascii="Times New Roman" w:hAnsi="Times New Roman" w:cs="Times New Roman"/>
          <w:color w:val="000000"/>
          <w:sz w:val="24"/>
          <w:szCs w:val="24"/>
          <w:shd w:val="clear" w:color="auto" w:fill="FFFFFF"/>
        </w:rPr>
        <w:t xml:space="preserve"> - системы,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установленными  Правиламихолодного водоснабжения и водоотведения, утвержденнымипостановлением Правительства Российской Федерации от 29.07.2013 № 644;</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b/>
          <w:bCs/>
          <w:sz w:val="24"/>
          <w:szCs w:val="24"/>
        </w:rPr>
        <w:t>БОС</w:t>
      </w:r>
      <w:r w:rsidRPr="00A0025C">
        <w:rPr>
          <w:rFonts w:ascii="Times New Roman" w:hAnsi="Times New Roman" w:cs="Times New Roman"/>
          <w:sz w:val="24"/>
          <w:szCs w:val="24"/>
        </w:rPr>
        <w:t xml:space="preserve"> – биологические очистные сооружения;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b/>
          <w:bCs/>
          <w:sz w:val="24"/>
          <w:szCs w:val="24"/>
        </w:rPr>
        <w:t>КНС</w:t>
      </w:r>
      <w:r w:rsidRPr="00A0025C">
        <w:rPr>
          <w:rFonts w:ascii="Times New Roman" w:hAnsi="Times New Roman" w:cs="Times New Roman"/>
          <w:sz w:val="24"/>
          <w:szCs w:val="24"/>
        </w:rPr>
        <w:t xml:space="preserve"> – канализационная насосная станция.</w:t>
      </w:r>
    </w:p>
    <w:p w:rsidR="00472191" w:rsidRPr="00A0025C" w:rsidRDefault="00472191" w:rsidP="00317D35">
      <w:pPr>
        <w:spacing w:after="0"/>
        <w:ind w:firstLine="720"/>
        <w:jc w:val="center"/>
        <w:rPr>
          <w:rFonts w:ascii="Times New Roman" w:hAnsi="Times New Roman" w:cs="Times New Roman"/>
          <w:b/>
          <w:bCs/>
          <w:sz w:val="24"/>
          <w:szCs w:val="24"/>
        </w:rPr>
      </w:pPr>
    </w:p>
    <w:p w:rsidR="00472191" w:rsidRPr="00A0025C" w:rsidRDefault="00472191" w:rsidP="00317D35">
      <w:pPr>
        <w:spacing w:after="0"/>
        <w:ind w:firstLine="720"/>
        <w:jc w:val="center"/>
        <w:rPr>
          <w:rFonts w:ascii="Times New Roman" w:hAnsi="Times New Roman" w:cs="Times New Roman"/>
          <w:b/>
          <w:bCs/>
          <w:sz w:val="24"/>
          <w:szCs w:val="24"/>
        </w:rPr>
      </w:pPr>
      <w:r w:rsidRPr="00A0025C">
        <w:rPr>
          <w:rFonts w:ascii="Times New Roman" w:hAnsi="Times New Roman" w:cs="Times New Roman"/>
          <w:b/>
          <w:bCs/>
          <w:sz w:val="24"/>
          <w:szCs w:val="24"/>
        </w:rPr>
        <w:t>Общие сведения</w:t>
      </w:r>
    </w:p>
    <w:p w:rsidR="00472191" w:rsidRPr="00A0025C" w:rsidRDefault="00472191" w:rsidP="00317D35">
      <w:pPr>
        <w:spacing w:after="0"/>
        <w:ind w:firstLine="720"/>
        <w:jc w:val="center"/>
        <w:rPr>
          <w:rFonts w:ascii="Times New Roman" w:hAnsi="Times New Roman" w:cs="Times New Roman"/>
          <w:b/>
          <w:bCs/>
          <w:sz w:val="24"/>
          <w:szCs w:val="24"/>
        </w:rPr>
      </w:pP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Схема водоотведения г. Лысково Нижегородской области разработана на период до 2032 года, является основным документом, определяющим направление развития водоотведения на длительный период, создающаяся с целью:</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-обеспечения гарантированного водоотведения потребителей г. Лысково;</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-повышения надежности работы системы водоотведения в соответствии с нормативными требованиями;</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lastRenderedPageBreak/>
        <w:t>-обеспечения доступности для потребителей услуг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-повышения качества очистки сточных вод;</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-обеспечения экологической безопасности работы системы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-обеспечения условий перспективного жилищного строительства и социально-экономического развития г. Лысково.</w:t>
      </w:r>
    </w:p>
    <w:bookmarkEnd w:id="4"/>
    <w:p w:rsidR="00472191" w:rsidRPr="00A0025C" w:rsidRDefault="00472191" w:rsidP="00317D35">
      <w:pPr>
        <w:spacing w:after="0"/>
        <w:rPr>
          <w:rFonts w:ascii="Times New Roman" w:hAnsi="Times New Roman" w:cs="Times New Roman"/>
          <w:sz w:val="24"/>
          <w:szCs w:val="24"/>
        </w:rPr>
        <w:sectPr w:rsidR="00472191" w:rsidRPr="00A0025C" w:rsidSect="006A2598">
          <w:pgSz w:w="11907" w:h="16839" w:code="9"/>
          <w:pgMar w:top="1134" w:right="1134" w:bottom="1134" w:left="1134" w:header="720" w:footer="720" w:gutter="0"/>
          <w:cols w:space="720"/>
          <w:noEndnote/>
          <w:docGrid w:linePitch="354"/>
        </w:sectPr>
      </w:pPr>
    </w:p>
    <w:p w:rsidR="00472191" w:rsidRPr="00A0025C" w:rsidRDefault="00472191" w:rsidP="00317D35">
      <w:pPr>
        <w:pStyle w:val="1"/>
        <w:spacing w:before="0"/>
        <w:rPr>
          <w:rFonts w:ascii="Times New Roman" w:hAnsi="Times New Roman"/>
          <w:sz w:val="24"/>
          <w:szCs w:val="24"/>
        </w:rPr>
      </w:pPr>
      <w:bookmarkStart w:id="7" w:name="_1._Существующее_положение_в_сфере_в"/>
      <w:bookmarkEnd w:id="7"/>
      <w:r w:rsidRPr="00A0025C">
        <w:rPr>
          <w:rFonts w:ascii="Times New Roman" w:hAnsi="Times New Roman"/>
          <w:sz w:val="24"/>
          <w:szCs w:val="24"/>
        </w:rPr>
        <w:lastRenderedPageBreak/>
        <w:t xml:space="preserve">1. Существующее положение в сфере водоотведения </w:t>
      </w:r>
    </w:p>
    <w:p w:rsidR="00472191" w:rsidRPr="00A0025C" w:rsidRDefault="00472191" w:rsidP="00317D35">
      <w:pPr>
        <w:pStyle w:val="1"/>
        <w:spacing w:before="0"/>
        <w:rPr>
          <w:rFonts w:ascii="Times New Roman" w:hAnsi="Times New Roman"/>
          <w:sz w:val="24"/>
          <w:szCs w:val="24"/>
        </w:rPr>
      </w:pPr>
      <w:r w:rsidRPr="00A0025C">
        <w:rPr>
          <w:rFonts w:ascii="Times New Roman" w:hAnsi="Times New Roman"/>
          <w:sz w:val="24"/>
          <w:szCs w:val="24"/>
        </w:rPr>
        <w:t>г. Лысково Нижегородской области</w:t>
      </w:r>
    </w:p>
    <w:bookmarkEnd w:id="1"/>
    <w:p w:rsidR="00472191" w:rsidRPr="00A0025C" w:rsidRDefault="00472191" w:rsidP="00317D35">
      <w:pPr>
        <w:spacing w:after="0"/>
        <w:ind w:firstLine="284"/>
        <w:jc w:val="both"/>
        <w:rPr>
          <w:rFonts w:ascii="Times New Roman" w:hAnsi="Times New Roman" w:cs="Times New Roman"/>
          <w:b/>
          <w:bCs/>
          <w:iCs/>
          <w:sz w:val="24"/>
          <w:szCs w:val="24"/>
        </w:rPr>
      </w:pPr>
    </w:p>
    <w:p w:rsidR="00472191" w:rsidRPr="00A0025C" w:rsidRDefault="00472191" w:rsidP="00317D35">
      <w:pPr>
        <w:spacing w:after="0"/>
        <w:jc w:val="both"/>
        <w:rPr>
          <w:rFonts w:ascii="Times New Roman" w:hAnsi="Times New Roman" w:cs="Times New Roman"/>
          <w:b/>
          <w:bCs/>
          <w:iCs/>
          <w:sz w:val="24"/>
          <w:szCs w:val="24"/>
        </w:rPr>
      </w:pPr>
      <w:r w:rsidRPr="00A0025C">
        <w:rPr>
          <w:rFonts w:ascii="Times New Roman" w:hAnsi="Times New Roman" w:cs="Times New Roman"/>
          <w:b/>
          <w:bCs/>
          <w:iCs/>
          <w:sz w:val="24"/>
          <w:szCs w:val="24"/>
        </w:rPr>
        <w:t>1.1. Описание структуры системы сбора, очистки и отведения сточных вод на территории</w:t>
      </w:r>
      <w:r w:rsidR="00317D35">
        <w:rPr>
          <w:rFonts w:ascii="Times New Roman" w:hAnsi="Times New Roman" w:cs="Times New Roman"/>
          <w:b/>
          <w:bCs/>
          <w:iCs/>
          <w:sz w:val="24"/>
          <w:szCs w:val="24"/>
        </w:rPr>
        <w:t xml:space="preserve"> </w:t>
      </w:r>
      <w:r w:rsidRPr="00A0025C">
        <w:rPr>
          <w:rFonts w:ascii="Times New Roman" w:hAnsi="Times New Roman" w:cs="Times New Roman"/>
          <w:b/>
          <w:bCs/>
          <w:iCs/>
          <w:sz w:val="24"/>
          <w:szCs w:val="24"/>
        </w:rPr>
        <w:t>г. Лысково Нижегородской области.</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 xml:space="preserve">Город Лысково имеет централизованную систему водоотведения сточных вод жилого фонда и организаций города. Водоотведение осуществляется комплексом канализационных насосных станций и канализационных сетей. </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sz w:val="24"/>
          <w:szCs w:val="24"/>
        </w:rPr>
        <w:t>Сточные воды города</w:t>
      </w:r>
      <w:r w:rsidR="00317D35">
        <w:rPr>
          <w:rFonts w:ascii="Times New Roman" w:hAnsi="Times New Roman" w:cs="Times New Roman"/>
          <w:sz w:val="24"/>
          <w:szCs w:val="24"/>
        </w:rPr>
        <w:t xml:space="preserve"> </w:t>
      </w:r>
      <w:r w:rsidRPr="00A0025C">
        <w:rPr>
          <w:rFonts w:ascii="Times New Roman" w:hAnsi="Times New Roman" w:cs="Times New Roman"/>
          <w:color w:val="000000"/>
          <w:sz w:val="24"/>
          <w:szCs w:val="24"/>
        </w:rPr>
        <w:t>Лысково</w:t>
      </w:r>
      <w:r w:rsidR="00317D35">
        <w:rPr>
          <w:rFonts w:ascii="Times New Roman" w:hAnsi="Times New Roman" w:cs="Times New Roman"/>
          <w:color w:val="000000"/>
          <w:sz w:val="24"/>
          <w:szCs w:val="24"/>
        </w:rPr>
        <w:t xml:space="preserve"> </w:t>
      </w:r>
      <w:r w:rsidRPr="00A0025C">
        <w:rPr>
          <w:rFonts w:ascii="Times New Roman" w:hAnsi="Times New Roman" w:cs="Times New Roman"/>
          <w:color w:val="000000"/>
          <w:sz w:val="24"/>
          <w:szCs w:val="24"/>
        </w:rPr>
        <w:t xml:space="preserve">по канализационным сетям поступают на биологические очистные сооружения. </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Кроме стоков, поступающих из городских сетей, на очистные сооружения поступают стоки от промышленных предприятий, имеющих внутриплощадочные сети водоотведения.</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На биологических очистных сооружениях</w:t>
      </w:r>
      <w:r w:rsidR="00317D35">
        <w:rPr>
          <w:rFonts w:ascii="Times New Roman" w:hAnsi="Times New Roman" w:cs="Times New Roman"/>
          <w:color w:val="000000"/>
          <w:sz w:val="24"/>
          <w:szCs w:val="24"/>
        </w:rPr>
        <w:t xml:space="preserve"> </w:t>
      </w:r>
      <w:r w:rsidRPr="00A0025C">
        <w:rPr>
          <w:rFonts w:ascii="Times New Roman" w:hAnsi="Times New Roman" w:cs="Times New Roman"/>
          <w:color w:val="000000"/>
          <w:sz w:val="24"/>
          <w:szCs w:val="24"/>
        </w:rPr>
        <w:t>происходит полная механическая и биологическая очистка всех сточных вод.</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Таким образом, территория г. Лысково Нижегородской области имеет одну</w:t>
      </w:r>
      <w:r w:rsidR="00317D35">
        <w:rPr>
          <w:rFonts w:ascii="Times New Roman" w:hAnsi="Times New Roman" w:cs="Times New Roman"/>
          <w:color w:val="000000"/>
          <w:sz w:val="24"/>
          <w:szCs w:val="24"/>
        </w:rPr>
        <w:t xml:space="preserve"> </w:t>
      </w:r>
      <w:r w:rsidRPr="00A0025C">
        <w:rPr>
          <w:rFonts w:ascii="Times New Roman" w:hAnsi="Times New Roman" w:cs="Times New Roman"/>
          <w:color w:val="000000"/>
          <w:sz w:val="24"/>
          <w:szCs w:val="24"/>
        </w:rPr>
        <w:t xml:space="preserve">централизованную систему водоотведения </w:t>
      </w:r>
      <w:r w:rsidRPr="00A0025C">
        <w:rPr>
          <w:rStyle w:val="af0"/>
          <w:rFonts w:ascii="Times New Roman" w:hAnsi="Times New Roman" w:cs="Times New Roman"/>
          <w:b w:val="0"/>
          <w:sz w:val="24"/>
          <w:szCs w:val="24"/>
        </w:rPr>
        <w:t>(канализации)</w:t>
      </w:r>
      <w:r w:rsidRPr="00A0025C">
        <w:rPr>
          <w:rFonts w:ascii="Times New Roman" w:hAnsi="Times New Roman" w:cs="Times New Roman"/>
          <w:color w:val="000000"/>
          <w:sz w:val="24"/>
          <w:szCs w:val="24"/>
        </w:rPr>
        <w:t>.</w:t>
      </w:r>
    </w:p>
    <w:p w:rsidR="00472191" w:rsidRPr="00A0025C" w:rsidRDefault="00472191" w:rsidP="00317D35">
      <w:pPr>
        <w:pStyle w:val="afffff3"/>
        <w:jc w:val="both"/>
        <w:rPr>
          <w:b/>
          <w:color w:val="000000"/>
          <w:szCs w:val="24"/>
        </w:rPr>
      </w:pPr>
      <w:r w:rsidRPr="00A0025C">
        <w:rPr>
          <w:b/>
          <w:color w:val="000000"/>
          <w:szCs w:val="24"/>
        </w:rPr>
        <w:t xml:space="preserve">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создаваемых абонентами. </w:t>
      </w:r>
    </w:p>
    <w:p w:rsidR="00472191" w:rsidRPr="00A0025C" w:rsidRDefault="00472191" w:rsidP="00317D35">
      <w:pPr>
        <w:pStyle w:val="afffff3"/>
        <w:jc w:val="both"/>
        <w:rPr>
          <w:szCs w:val="24"/>
        </w:rPr>
      </w:pPr>
      <w:r w:rsidRPr="00A0025C">
        <w:rPr>
          <w:szCs w:val="24"/>
        </w:rPr>
        <w:t>Биологические очистные сооружения размещаются в г. Лысково</w:t>
      </w:r>
      <w:r>
        <w:rPr>
          <w:szCs w:val="24"/>
        </w:rPr>
        <w:t xml:space="preserve"> </w:t>
      </w:r>
      <w:r w:rsidRPr="00A0025C">
        <w:rPr>
          <w:szCs w:val="24"/>
        </w:rPr>
        <w:t>Нижегородской области в границах земельного участка с кадастровым номером 52:27:0090002:3 общей площадью 178 700 м</w:t>
      </w:r>
      <w:r w:rsidRPr="00A0025C">
        <w:rPr>
          <w:szCs w:val="24"/>
          <w:vertAlign w:val="superscript"/>
        </w:rPr>
        <w:t>2</w:t>
      </w:r>
      <w:r w:rsidRPr="00A0025C">
        <w:rPr>
          <w:szCs w:val="24"/>
        </w:rPr>
        <w:t>.</w:t>
      </w:r>
    </w:p>
    <w:p w:rsidR="00472191" w:rsidRPr="00A0025C" w:rsidRDefault="00472191" w:rsidP="00317D35">
      <w:pPr>
        <w:pStyle w:val="afffff3"/>
        <w:ind w:firstLine="720"/>
        <w:jc w:val="both"/>
        <w:rPr>
          <w:szCs w:val="24"/>
        </w:rPr>
      </w:pPr>
      <w:r w:rsidRPr="00A0025C">
        <w:rPr>
          <w:szCs w:val="24"/>
        </w:rPr>
        <w:t>Существующие очистные сооружения г. Лысково были введены в эксплуатацию в 1975 году. В 2020 году проведена реконструкция биологических очистных сооружений глубокой очистки в г. Лысково</w:t>
      </w:r>
      <w:r>
        <w:rPr>
          <w:szCs w:val="24"/>
        </w:rPr>
        <w:t xml:space="preserve"> </w:t>
      </w:r>
      <w:r w:rsidRPr="00A0025C">
        <w:rPr>
          <w:szCs w:val="24"/>
        </w:rPr>
        <w:t xml:space="preserve">Нижегородской области.   В ходе реконструкции: </w:t>
      </w:r>
    </w:p>
    <w:p w:rsidR="00472191" w:rsidRPr="00A0025C" w:rsidRDefault="00472191" w:rsidP="00317D35">
      <w:pPr>
        <w:pStyle w:val="afffff3"/>
        <w:jc w:val="both"/>
        <w:rPr>
          <w:szCs w:val="24"/>
        </w:rPr>
      </w:pPr>
      <w:r w:rsidRPr="00A0025C">
        <w:rPr>
          <w:szCs w:val="24"/>
        </w:rPr>
        <w:t>- увеличена эффективность процесса механической очистки путем строительства зданий механической очистки и доочистки сточных вод;</w:t>
      </w:r>
    </w:p>
    <w:p w:rsidR="00472191" w:rsidRPr="00A0025C" w:rsidRDefault="00472191" w:rsidP="00317D35">
      <w:pPr>
        <w:pStyle w:val="afffff3"/>
        <w:jc w:val="both"/>
        <w:rPr>
          <w:szCs w:val="24"/>
        </w:rPr>
      </w:pPr>
      <w:r w:rsidRPr="00A0025C">
        <w:rPr>
          <w:szCs w:val="24"/>
        </w:rPr>
        <w:t>- проведена модернизация сооружений биологической очистки с целью достижения необходимой степени очистки от органических веществ и биогенных элементов;</w:t>
      </w:r>
    </w:p>
    <w:p w:rsidR="00472191" w:rsidRPr="00A0025C" w:rsidRDefault="00472191" w:rsidP="00317D35">
      <w:pPr>
        <w:pStyle w:val="afffff3"/>
        <w:jc w:val="both"/>
        <w:rPr>
          <w:szCs w:val="24"/>
        </w:rPr>
      </w:pPr>
      <w:r w:rsidRPr="00A0025C">
        <w:rPr>
          <w:szCs w:val="24"/>
        </w:rPr>
        <w:t>- включена в технологический процесс стадия доочистки сточных вод и ультрафиолетового обеззараживания.</w:t>
      </w:r>
    </w:p>
    <w:p w:rsidR="00472191" w:rsidRPr="00A0025C" w:rsidRDefault="00472191" w:rsidP="00317D35">
      <w:pPr>
        <w:pStyle w:val="afffff3"/>
        <w:ind w:firstLine="720"/>
        <w:jc w:val="both"/>
        <w:rPr>
          <w:szCs w:val="24"/>
        </w:rPr>
      </w:pPr>
      <w:r w:rsidRPr="00A0025C">
        <w:rPr>
          <w:szCs w:val="24"/>
        </w:rPr>
        <w:t>В результате реконструкции на очистных сооружениях установлено новое оборудование: дисковые микрофильтры, резервуар сырого осадка, пресс-фильтр, лампы для обеззараживания. Кроме этого, в новой технологической схеме не участвуют (исключены) биологические пруды, иловые площадки, контактный резервуар.</w:t>
      </w:r>
    </w:p>
    <w:p w:rsidR="00472191" w:rsidRPr="00A0025C" w:rsidRDefault="00472191" w:rsidP="00317D35">
      <w:pPr>
        <w:pStyle w:val="afffff3"/>
        <w:jc w:val="both"/>
        <w:rPr>
          <w:szCs w:val="24"/>
        </w:rPr>
      </w:pPr>
      <w:r w:rsidRPr="00A0025C">
        <w:rPr>
          <w:szCs w:val="24"/>
        </w:rPr>
        <w:t>Вторичные отстойники и часть технологических трубопроводов реконструкции не подлежали.</w:t>
      </w:r>
    </w:p>
    <w:p w:rsidR="00472191" w:rsidRPr="00A0025C" w:rsidRDefault="00472191" w:rsidP="00317D35">
      <w:pPr>
        <w:pStyle w:val="afffff3"/>
        <w:ind w:firstLine="720"/>
        <w:jc w:val="both"/>
        <w:rPr>
          <w:szCs w:val="24"/>
        </w:rPr>
      </w:pPr>
      <w:r w:rsidRPr="00A0025C">
        <w:rPr>
          <w:szCs w:val="24"/>
        </w:rPr>
        <w:t>С учетом реконструкции проектная производительность очистных сооружений составляет 4900 м</w:t>
      </w:r>
      <w:r w:rsidRPr="00A0025C">
        <w:rPr>
          <w:szCs w:val="24"/>
          <w:vertAlign w:val="superscript"/>
        </w:rPr>
        <w:t>3</w:t>
      </w:r>
      <w:r w:rsidRPr="00A0025C">
        <w:rPr>
          <w:szCs w:val="24"/>
        </w:rPr>
        <w:t xml:space="preserve">/сутки, вид транспортируемых стоков, подаваемых на очистку– хозяйственно-бытовые стоки. </w:t>
      </w:r>
    </w:p>
    <w:p w:rsidR="00472191" w:rsidRPr="00A0025C" w:rsidRDefault="00472191" w:rsidP="00317D35">
      <w:pPr>
        <w:pStyle w:val="afffff3"/>
        <w:jc w:val="both"/>
        <w:rPr>
          <w:szCs w:val="24"/>
        </w:rPr>
      </w:pPr>
      <w:r w:rsidRPr="00A0025C">
        <w:rPr>
          <w:szCs w:val="24"/>
        </w:rPr>
        <w:t>Режим работы очистных сооружений- 24 часа в сутки,365 дней в году.</w:t>
      </w:r>
    </w:p>
    <w:p w:rsidR="00472191" w:rsidRPr="00A0025C" w:rsidRDefault="00472191" w:rsidP="00317D35">
      <w:pPr>
        <w:pStyle w:val="afffff3"/>
        <w:ind w:firstLine="720"/>
        <w:jc w:val="both"/>
        <w:rPr>
          <w:szCs w:val="24"/>
        </w:rPr>
      </w:pPr>
      <w:r w:rsidRPr="00A0025C">
        <w:rPr>
          <w:szCs w:val="24"/>
        </w:rPr>
        <w:t xml:space="preserve">Функциональное назначение очистных сооружений –механическая, биологическая очистка и обеззараживание сточных вод. </w:t>
      </w:r>
    </w:p>
    <w:p w:rsidR="00472191" w:rsidRPr="00A0025C" w:rsidRDefault="00472191" w:rsidP="00317D35">
      <w:pPr>
        <w:pStyle w:val="afffff3"/>
        <w:ind w:firstLine="720"/>
        <w:jc w:val="both"/>
        <w:rPr>
          <w:color w:val="000000"/>
          <w:szCs w:val="24"/>
        </w:rPr>
      </w:pPr>
    </w:p>
    <w:p w:rsidR="00472191" w:rsidRPr="00A0025C" w:rsidRDefault="00472191" w:rsidP="00317D35">
      <w:pPr>
        <w:pStyle w:val="afffff3"/>
        <w:ind w:firstLine="720"/>
        <w:jc w:val="both"/>
        <w:rPr>
          <w:color w:val="000000"/>
          <w:szCs w:val="24"/>
        </w:rPr>
      </w:pPr>
      <w:r w:rsidRPr="00A0025C">
        <w:rPr>
          <w:color w:val="000000"/>
          <w:szCs w:val="24"/>
        </w:rPr>
        <w:t>В состав биологических очистных сооружений входят:</w:t>
      </w:r>
    </w:p>
    <w:p w:rsidR="00472191" w:rsidRPr="00A0025C" w:rsidRDefault="00472191" w:rsidP="00317D35">
      <w:pPr>
        <w:pStyle w:val="afffff3"/>
        <w:jc w:val="both"/>
        <w:rPr>
          <w:color w:val="000000"/>
          <w:szCs w:val="24"/>
        </w:rPr>
      </w:pPr>
    </w:p>
    <w:p w:rsidR="00472191" w:rsidRPr="00A0025C" w:rsidRDefault="00472191" w:rsidP="00317D35">
      <w:pPr>
        <w:pStyle w:val="afffff3"/>
        <w:jc w:val="both"/>
        <w:rPr>
          <w:color w:val="000000"/>
          <w:szCs w:val="24"/>
        </w:rPr>
      </w:pPr>
      <w:r w:rsidRPr="00A0025C">
        <w:rPr>
          <w:color w:val="000000"/>
          <w:szCs w:val="24"/>
        </w:rPr>
        <w:t>1. Приемная камера (1 шт.)</w:t>
      </w:r>
    </w:p>
    <w:p w:rsidR="00472191" w:rsidRPr="00A0025C" w:rsidRDefault="00472191" w:rsidP="00317D35">
      <w:pPr>
        <w:pStyle w:val="afffff3"/>
        <w:jc w:val="both"/>
        <w:rPr>
          <w:color w:val="000000"/>
          <w:szCs w:val="24"/>
        </w:rPr>
      </w:pPr>
      <w:r w:rsidRPr="00A0025C">
        <w:rPr>
          <w:color w:val="000000"/>
          <w:szCs w:val="24"/>
        </w:rPr>
        <w:lastRenderedPageBreak/>
        <w:t>2. Здание механической очистки:</w:t>
      </w:r>
    </w:p>
    <w:p w:rsidR="00472191" w:rsidRPr="00A0025C" w:rsidRDefault="00472191" w:rsidP="00317D35">
      <w:pPr>
        <w:pStyle w:val="afffff3"/>
        <w:jc w:val="both"/>
        <w:rPr>
          <w:color w:val="000000"/>
          <w:szCs w:val="24"/>
        </w:rPr>
      </w:pPr>
      <w:r w:rsidRPr="00A0025C">
        <w:rPr>
          <w:color w:val="000000"/>
          <w:szCs w:val="24"/>
        </w:rPr>
        <w:t>- комплексная установка механической очистки КУМО (решетка механизированная, аэрируемая песколовка, жироловка)- 2 шт.</w:t>
      </w:r>
    </w:p>
    <w:p w:rsidR="00472191" w:rsidRPr="00A0025C" w:rsidRDefault="00472191" w:rsidP="00317D35">
      <w:pPr>
        <w:pStyle w:val="afffff3"/>
        <w:jc w:val="both"/>
        <w:rPr>
          <w:color w:val="000000"/>
          <w:szCs w:val="24"/>
        </w:rPr>
      </w:pPr>
      <w:r w:rsidRPr="00A0025C">
        <w:rPr>
          <w:color w:val="000000"/>
          <w:szCs w:val="24"/>
        </w:rPr>
        <w:t>- пресс-фильтр-1 шт.</w:t>
      </w:r>
    </w:p>
    <w:p w:rsidR="00472191" w:rsidRPr="00A0025C" w:rsidRDefault="00472191" w:rsidP="00317D35">
      <w:pPr>
        <w:pStyle w:val="afffff3"/>
        <w:jc w:val="both"/>
        <w:rPr>
          <w:color w:val="000000"/>
          <w:szCs w:val="24"/>
        </w:rPr>
      </w:pPr>
      <w:r w:rsidRPr="00A0025C">
        <w:rPr>
          <w:color w:val="000000"/>
          <w:szCs w:val="24"/>
        </w:rPr>
        <w:t>- станция приготовления флокулянта- 1 шт.</w:t>
      </w:r>
    </w:p>
    <w:p w:rsidR="00472191" w:rsidRPr="00A0025C" w:rsidRDefault="00472191" w:rsidP="00317D35">
      <w:pPr>
        <w:pStyle w:val="afffff3"/>
        <w:jc w:val="both"/>
        <w:rPr>
          <w:color w:val="000000"/>
          <w:szCs w:val="24"/>
        </w:rPr>
      </w:pPr>
      <w:r w:rsidRPr="00A0025C">
        <w:rPr>
          <w:color w:val="000000"/>
          <w:szCs w:val="24"/>
        </w:rPr>
        <w:t>3. Иловая насосная станция- 1шт.</w:t>
      </w:r>
    </w:p>
    <w:p w:rsidR="00472191" w:rsidRPr="00A0025C" w:rsidRDefault="00472191" w:rsidP="00317D35">
      <w:pPr>
        <w:pStyle w:val="afffff3"/>
        <w:jc w:val="both"/>
        <w:rPr>
          <w:color w:val="000000"/>
          <w:szCs w:val="24"/>
        </w:rPr>
      </w:pPr>
      <w:r w:rsidRPr="00A0025C">
        <w:rPr>
          <w:color w:val="000000"/>
          <w:szCs w:val="24"/>
        </w:rPr>
        <w:t>4. Первичный радиальный отстойник-  2 шт.</w:t>
      </w:r>
    </w:p>
    <w:p w:rsidR="00472191" w:rsidRPr="00A0025C" w:rsidRDefault="00472191" w:rsidP="00317D35">
      <w:pPr>
        <w:pStyle w:val="afffff3"/>
        <w:jc w:val="both"/>
        <w:rPr>
          <w:color w:val="000000"/>
          <w:szCs w:val="24"/>
        </w:rPr>
      </w:pPr>
      <w:r w:rsidRPr="00A0025C">
        <w:rPr>
          <w:color w:val="000000"/>
          <w:szCs w:val="24"/>
        </w:rPr>
        <w:t>5. Резервуар сырого осадка с насосами для перекачки осадка- 1 шт.</w:t>
      </w:r>
    </w:p>
    <w:p w:rsidR="00472191" w:rsidRPr="00A0025C" w:rsidRDefault="00472191" w:rsidP="00317D35">
      <w:pPr>
        <w:pStyle w:val="afffff3"/>
        <w:jc w:val="both"/>
        <w:rPr>
          <w:color w:val="000000"/>
          <w:szCs w:val="24"/>
        </w:rPr>
      </w:pPr>
      <w:r w:rsidRPr="00A0025C">
        <w:rPr>
          <w:color w:val="000000"/>
          <w:szCs w:val="24"/>
        </w:rPr>
        <w:t>6. Аэротенк двухсекционный четырехкоридорный- 1 шт.</w:t>
      </w:r>
    </w:p>
    <w:p w:rsidR="00472191" w:rsidRPr="00A0025C" w:rsidRDefault="00472191" w:rsidP="00317D35">
      <w:pPr>
        <w:pStyle w:val="afffff3"/>
        <w:jc w:val="both"/>
        <w:rPr>
          <w:color w:val="000000"/>
          <w:szCs w:val="24"/>
        </w:rPr>
      </w:pPr>
      <w:r w:rsidRPr="00A0025C">
        <w:rPr>
          <w:color w:val="000000"/>
          <w:szCs w:val="24"/>
        </w:rPr>
        <w:t>7. Вторичный радиальный отстойник- 2 шт.</w:t>
      </w:r>
    </w:p>
    <w:p w:rsidR="00472191" w:rsidRPr="00A0025C" w:rsidRDefault="00472191" w:rsidP="00317D35">
      <w:pPr>
        <w:pStyle w:val="afffff3"/>
        <w:jc w:val="both"/>
        <w:rPr>
          <w:color w:val="000000"/>
          <w:szCs w:val="24"/>
        </w:rPr>
      </w:pPr>
      <w:r w:rsidRPr="00A0025C">
        <w:rPr>
          <w:color w:val="000000"/>
          <w:szCs w:val="24"/>
        </w:rPr>
        <w:t>8. Блок насосно-воздуходувной станции- 1 шт.</w:t>
      </w:r>
    </w:p>
    <w:p w:rsidR="00472191" w:rsidRPr="00A0025C" w:rsidRDefault="00472191" w:rsidP="00317D35">
      <w:pPr>
        <w:pStyle w:val="afffff3"/>
        <w:jc w:val="both"/>
        <w:rPr>
          <w:color w:val="000000"/>
          <w:szCs w:val="24"/>
        </w:rPr>
      </w:pPr>
      <w:r w:rsidRPr="00A0025C">
        <w:rPr>
          <w:color w:val="000000"/>
          <w:szCs w:val="24"/>
        </w:rPr>
        <w:t>9. Здание доочистки:</w:t>
      </w:r>
    </w:p>
    <w:p w:rsidR="00472191" w:rsidRPr="00A0025C" w:rsidRDefault="00472191" w:rsidP="00317D35">
      <w:pPr>
        <w:pStyle w:val="afffff3"/>
        <w:jc w:val="both"/>
        <w:rPr>
          <w:color w:val="000000"/>
          <w:szCs w:val="24"/>
        </w:rPr>
      </w:pPr>
      <w:r w:rsidRPr="00A0025C">
        <w:rPr>
          <w:color w:val="000000"/>
          <w:szCs w:val="24"/>
        </w:rPr>
        <w:t>- дисковые микрофильтры ПДО-2,6-500 – 2шт.</w:t>
      </w:r>
    </w:p>
    <w:p w:rsidR="00472191" w:rsidRPr="00A0025C" w:rsidRDefault="00472191" w:rsidP="00317D35">
      <w:pPr>
        <w:pStyle w:val="afffff3"/>
        <w:jc w:val="both"/>
        <w:rPr>
          <w:color w:val="000000"/>
          <w:szCs w:val="24"/>
        </w:rPr>
      </w:pPr>
      <w:r w:rsidRPr="00A0025C">
        <w:rPr>
          <w:color w:val="000000"/>
          <w:szCs w:val="24"/>
        </w:rPr>
        <w:t>- установка ультрафиолетового обеззараживания –УДВ-7А500НО-10-200-</w:t>
      </w:r>
      <w:r w:rsidRPr="00A0025C">
        <w:rPr>
          <w:color w:val="000000"/>
          <w:szCs w:val="24"/>
          <w:lang w:val="en-US"/>
        </w:rPr>
        <w:t>N</w:t>
      </w:r>
      <w:r w:rsidRPr="00A0025C">
        <w:rPr>
          <w:color w:val="000000"/>
          <w:szCs w:val="24"/>
        </w:rPr>
        <w:t>- 1 шт.</w:t>
      </w:r>
    </w:p>
    <w:p w:rsidR="00472191" w:rsidRPr="00A0025C" w:rsidRDefault="00472191" w:rsidP="00317D35">
      <w:pPr>
        <w:pStyle w:val="afffff3"/>
        <w:jc w:val="both"/>
        <w:rPr>
          <w:color w:val="000000"/>
          <w:szCs w:val="24"/>
        </w:rPr>
      </w:pPr>
      <w:r w:rsidRPr="00A0025C">
        <w:rPr>
          <w:color w:val="000000"/>
          <w:szCs w:val="24"/>
        </w:rPr>
        <w:t>-станция приготовления коагулянта- 1 шт.</w:t>
      </w:r>
    </w:p>
    <w:p w:rsidR="00472191" w:rsidRPr="00A0025C" w:rsidRDefault="00472191" w:rsidP="00317D35">
      <w:pPr>
        <w:pStyle w:val="afffff3"/>
        <w:ind w:firstLine="720"/>
        <w:jc w:val="both"/>
        <w:rPr>
          <w:color w:val="000000"/>
          <w:szCs w:val="24"/>
        </w:rPr>
      </w:pPr>
      <w:r w:rsidRPr="00A0025C">
        <w:rPr>
          <w:color w:val="000000"/>
          <w:szCs w:val="24"/>
        </w:rPr>
        <w:t xml:space="preserve">Подача сточных вод на биологические очистные сооружения производится насосной станцией непрерывно в течение суток. Вода подается в приемную камеру, откуда она самотеком по трубопроводу поступает на комплексную установку механической очистки типа КУМО, которая располагается во вновь построенном здании механической очистки.  </w:t>
      </w:r>
    </w:p>
    <w:p w:rsidR="00472191" w:rsidRPr="00A0025C" w:rsidRDefault="00472191" w:rsidP="00317D35">
      <w:pPr>
        <w:pStyle w:val="afffff3"/>
        <w:ind w:firstLine="851"/>
        <w:jc w:val="both"/>
        <w:rPr>
          <w:color w:val="000000"/>
          <w:szCs w:val="24"/>
        </w:rPr>
      </w:pPr>
      <w:r w:rsidRPr="00A0025C">
        <w:rPr>
          <w:color w:val="000000"/>
          <w:szCs w:val="24"/>
        </w:rPr>
        <w:t>Сточная вода подается к решетке, фильтруется и направляется в аэрируемую песколовку и жироловку, на которых происходит очистка сточных вод от крупных фракций загрязнений, песка, а также удаление жира и нефтепродуктов. Осадок из жироловок перекачивается в резервуар сырого осадка, откуда он поступает на пресс-фильтр, установленный в здании механической очистки.</w:t>
      </w:r>
    </w:p>
    <w:p w:rsidR="00472191" w:rsidRPr="00A0025C" w:rsidRDefault="00472191" w:rsidP="00317D35">
      <w:pPr>
        <w:pStyle w:val="afffff3"/>
        <w:ind w:firstLine="720"/>
        <w:jc w:val="both"/>
        <w:rPr>
          <w:color w:val="000000"/>
          <w:szCs w:val="24"/>
        </w:rPr>
      </w:pPr>
      <w:r w:rsidRPr="00A0025C">
        <w:rPr>
          <w:color w:val="000000"/>
          <w:szCs w:val="24"/>
        </w:rPr>
        <w:t>Далее сточные воды поступают в первичные отстойники, где происходит осветление сточной воды за счет выпадения в осадок мелких взвешенных частиц. Удаление осадка из первичных отстойников осуществляется двумя сточно- массовыми насосами в резервуар сырого осадка и далее на пресс-фильтр.</w:t>
      </w:r>
    </w:p>
    <w:p w:rsidR="00472191" w:rsidRPr="00A0025C" w:rsidRDefault="00472191" w:rsidP="00317D35">
      <w:pPr>
        <w:pStyle w:val="afffff3"/>
        <w:ind w:firstLine="720"/>
        <w:jc w:val="both"/>
        <w:rPr>
          <w:color w:val="000000"/>
          <w:szCs w:val="24"/>
        </w:rPr>
      </w:pPr>
      <w:r w:rsidRPr="00A0025C">
        <w:rPr>
          <w:color w:val="000000"/>
          <w:szCs w:val="24"/>
        </w:rPr>
        <w:t xml:space="preserve">После отстойников сточные воды поступают в аэротенк, где происходит очистка сточных вод с помощью активного ила. Биологическая очистка сточных вод в аэротенке осуществляется по технологической схеме </w:t>
      </w:r>
      <w:r w:rsidRPr="00A0025C">
        <w:rPr>
          <w:color w:val="000000"/>
          <w:szCs w:val="24"/>
          <w:lang w:val="en-US"/>
        </w:rPr>
        <w:t>UCT</w:t>
      </w:r>
      <w:r w:rsidRPr="00A0025C">
        <w:rPr>
          <w:color w:val="000000"/>
          <w:szCs w:val="24"/>
        </w:rPr>
        <w:t xml:space="preserve">- удаление азота и фосфора. Процесс удаления азота связан с биореакциями нитрификации и денитрификации. Общая емкость разбита на зоны: аноксидную, анаэробную, аэрации-нитрификации. Подача сточных вод осуществляется в аноксидную зону, а возвратного активного ила- в анаэробную. </w:t>
      </w:r>
    </w:p>
    <w:p w:rsidR="00472191" w:rsidRPr="00A0025C" w:rsidRDefault="00472191" w:rsidP="00317D35">
      <w:pPr>
        <w:pStyle w:val="afffff3"/>
        <w:jc w:val="both"/>
        <w:rPr>
          <w:color w:val="000000"/>
          <w:szCs w:val="24"/>
        </w:rPr>
      </w:pPr>
      <w:r w:rsidRPr="00A0025C">
        <w:rPr>
          <w:color w:val="000000"/>
          <w:szCs w:val="24"/>
        </w:rPr>
        <w:tab/>
        <w:t>Из аэротенков смесь стоков с активным илом поступает во вторичные отстойники, где происходит осаждение активного ила (седиментация). Образующийся в отстойниках ил поступает в резервуар циркуляционного ила, из которого активный ил поступает в аэротенк (для обеспечения очистки сточных вод), а избыток активного ила поступает на пресс-фильтр, где происходит обезвоживание осадков.</w:t>
      </w:r>
    </w:p>
    <w:p w:rsidR="00472191" w:rsidRPr="00A0025C" w:rsidRDefault="00472191" w:rsidP="00317D35">
      <w:pPr>
        <w:pStyle w:val="afffff3"/>
        <w:ind w:firstLine="720"/>
        <w:jc w:val="both"/>
        <w:rPr>
          <w:color w:val="000000"/>
          <w:szCs w:val="24"/>
        </w:rPr>
      </w:pPr>
      <w:r w:rsidRPr="00A0025C">
        <w:rPr>
          <w:color w:val="000000"/>
          <w:szCs w:val="24"/>
        </w:rPr>
        <w:t>В сточной воде, после отстаивания во вторичных отстойниках, остаются соединения фосфора, а также взвешенные вещества. Для их удаления используется метод микрофильтрации на дисковых микрофильтрах в здании доочистки. Затем стоки обеззараживаются методом ультрафиолетовой обработки, с помощью УФ-ламп. УФ-лампы установлены в здании доочистки.</w:t>
      </w:r>
    </w:p>
    <w:p w:rsidR="00472191" w:rsidRPr="00A0025C" w:rsidRDefault="00472191" w:rsidP="00317D35">
      <w:pPr>
        <w:pStyle w:val="afffff3"/>
        <w:ind w:firstLine="720"/>
        <w:jc w:val="both"/>
        <w:rPr>
          <w:color w:val="000000"/>
          <w:szCs w:val="24"/>
        </w:rPr>
      </w:pPr>
      <w:r w:rsidRPr="00A0025C">
        <w:rPr>
          <w:color w:val="000000"/>
          <w:szCs w:val="24"/>
        </w:rPr>
        <w:t xml:space="preserve">Очищенные и обеззараженные сточные воды сбрасываются в реку Валава, в водный объект первой категории рыбохозяйственного значения. </w:t>
      </w:r>
    </w:p>
    <w:p w:rsidR="00472191" w:rsidRPr="00A0025C" w:rsidRDefault="00472191" w:rsidP="00317D35">
      <w:pPr>
        <w:pStyle w:val="afffff3"/>
        <w:ind w:firstLine="720"/>
        <w:jc w:val="both"/>
        <w:rPr>
          <w:color w:val="000000"/>
          <w:szCs w:val="24"/>
        </w:rPr>
      </w:pPr>
      <w:r w:rsidRPr="00A0025C">
        <w:rPr>
          <w:color w:val="000000"/>
          <w:szCs w:val="24"/>
        </w:rPr>
        <w:t>Для отопления собственных зданий используется блочно-модульная котельная установка ТКУ-500БВ.</w:t>
      </w:r>
    </w:p>
    <w:p w:rsidR="00472191" w:rsidRPr="00A0025C" w:rsidRDefault="00472191" w:rsidP="00317D35">
      <w:pPr>
        <w:pStyle w:val="afffff3"/>
        <w:jc w:val="both"/>
        <w:rPr>
          <w:color w:val="000000"/>
          <w:szCs w:val="24"/>
        </w:rPr>
      </w:pPr>
    </w:p>
    <w:p w:rsidR="00472191" w:rsidRPr="00A0025C" w:rsidRDefault="00472191" w:rsidP="00317D35">
      <w:pPr>
        <w:pStyle w:val="afffff3"/>
        <w:ind w:firstLine="720"/>
        <w:jc w:val="both"/>
        <w:rPr>
          <w:szCs w:val="24"/>
        </w:rPr>
      </w:pPr>
      <w:r w:rsidRPr="00A0025C">
        <w:rPr>
          <w:szCs w:val="24"/>
        </w:rPr>
        <w:t>Проектное допустимое содержание основных загрязняющих веществ в исходных сточных водах не должно превышать указанных в таблице № 1 значений:</w:t>
      </w:r>
    </w:p>
    <w:p w:rsidR="00472191" w:rsidRPr="00A0025C" w:rsidRDefault="00472191" w:rsidP="00317D35">
      <w:pPr>
        <w:pStyle w:val="afffff3"/>
        <w:jc w:val="right"/>
        <w:rPr>
          <w:szCs w:val="24"/>
        </w:rPr>
      </w:pPr>
      <w:r w:rsidRPr="00A0025C">
        <w:rPr>
          <w:szCs w:val="24"/>
        </w:rPr>
        <w:t>Таблица № 1</w:t>
      </w:r>
    </w:p>
    <w:p w:rsidR="00472191" w:rsidRPr="00A0025C" w:rsidRDefault="00472191" w:rsidP="00317D35">
      <w:pPr>
        <w:pStyle w:val="afffff3"/>
        <w:jc w:val="righ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43"/>
      </w:tblGrid>
      <w:tr w:rsidR="00472191" w:rsidRPr="00A0025C" w:rsidTr="00273F68">
        <w:tc>
          <w:tcPr>
            <w:tcW w:w="4928" w:type="dxa"/>
            <w:shd w:val="clear" w:color="auto" w:fill="auto"/>
          </w:tcPr>
          <w:p w:rsidR="00472191" w:rsidRPr="00A0025C" w:rsidRDefault="00472191" w:rsidP="00317D35">
            <w:pPr>
              <w:pStyle w:val="afffff3"/>
              <w:jc w:val="center"/>
              <w:rPr>
                <w:szCs w:val="24"/>
              </w:rPr>
            </w:pPr>
            <w:r w:rsidRPr="00A0025C">
              <w:rPr>
                <w:szCs w:val="24"/>
              </w:rPr>
              <w:t>Наименование показателя</w:t>
            </w:r>
          </w:p>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p>
        </w:tc>
        <w:tc>
          <w:tcPr>
            <w:tcW w:w="4643" w:type="dxa"/>
            <w:shd w:val="clear" w:color="auto" w:fill="auto"/>
          </w:tcPr>
          <w:p w:rsidR="00472191" w:rsidRPr="00A0025C" w:rsidRDefault="00472191" w:rsidP="00317D35">
            <w:pPr>
              <w:pStyle w:val="afffff3"/>
              <w:jc w:val="center"/>
              <w:rPr>
                <w:szCs w:val="24"/>
              </w:rPr>
            </w:pPr>
            <w:r w:rsidRPr="00A0025C">
              <w:rPr>
                <w:szCs w:val="24"/>
              </w:rPr>
              <w:t>Допустимая концентрация,</w:t>
            </w:r>
          </w:p>
          <w:p w:rsidR="00472191" w:rsidRPr="00A0025C" w:rsidRDefault="00472191" w:rsidP="00317D35">
            <w:pPr>
              <w:pStyle w:val="afffff3"/>
              <w:jc w:val="center"/>
              <w:rPr>
                <w:szCs w:val="24"/>
                <w:vertAlign w:val="superscript"/>
              </w:rPr>
            </w:pPr>
            <w:r w:rsidRPr="00A0025C">
              <w:rPr>
                <w:szCs w:val="24"/>
              </w:rPr>
              <w:t>мг/ дм</w:t>
            </w:r>
            <w:r w:rsidRPr="00A0025C">
              <w:rPr>
                <w:szCs w:val="24"/>
                <w:vertAlign w:val="superscript"/>
              </w:rPr>
              <w:t>3</w:t>
            </w:r>
          </w:p>
        </w:tc>
      </w:tr>
      <w:tr w:rsidR="00472191" w:rsidRPr="00A0025C" w:rsidTr="00273F68">
        <w:tc>
          <w:tcPr>
            <w:tcW w:w="4928"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Взвешенные вещества</w:t>
            </w:r>
          </w:p>
        </w:tc>
        <w:tc>
          <w:tcPr>
            <w:tcW w:w="4643"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300</w:t>
            </w:r>
          </w:p>
        </w:tc>
      </w:tr>
      <w:tr w:rsidR="00472191" w:rsidRPr="00A0025C" w:rsidTr="00273F68">
        <w:tc>
          <w:tcPr>
            <w:tcW w:w="4928"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vertAlign w:val="subscript"/>
              </w:rPr>
            </w:pPr>
            <w:r w:rsidRPr="00A0025C">
              <w:rPr>
                <w:szCs w:val="24"/>
              </w:rPr>
              <w:t>БПК</w:t>
            </w:r>
            <w:r w:rsidRPr="00A0025C">
              <w:rPr>
                <w:szCs w:val="24"/>
                <w:vertAlign w:val="subscript"/>
              </w:rPr>
              <w:t>5</w:t>
            </w:r>
          </w:p>
        </w:tc>
        <w:tc>
          <w:tcPr>
            <w:tcW w:w="4643"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300</w:t>
            </w:r>
          </w:p>
        </w:tc>
      </w:tr>
      <w:tr w:rsidR="00472191" w:rsidRPr="00A0025C" w:rsidTr="00273F68">
        <w:tc>
          <w:tcPr>
            <w:tcW w:w="4928"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Фосфор фосфатов</w:t>
            </w:r>
          </w:p>
        </w:tc>
        <w:tc>
          <w:tcPr>
            <w:tcW w:w="4643"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12</w:t>
            </w:r>
          </w:p>
        </w:tc>
      </w:tr>
      <w:tr w:rsidR="00472191" w:rsidRPr="00A0025C" w:rsidTr="00273F68">
        <w:tc>
          <w:tcPr>
            <w:tcW w:w="4928"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Нефтепродукты</w:t>
            </w:r>
          </w:p>
        </w:tc>
        <w:tc>
          <w:tcPr>
            <w:tcW w:w="4643"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10</w:t>
            </w:r>
          </w:p>
        </w:tc>
      </w:tr>
      <w:tr w:rsidR="00472191" w:rsidRPr="00A0025C" w:rsidTr="00273F68">
        <w:tc>
          <w:tcPr>
            <w:tcW w:w="4928"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СПАВ</w:t>
            </w:r>
          </w:p>
        </w:tc>
        <w:tc>
          <w:tcPr>
            <w:tcW w:w="4643"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10</w:t>
            </w:r>
          </w:p>
        </w:tc>
      </w:tr>
      <w:tr w:rsidR="00472191" w:rsidRPr="00A0025C" w:rsidTr="00273F68">
        <w:tc>
          <w:tcPr>
            <w:tcW w:w="4928"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Жиры</w:t>
            </w:r>
          </w:p>
        </w:tc>
        <w:tc>
          <w:tcPr>
            <w:tcW w:w="4643" w:type="dxa"/>
            <w:shd w:val="clear" w:color="auto" w:fill="auto"/>
          </w:tcPr>
          <w:p w:rsidR="00472191" w:rsidRPr="00A0025C" w:rsidRDefault="00472191" w:rsidP="00317D35">
            <w:pPr>
              <w:pStyle w:val="afffff3"/>
              <w:jc w:val="center"/>
              <w:rPr>
                <w:szCs w:val="24"/>
              </w:rPr>
            </w:pPr>
          </w:p>
          <w:p w:rsidR="00472191" w:rsidRPr="00A0025C" w:rsidRDefault="00472191" w:rsidP="00317D35">
            <w:pPr>
              <w:pStyle w:val="afffff3"/>
              <w:jc w:val="center"/>
              <w:rPr>
                <w:szCs w:val="24"/>
              </w:rPr>
            </w:pPr>
            <w:r w:rsidRPr="00A0025C">
              <w:rPr>
                <w:szCs w:val="24"/>
              </w:rPr>
              <w:t>50</w:t>
            </w:r>
          </w:p>
        </w:tc>
      </w:tr>
    </w:tbl>
    <w:p w:rsidR="00472191" w:rsidRPr="00A0025C" w:rsidRDefault="00472191" w:rsidP="00317D35">
      <w:pPr>
        <w:pStyle w:val="afffff3"/>
        <w:jc w:val="both"/>
        <w:rPr>
          <w:szCs w:val="24"/>
        </w:rPr>
      </w:pPr>
    </w:p>
    <w:p w:rsidR="00472191" w:rsidRPr="00A0025C" w:rsidRDefault="00472191" w:rsidP="00317D35">
      <w:pPr>
        <w:pStyle w:val="afffff3"/>
        <w:ind w:firstLine="720"/>
        <w:jc w:val="both"/>
        <w:rPr>
          <w:szCs w:val="24"/>
        </w:rPr>
      </w:pPr>
      <w:r w:rsidRPr="00A0025C">
        <w:rPr>
          <w:szCs w:val="24"/>
        </w:rPr>
        <w:t>Подача на очистные сооружения сточных вод с промпредприятий, в том числе технологических стоков, не отвечающих вышеуказанным показателям, не допускается.</w:t>
      </w:r>
    </w:p>
    <w:p w:rsidR="00472191" w:rsidRPr="00A0025C" w:rsidRDefault="00472191" w:rsidP="00317D35">
      <w:pPr>
        <w:pStyle w:val="afffff3"/>
        <w:ind w:firstLine="720"/>
        <w:jc w:val="both"/>
        <w:rPr>
          <w:szCs w:val="24"/>
        </w:rPr>
      </w:pPr>
      <w:r w:rsidRPr="00A0025C">
        <w:rPr>
          <w:szCs w:val="24"/>
        </w:rPr>
        <w:t>Сточные воды г. Лысково формируются из хозяйственно-бытовых и производственных стоков от промышленных предприятий (ПАО «ЛЭТЗ», ЗАО «Пивоваренный завод «Лысковский», ООО «Ремонтник», ООО «ЛМК», ЗАО «Консервный завод «Лысковский», АО «Лысковский хлебозавод»). Локальные очистные сооружения на промышленных предприятиях отсутствуют, либо очистку полностью не обеспечивают. В связи с чем, биологические очистные сооружения вынуждено принимают к очистке стоки с промышленных предприятий, не отвечающие проектным требованиям.</w:t>
      </w:r>
    </w:p>
    <w:p w:rsidR="00472191" w:rsidRPr="00A0025C" w:rsidRDefault="00472191" w:rsidP="00317D35">
      <w:pPr>
        <w:pStyle w:val="afffff3"/>
        <w:jc w:val="center"/>
        <w:rPr>
          <w:b/>
          <w:color w:val="000000"/>
          <w:szCs w:val="24"/>
        </w:rPr>
      </w:pPr>
    </w:p>
    <w:p w:rsidR="00472191" w:rsidRPr="00A0025C" w:rsidRDefault="00472191" w:rsidP="00317D35">
      <w:pPr>
        <w:pStyle w:val="afffff3"/>
        <w:jc w:val="center"/>
        <w:rPr>
          <w:color w:val="000000"/>
          <w:szCs w:val="24"/>
        </w:rPr>
      </w:pPr>
      <w:r w:rsidRPr="00A0025C">
        <w:rPr>
          <w:color w:val="000000"/>
          <w:szCs w:val="24"/>
        </w:rPr>
        <w:t>Качество очищенных сточных вод после биологических очистных сооружений</w:t>
      </w:r>
    </w:p>
    <w:p w:rsidR="00472191" w:rsidRPr="00A0025C" w:rsidRDefault="00472191" w:rsidP="00317D35">
      <w:pPr>
        <w:pStyle w:val="afffff3"/>
        <w:jc w:val="center"/>
        <w:rPr>
          <w:color w:val="000000"/>
          <w:szCs w:val="24"/>
        </w:rPr>
      </w:pPr>
      <w:r w:rsidRPr="00A0025C">
        <w:rPr>
          <w:color w:val="000000"/>
          <w:szCs w:val="24"/>
        </w:rPr>
        <w:t>за 2020 г.</w:t>
      </w:r>
    </w:p>
    <w:p w:rsidR="00472191" w:rsidRPr="00A0025C" w:rsidRDefault="00472191" w:rsidP="00317D35">
      <w:pPr>
        <w:pStyle w:val="afffff3"/>
        <w:jc w:val="both"/>
        <w:rPr>
          <w:szCs w:val="24"/>
        </w:rPr>
      </w:pPr>
      <w:r w:rsidRPr="00A0025C">
        <w:rPr>
          <w:szCs w:val="24"/>
        </w:rPr>
        <w:t xml:space="preserve">   Нормативы качества очистки сточных вод приведены в таблице №2.</w:t>
      </w:r>
    </w:p>
    <w:p w:rsidR="00472191" w:rsidRPr="00A0025C" w:rsidRDefault="00472191" w:rsidP="00317D35">
      <w:pPr>
        <w:pStyle w:val="afffff3"/>
        <w:jc w:val="right"/>
        <w:rPr>
          <w:color w:val="000000"/>
          <w:szCs w:val="24"/>
        </w:rPr>
      </w:pPr>
      <w:r w:rsidRPr="00A0025C">
        <w:rPr>
          <w:color w:val="000000"/>
          <w:szCs w:val="24"/>
        </w:rPr>
        <w:t>Таблица №2</w:t>
      </w:r>
    </w:p>
    <w:p w:rsidR="00472191" w:rsidRPr="00A0025C" w:rsidRDefault="00472191" w:rsidP="00317D35">
      <w:pPr>
        <w:pStyle w:val="afffff3"/>
        <w:jc w:val="center"/>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654"/>
        <w:gridCol w:w="1594"/>
        <w:gridCol w:w="1594"/>
        <w:gridCol w:w="1594"/>
        <w:gridCol w:w="1595"/>
      </w:tblGrid>
      <w:tr w:rsidR="00472191" w:rsidRPr="00A0025C" w:rsidTr="00273F68">
        <w:tc>
          <w:tcPr>
            <w:tcW w:w="540" w:type="dxa"/>
            <w:vMerge w:val="restart"/>
            <w:shd w:val="clear" w:color="auto" w:fill="auto"/>
          </w:tcPr>
          <w:p w:rsidR="00472191" w:rsidRPr="00A0025C" w:rsidRDefault="00472191" w:rsidP="00317D35">
            <w:pPr>
              <w:pStyle w:val="afffff3"/>
              <w:jc w:val="center"/>
              <w:rPr>
                <w:color w:val="000000"/>
                <w:szCs w:val="24"/>
              </w:rPr>
            </w:pPr>
            <w:r w:rsidRPr="00A0025C">
              <w:rPr>
                <w:color w:val="000000"/>
                <w:szCs w:val="24"/>
              </w:rPr>
              <w:t>№</w:t>
            </w:r>
          </w:p>
          <w:p w:rsidR="00472191" w:rsidRPr="00A0025C" w:rsidRDefault="00472191" w:rsidP="00317D35">
            <w:pPr>
              <w:pStyle w:val="afffff3"/>
              <w:jc w:val="center"/>
              <w:rPr>
                <w:color w:val="000000"/>
                <w:szCs w:val="24"/>
              </w:rPr>
            </w:pPr>
            <w:r w:rsidRPr="00A0025C">
              <w:rPr>
                <w:color w:val="000000"/>
                <w:szCs w:val="24"/>
              </w:rPr>
              <w:t>п/п</w:t>
            </w:r>
          </w:p>
        </w:tc>
        <w:tc>
          <w:tcPr>
            <w:tcW w:w="2654" w:type="dxa"/>
            <w:vMerge w:val="restart"/>
            <w:shd w:val="clear" w:color="auto" w:fill="auto"/>
          </w:tcPr>
          <w:p w:rsidR="00472191" w:rsidRPr="00A0025C" w:rsidRDefault="00472191" w:rsidP="00317D35">
            <w:pPr>
              <w:pStyle w:val="afffff3"/>
              <w:jc w:val="center"/>
              <w:rPr>
                <w:color w:val="000000"/>
                <w:szCs w:val="24"/>
              </w:rPr>
            </w:pPr>
            <w:r w:rsidRPr="00A0025C">
              <w:rPr>
                <w:color w:val="000000"/>
                <w:szCs w:val="24"/>
              </w:rPr>
              <w:t>Наименование загрязняющих веществ</w:t>
            </w:r>
          </w:p>
        </w:tc>
        <w:tc>
          <w:tcPr>
            <w:tcW w:w="6377" w:type="dxa"/>
            <w:gridSpan w:val="4"/>
            <w:shd w:val="clear" w:color="auto" w:fill="auto"/>
          </w:tcPr>
          <w:p w:rsidR="00472191" w:rsidRPr="00A0025C" w:rsidRDefault="00472191" w:rsidP="00317D35">
            <w:pPr>
              <w:pStyle w:val="afffff3"/>
              <w:jc w:val="center"/>
              <w:rPr>
                <w:color w:val="000000"/>
                <w:szCs w:val="24"/>
              </w:rPr>
            </w:pPr>
            <w:r w:rsidRPr="00A0025C">
              <w:rPr>
                <w:color w:val="000000"/>
                <w:szCs w:val="24"/>
              </w:rPr>
              <w:t>Очищенные сточные воды</w:t>
            </w:r>
          </w:p>
        </w:tc>
      </w:tr>
      <w:tr w:rsidR="00472191" w:rsidRPr="00A0025C" w:rsidTr="00273F68">
        <w:tc>
          <w:tcPr>
            <w:tcW w:w="540" w:type="dxa"/>
            <w:vMerge/>
            <w:shd w:val="clear" w:color="auto" w:fill="auto"/>
          </w:tcPr>
          <w:p w:rsidR="00472191" w:rsidRPr="00A0025C" w:rsidRDefault="00472191" w:rsidP="00317D35">
            <w:pPr>
              <w:pStyle w:val="afffff3"/>
              <w:jc w:val="center"/>
              <w:rPr>
                <w:color w:val="000000"/>
                <w:szCs w:val="24"/>
              </w:rPr>
            </w:pPr>
          </w:p>
        </w:tc>
        <w:tc>
          <w:tcPr>
            <w:tcW w:w="2654" w:type="dxa"/>
            <w:vMerge/>
            <w:shd w:val="clear" w:color="auto" w:fill="auto"/>
          </w:tcPr>
          <w:p w:rsidR="00472191" w:rsidRPr="00A0025C" w:rsidRDefault="00472191" w:rsidP="00317D35">
            <w:pPr>
              <w:pStyle w:val="afffff3"/>
              <w:jc w:val="center"/>
              <w:rPr>
                <w:color w:val="000000"/>
                <w:szCs w:val="24"/>
              </w:rPr>
            </w:pPr>
          </w:p>
        </w:tc>
        <w:tc>
          <w:tcPr>
            <w:tcW w:w="3188"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Фактический сброс загрязняющих веществ</w:t>
            </w:r>
          </w:p>
        </w:tc>
        <w:tc>
          <w:tcPr>
            <w:tcW w:w="3189"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Утвержденный норматив допустимого сброса веществ</w:t>
            </w:r>
          </w:p>
        </w:tc>
      </w:tr>
      <w:tr w:rsidR="00472191" w:rsidRPr="00A0025C" w:rsidTr="00273F68">
        <w:tc>
          <w:tcPr>
            <w:tcW w:w="540" w:type="dxa"/>
            <w:vMerge/>
            <w:shd w:val="clear" w:color="auto" w:fill="auto"/>
          </w:tcPr>
          <w:p w:rsidR="00472191" w:rsidRPr="00A0025C" w:rsidRDefault="00472191" w:rsidP="00317D35">
            <w:pPr>
              <w:pStyle w:val="afffff3"/>
              <w:jc w:val="center"/>
              <w:rPr>
                <w:color w:val="000000"/>
                <w:szCs w:val="24"/>
              </w:rPr>
            </w:pPr>
          </w:p>
        </w:tc>
        <w:tc>
          <w:tcPr>
            <w:tcW w:w="2654" w:type="dxa"/>
            <w:vMerge/>
            <w:shd w:val="clear" w:color="auto" w:fill="auto"/>
          </w:tcPr>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vertAlign w:val="superscript"/>
              </w:rPr>
            </w:pPr>
            <w:r w:rsidRPr="00A0025C">
              <w:rPr>
                <w:color w:val="000000"/>
                <w:szCs w:val="24"/>
              </w:rPr>
              <w:t>мг/ дм</w:t>
            </w:r>
            <w:r w:rsidRPr="00A0025C">
              <w:rPr>
                <w:color w:val="000000"/>
                <w:szCs w:val="24"/>
                <w:vertAlign w:val="superscript"/>
              </w:rPr>
              <w:t>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тонн</w:t>
            </w:r>
          </w:p>
        </w:tc>
        <w:tc>
          <w:tcPr>
            <w:tcW w:w="1594" w:type="dxa"/>
            <w:shd w:val="clear" w:color="auto" w:fill="auto"/>
          </w:tcPr>
          <w:p w:rsidR="00472191" w:rsidRPr="00A0025C" w:rsidRDefault="00472191" w:rsidP="00317D35">
            <w:pPr>
              <w:pStyle w:val="afffff3"/>
              <w:jc w:val="center"/>
              <w:rPr>
                <w:color w:val="000000"/>
                <w:szCs w:val="24"/>
                <w:vertAlign w:val="superscript"/>
              </w:rPr>
            </w:pPr>
            <w:r w:rsidRPr="00A0025C">
              <w:rPr>
                <w:color w:val="000000"/>
                <w:szCs w:val="24"/>
              </w:rPr>
              <w:t>мг/ дм</w:t>
            </w:r>
            <w:r w:rsidRPr="00A0025C">
              <w:rPr>
                <w:color w:val="000000"/>
                <w:szCs w:val="24"/>
                <w:vertAlign w:val="superscript"/>
              </w:rPr>
              <w:t>3</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тонн</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Взвешенные вещества</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5,8</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5,393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6,3</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7,634</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2</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Хлорид-анион</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104,1</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96,205</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112</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135,713</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3</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Сульфат-анион</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52,4</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48,449</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74</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89,668</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 xml:space="preserve">4 </w:t>
            </w:r>
          </w:p>
          <w:p w:rsidR="00472191" w:rsidRPr="00A0025C" w:rsidRDefault="00472191" w:rsidP="00317D35">
            <w:pPr>
              <w:pStyle w:val="afffff3"/>
              <w:jc w:val="center"/>
              <w:rPr>
                <w:color w:val="000000"/>
                <w:szCs w:val="24"/>
              </w:rPr>
            </w:pP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Фосфаты (Р)</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0,1</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0,100</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0,13</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0,162</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5</w:t>
            </w:r>
          </w:p>
          <w:p w:rsidR="00472191" w:rsidRPr="00A0025C" w:rsidRDefault="00472191" w:rsidP="00317D35">
            <w:pPr>
              <w:pStyle w:val="afffff3"/>
              <w:jc w:val="center"/>
              <w:rPr>
                <w:color w:val="000000"/>
                <w:szCs w:val="24"/>
              </w:rPr>
            </w:pP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Аммоний-ион</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0,4</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0,349</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0,5</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0,606</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6</w:t>
            </w:r>
          </w:p>
          <w:p w:rsidR="00472191" w:rsidRPr="00A0025C" w:rsidRDefault="00472191" w:rsidP="00317D35">
            <w:pPr>
              <w:pStyle w:val="afffff3"/>
              <w:jc w:val="center"/>
              <w:rPr>
                <w:color w:val="000000"/>
                <w:szCs w:val="24"/>
              </w:rPr>
            </w:pP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Нитрат-анион</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0,305</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40</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48,469</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7</w:t>
            </w:r>
          </w:p>
          <w:p w:rsidR="00472191" w:rsidRPr="00A0025C" w:rsidRDefault="00472191" w:rsidP="00317D35">
            <w:pPr>
              <w:pStyle w:val="afffff3"/>
              <w:jc w:val="center"/>
              <w:rPr>
                <w:color w:val="000000"/>
                <w:szCs w:val="24"/>
              </w:rPr>
            </w:pP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Нитрит- анион</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0,031</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0,08</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0,097</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8</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Нефтепродукты</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lastRenderedPageBreak/>
              <w:t>0,09</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0,08</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0,05</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0,061</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lastRenderedPageBreak/>
              <w:t>9</w:t>
            </w:r>
          </w:p>
          <w:p w:rsidR="00472191" w:rsidRPr="00A0025C" w:rsidRDefault="00472191" w:rsidP="00317D35">
            <w:pPr>
              <w:pStyle w:val="afffff3"/>
              <w:jc w:val="center"/>
              <w:rPr>
                <w:color w:val="000000"/>
                <w:szCs w:val="24"/>
              </w:rPr>
            </w:pP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АПАВ –анион (сульфанол НП-1)</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0,245</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0,2</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0,242</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10</w:t>
            </w:r>
          </w:p>
          <w:p w:rsidR="00472191" w:rsidRPr="00A0025C" w:rsidRDefault="00472191" w:rsidP="00317D35">
            <w:pPr>
              <w:pStyle w:val="afffff3"/>
              <w:jc w:val="center"/>
              <w:rPr>
                <w:color w:val="000000"/>
                <w:szCs w:val="24"/>
              </w:rPr>
            </w:pP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Железо</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0,2</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0,208</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0,1</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0,121</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11</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БПКполн</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7,4</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6,842</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3</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3,635</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12</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Цинк</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0,00025</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0,00023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0,05</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0,006</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13</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Медь</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0,0003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0,0003</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0,001</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0,0012</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14</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ХПК</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35,9</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33,262</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30</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36,352</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15</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Сухой остаток</w:t>
            </w:r>
          </w:p>
          <w:p w:rsidR="00472191" w:rsidRPr="00A0025C" w:rsidRDefault="00472191" w:rsidP="00317D35">
            <w:pPr>
              <w:pStyle w:val="afffff3"/>
              <w:jc w:val="center"/>
              <w:rPr>
                <w:color w:val="000000"/>
                <w:szCs w:val="24"/>
              </w:rPr>
            </w:pP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946,9</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875,458</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1000</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1211,730</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16</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Общие колиформные бактерии, КОЕ / 100 мл</w:t>
            </w:r>
          </w:p>
        </w:tc>
        <w:tc>
          <w:tcPr>
            <w:tcW w:w="3188"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Менее 90</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500</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6,92*10</w:t>
            </w:r>
            <w:r w:rsidRPr="00A0025C">
              <w:rPr>
                <w:color w:val="000000"/>
                <w:szCs w:val="24"/>
                <w:vertAlign w:val="superscript"/>
              </w:rPr>
              <w:t>8</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17</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Термотолерантные колиформные бактерии, КОЕ / 100 мл</w:t>
            </w:r>
          </w:p>
        </w:tc>
        <w:tc>
          <w:tcPr>
            <w:tcW w:w="3188"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Менее 90</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100</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1,38*10</w:t>
            </w:r>
            <w:r w:rsidRPr="00A0025C">
              <w:rPr>
                <w:color w:val="000000"/>
                <w:szCs w:val="24"/>
                <w:vertAlign w:val="superscript"/>
              </w:rPr>
              <w:t>8</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18</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Колифаги, БОЕ/100 мл</w:t>
            </w:r>
          </w:p>
          <w:p w:rsidR="00472191" w:rsidRPr="00A0025C" w:rsidRDefault="00472191" w:rsidP="00317D35">
            <w:pPr>
              <w:pStyle w:val="afffff3"/>
              <w:jc w:val="center"/>
              <w:rPr>
                <w:color w:val="000000"/>
                <w:szCs w:val="24"/>
              </w:rPr>
            </w:pPr>
          </w:p>
        </w:tc>
        <w:tc>
          <w:tcPr>
            <w:tcW w:w="3188"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0</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10</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1,38*10</w:t>
            </w:r>
            <w:r w:rsidRPr="00A0025C">
              <w:rPr>
                <w:color w:val="000000"/>
                <w:szCs w:val="24"/>
                <w:vertAlign w:val="superscript"/>
              </w:rPr>
              <w:t>7</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19</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Возбудители инфекционных заболеваний</w:t>
            </w:r>
          </w:p>
        </w:tc>
        <w:tc>
          <w:tcPr>
            <w:tcW w:w="3188"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Не обнаружены</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отсутствие</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отсутствие</w:t>
            </w:r>
          </w:p>
        </w:tc>
      </w:tr>
      <w:tr w:rsidR="00472191" w:rsidRPr="00A0025C" w:rsidTr="00273F68">
        <w:tc>
          <w:tcPr>
            <w:tcW w:w="540" w:type="dxa"/>
            <w:shd w:val="clear" w:color="auto" w:fill="auto"/>
          </w:tcPr>
          <w:p w:rsidR="00472191" w:rsidRPr="00A0025C" w:rsidRDefault="00472191" w:rsidP="00317D35">
            <w:pPr>
              <w:pStyle w:val="afffff3"/>
              <w:jc w:val="center"/>
              <w:rPr>
                <w:color w:val="000000"/>
                <w:szCs w:val="24"/>
              </w:rPr>
            </w:pPr>
            <w:r w:rsidRPr="00A0025C">
              <w:rPr>
                <w:color w:val="000000"/>
                <w:szCs w:val="24"/>
              </w:rPr>
              <w:t>20</w:t>
            </w:r>
          </w:p>
        </w:tc>
        <w:tc>
          <w:tcPr>
            <w:tcW w:w="2654" w:type="dxa"/>
            <w:shd w:val="clear" w:color="auto" w:fill="auto"/>
          </w:tcPr>
          <w:p w:rsidR="00472191" w:rsidRPr="00A0025C" w:rsidRDefault="00472191" w:rsidP="00317D35">
            <w:pPr>
              <w:pStyle w:val="afffff3"/>
              <w:jc w:val="center"/>
              <w:rPr>
                <w:color w:val="000000"/>
                <w:szCs w:val="24"/>
              </w:rPr>
            </w:pPr>
            <w:r w:rsidRPr="00A0025C">
              <w:rPr>
                <w:color w:val="000000"/>
                <w:szCs w:val="24"/>
              </w:rPr>
              <w:t>Жизнеспособные яйца гельминтов (аскарид, власоглав, токсокар, фасциол), онкосферы тениид и жизнеспособные цисты патогенных кишечных простейших</w:t>
            </w:r>
          </w:p>
        </w:tc>
        <w:tc>
          <w:tcPr>
            <w:tcW w:w="3188" w:type="dxa"/>
            <w:gridSpan w:val="2"/>
            <w:shd w:val="clear" w:color="auto" w:fill="auto"/>
          </w:tcPr>
          <w:p w:rsidR="00472191" w:rsidRPr="00A0025C" w:rsidRDefault="00472191" w:rsidP="00317D35">
            <w:pPr>
              <w:pStyle w:val="afffff3"/>
              <w:jc w:val="center"/>
              <w:rPr>
                <w:color w:val="000000"/>
                <w:szCs w:val="24"/>
              </w:rPr>
            </w:pPr>
            <w:r w:rsidRPr="00A0025C">
              <w:rPr>
                <w:color w:val="000000"/>
                <w:szCs w:val="24"/>
              </w:rPr>
              <w:t>Не обнаружены</w:t>
            </w:r>
          </w:p>
        </w:tc>
        <w:tc>
          <w:tcPr>
            <w:tcW w:w="1594" w:type="dxa"/>
            <w:shd w:val="clear" w:color="auto" w:fill="auto"/>
          </w:tcPr>
          <w:p w:rsidR="00472191" w:rsidRPr="00A0025C" w:rsidRDefault="00472191" w:rsidP="00317D35">
            <w:pPr>
              <w:pStyle w:val="afffff3"/>
              <w:jc w:val="center"/>
              <w:rPr>
                <w:color w:val="000000"/>
                <w:szCs w:val="24"/>
              </w:rPr>
            </w:pPr>
            <w:r w:rsidRPr="00A0025C">
              <w:rPr>
                <w:color w:val="000000"/>
                <w:szCs w:val="24"/>
              </w:rPr>
              <w:t>Не должны содержаться в 25 л воды</w:t>
            </w:r>
          </w:p>
        </w:tc>
        <w:tc>
          <w:tcPr>
            <w:tcW w:w="1595" w:type="dxa"/>
            <w:shd w:val="clear" w:color="auto" w:fill="auto"/>
          </w:tcPr>
          <w:p w:rsidR="00472191" w:rsidRPr="00A0025C" w:rsidRDefault="00472191" w:rsidP="00317D35">
            <w:pPr>
              <w:pStyle w:val="afffff3"/>
              <w:jc w:val="center"/>
              <w:rPr>
                <w:color w:val="000000"/>
                <w:szCs w:val="24"/>
              </w:rPr>
            </w:pPr>
            <w:r w:rsidRPr="00A0025C">
              <w:rPr>
                <w:color w:val="000000"/>
                <w:szCs w:val="24"/>
              </w:rPr>
              <w:t>Не должны содержаться в 25 л воды</w:t>
            </w:r>
          </w:p>
        </w:tc>
      </w:tr>
    </w:tbl>
    <w:p w:rsidR="00472191" w:rsidRPr="00A0025C" w:rsidRDefault="00472191" w:rsidP="00317D35">
      <w:pPr>
        <w:pStyle w:val="afffff3"/>
        <w:jc w:val="center"/>
        <w:rPr>
          <w:color w:val="000000"/>
          <w:szCs w:val="24"/>
        </w:rPr>
      </w:pPr>
    </w:p>
    <w:p w:rsidR="00472191" w:rsidRPr="00A0025C" w:rsidRDefault="00472191" w:rsidP="00317D35">
      <w:pPr>
        <w:spacing w:after="0"/>
        <w:ind w:firstLine="709"/>
        <w:jc w:val="both"/>
        <w:rPr>
          <w:rFonts w:ascii="Times New Roman" w:hAnsi="Times New Roman" w:cs="Times New Roman"/>
          <w:b/>
          <w:bCs/>
          <w:iCs/>
          <w:color w:val="000000"/>
          <w:sz w:val="24"/>
          <w:szCs w:val="24"/>
        </w:rPr>
      </w:pPr>
      <w:bookmarkStart w:id="8" w:name="sub_2036"/>
      <w:r w:rsidRPr="00A0025C">
        <w:rPr>
          <w:rFonts w:ascii="Times New Roman" w:hAnsi="Times New Roman" w:cs="Times New Roman"/>
          <w:b/>
          <w:bCs/>
          <w:iCs/>
          <w:color w:val="000000"/>
          <w:sz w:val="24"/>
          <w:szCs w:val="24"/>
        </w:rPr>
        <w:t>1.3.Описание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rsidR="00472191" w:rsidRPr="00A0025C" w:rsidRDefault="00472191" w:rsidP="00317D35">
      <w:pPr>
        <w:spacing w:after="0"/>
        <w:ind w:firstLine="720"/>
        <w:jc w:val="both"/>
        <w:rPr>
          <w:rFonts w:ascii="Times New Roman" w:hAnsi="Times New Roman" w:cs="Times New Roman"/>
          <w:bCs/>
          <w:iCs/>
          <w:color w:val="000000"/>
          <w:sz w:val="24"/>
          <w:szCs w:val="24"/>
        </w:rPr>
      </w:pPr>
      <w:r w:rsidRPr="00A0025C">
        <w:rPr>
          <w:rFonts w:ascii="Times New Roman" w:hAnsi="Times New Roman" w:cs="Times New Roman"/>
          <w:bCs/>
          <w:iCs/>
          <w:color w:val="000000"/>
          <w:sz w:val="24"/>
          <w:szCs w:val="24"/>
        </w:rPr>
        <w:t>В городе Лысково Нижегородской области имеется единственная зона централизованного водоотведения. Централизованная система водоотведения города состоит из магистрального трубопровода, к которому сходятся трубопроводы с улиц г. Лысково. В частности, трубопровод города Лысково</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начинается</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с южной стороны улицы Суворова. Далее центральная городская канализационная магистраль проходит через улицу Степную и выходит на улицу Мичурина,</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 xml:space="preserve">где соединяется с канализационной трубой </w:t>
      </w:r>
      <w:r w:rsidRPr="00A0025C">
        <w:rPr>
          <w:rFonts w:ascii="Times New Roman" w:hAnsi="Times New Roman" w:cs="Times New Roman"/>
          <w:bCs/>
          <w:iCs/>
          <w:color w:val="000000"/>
          <w:sz w:val="24"/>
          <w:szCs w:val="24"/>
          <w:lang w:val="en-US"/>
        </w:rPr>
        <w:t>d</w:t>
      </w:r>
      <w:r w:rsidRPr="00A0025C">
        <w:rPr>
          <w:rFonts w:ascii="Times New Roman" w:hAnsi="Times New Roman" w:cs="Times New Roman"/>
          <w:bCs/>
          <w:iCs/>
          <w:color w:val="000000"/>
          <w:sz w:val="24"/>
          <w:szCs w:val="24"/>
        </w:rPr>
        <w:t>150 в керамическом исполнении. Параллельно со стороны</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 xml:space="preserve">МБДОУ детский сад № 5 г.Лысково по улице Мичурина и ОАО «Плодопитомник» проложена канализационная сеть в керамическом исполнении (диаметр трубы </w:t>
      </w:r>
      <w:r w:rsidRPr="00A0025C">
        <w:rPr>
          <w:rFonts w:ascii="Times New Roman" w:hAnsi="Times New Roman" w:cs="Times New Roman"/>
          <w:bCs/>
          <w:iCs/>
          <w:color w:val="000000"/>
          <w:sz w:val="24"/>
          <w:szCs w:val="24"/>
          <w:lang w:val="en-US"/>
        </w:rPr>
        <w:t>d</w:t>
      </w:r>
      <w:r w:rsidRPr="00A0025C">
        <w:rPr>
          <w:rFonts w:ascii="Times New Roman" w:hAnsi="Times New Roman" w:cs="Times New Roman"/>
          <w:bCs/>
          <w:iCs/>
          <w:color w:val="000000"/>
          <w:sz w:val="24"/>
          <w:szCs w:val="24"/>
        </w:rPr>
        <w:t>200). Указанные трубопроводы соединяются на ул. Мичурина.</w:t>
      </w:r>
    </w:p>
    <w:p w:rsidR="00472191" w:rsidRPr="00A0025C" w:rsidRDefault="00472191" w:rsidP="00317D35">
      <w:pPr>
        <w:spacing w:after="0"/>
        <w:ind w:firstLine="720"/>
        <w:jc w:val="both"/>
        <w:rPr>
          <w:rFonts w:ascii="Times New Roman" w:hAnsi="Times New Roman" w:cs="Times New Roman"/>
          <w:bCs/>
          <w:iCs/>
          <w:color w:val="000000"/>
          <w:sz w:val="24"/>
          <w:szCs w:val="24"/>
        </w:rPr>
      </w:pPr>
      <w:r w:rsidRPr="00A0025C">
        <w:rPr>
          <w:rFonts w:ascii="Times New Roman" w:hAnsi="Times New Roman" w:cs="Times New Roman"/>
          <w:bCs/>
          <w:iCs/>
          <w:color w:val="000000"/>
          <w:sz w:val="24"/>
          <w:szCs w:val="24"/>
        </w:rPr>
        <w:t xml:space="preserve">На улице Казанская расположена насосная станция №1, на которую поступают сточные воды с улиц: Казанская, Коминтерна и Павлика Морозова. Данной насосной </w:t>
      </w:r>
      <w:r w:rsidRPr="00A0025C">
        <w:rPr>
          <w:rFonts w:ascii="Times New Roman" w:hAnsi="Times New Roman" w:cs="Times New Roman"/>
          <w:bCs/>
          <w:iCs/>
          <w:color w:val="000000"/>
          <w:sz w:val="24"/>
          <w:szCs w:val="24"/>
        </w:rPr>
        <w:lastRenderedPageBreak/>
        <w:t xml:space="preserve">станцией, осуществляется перекачка сточных вод к дому №1 по улице Ушакова, где потом по самотечному коллектору </w:t>
      </w:r>
      <w:r w:rsidRPr="00A0025C">
        <w:rPr>
          <w:rFonts w:ascii="Times New Roman" w:hAnsi="Times New Roman" w:cs="Times New Roman"/>
          <w:bCs/>
          <w:iCs/>
          <w:color w:val="000000"/>
          <w:sz w:val="24"/>
          <w:szCs w:val="24"/>
          <w:lang w:val="en-US"/>
        </w:rPr>
        <w:t>d</w:t>
      </w:r>
      <w:r w:rsidRPr="00A0025C">
        <w:rPr>
          <w:rFonts w:ascii="Times New Roman" w:hAnsi="Times New Roman" w:cs="Times New Roman"/>
          <w:bCs/>
          <w:iCs/>
          <w:color w:val="000000"/>
          <w:sz w:val="24"/>
          <w:szCs w:val="24"/>
        </w:rPr>
        <w:t xml:space="preserve">150 сточные воды поступают в коллектор по улице Мичурина. </w:t>
      </w:r>
    </w:p>
    <w:p w:rsidR="00472191" w:rsidRPr="00A0025C" w:rsidRDefault="00472191" w:rsidP="00317D35">
      <w:pPr>
        <w:spacing w:after="0"/>
        <w:ind w:firstLine="720"/>
        <w:jc w:val="both"/>
        <w:rPr>
          <w:rFonts w:ascii="Times New Roman" w:hAnsi="Times New Roman" w:cs="Times New Roman"/>
          <w:bCs/>
          <w:iCs/>
          <w:color w:val="000000"/>
          <w:sz w:val="24"/>
          <w:szCs w:val="24"/>
        </w:rPr>
      </w:pPr>
      <w:r w:rsidRPr="00A0025C">
        <w:rPr>
          <w:rFonts w:ascii="Times New Roman" w:hAnsi="Times New Roman" w:cs="Times New Roman"/>
          <w:bCs/>
          <w:iCs/>
          <w:color w:val="000000"/>
          <w:sz w:val="24"/>
          <w:szCs w:val="24"/>
        </w:rPr>
        <w:t>На</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канализационную</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насосную станцию по улице Звездная</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сточные воды поступают по</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 xml:space="preserve">канализационной трубе (материал чугун, </w:t>
      </w:r>
      <w:r w:rsidRPr="00A0025C">
        <w:rPr>
          <w:rFonts w:ascii="Times New Roman" w:hAnsi="Times New Roman" w:cs="Times New Roman"/>
          <w:bCs/>
          <w:iCs/>
          <w:color w:val="000000"/>
          <w:sz w:val="24"/>
          <w:szCs w:val="24"/>
          <w:lang w:val="en-US"/>
        </w:rPr>
        <w:t>d</w:t>
      </w:r>
      <w:r w:rsidRPr="00A0025C">
        <w:rPr>
          <w:rFonts w:ascii="Times New Roman" w:hAnsi="Times New Roman" w:cs="Times New Roman"/>
          <w:bCs/>
          <w:iCs/>
          <w:color w:val="000000"/>
          <w:sz w:val="24"/>
          <w:szCs w:val="24"/>
        </w:rPr>
        <w:t xml:space="preserve"> 150). Затем указанная канализационная насосная станция по трубопроводу (материал: метал, </w:t>
      </w:r>
      <w:r w:rsidRPr="00A0025C">
        <w:rPr>
          <w:rFonts w:ascii="Times New Roman" w:hAnsi="Times New Roman" w:cs="Times New Roman"/>
          <w:bCs/>
          <w:iCs/>
          <w:color w:val="000000"/>
          <w:sz w:val="24"/>
          <w:szCs w:val="24"/>
          <w:lang w:val="en-US"/>
        </w:rPr>
        <w:t>d</w:t>
      </w:r>
      <w:r w:rsidRPr="00A0025C">
        <w:rPr>
          <w:rFonts w:ascii="Times New Roman" w:hAnsi="Times New Roman" w:cs="Times New Roman"/>
          <w:bCs/>
          <w:iCs/>
          <w:color w:val="000000"/>
          <w:sz w:val="24"/>
          <w:szCs w:val="24"/>
        </w:rPr>
        <w:t xml:space="preserve">76) перекачивает сточные воды в коллектор, расположенный на улице Семёнычева, где сточные воды самотеком поступают в канализационную трубу по улице Чернышевского. </w:t>
      </w:r>
    </w:p>
    <w:p w:rsidR="00472191" w:rsidRPr="00A0025C" w:rsidRDefault="00472191" w:rsidP="00317D35">
      <w:pPr>
        <w:spacing w:after="0"/>
        <w:jc w:val="both"/>
        <w:rPr>
          <w:rFonts w:ascii="Times New Roman" w:hAnsi="Times New Roman" w:cs="Times New Roman"/>
          <w:bCs/>
          <w:iCs/>
          <w:color w:val="000000"/>
          <w:sz w:val="24"/>
          <w:szCs w:val="24"/>
        </w:rPr>
      </w:pPr>
      <w:r w:rsidRPr="00A0025C">
        <w:rPr>
          <w:rFonts w:ascii="Times New Roman" w:hAnsi="Times New Roman" w:cs="Times New Roman"/>
          <w:bCs/>
          <w:iCs/>
          <w:color w:val="000000"/>
          <w:sz w:val="24"/>
          <w:szCs w:val="24"/>
        </w:rPr>
        <w:t>На</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 xml:space="preserve">канализационную насосную станцию по ул. Чернышевского поступают сточные воды с улиц Чернышевского, Комарова, Космонавтов. </w:t>
      </w:r>
    </w:p>
    <w:p w:rsidR="00472191" w:rsidRPr="00A0025C" w:rsidRDefault="00472191" w:rsidP="00317D35">
      <w:pPr>
        <w:spacing w:after="0"/>
        <w:ind w:firstLine="709"/>
        <w:jc w:val="both"/>
        <w:rPr>
          <w:rFonts w:ascii="Times New Roman" w:hAnsi="Times New Roman" w:cs="Times New Roman"/>
          <w:bCs/>
          <w:iCs/>
          <w:color w:val="000000"/>
          <w:sz w:val="24"/>
          <w:szCs w:val="24"/>
        </w:rPr>
      </w:pPr>
      <w:r w:rsidRPr="00A0025C">
        <w:rPr>
          <w:rFonts w:ascii="Times New Roman" w:hAnsi="Times New Roman" w:cs="Times New Roman"/>
          <w:bCs/>
          <w:iCs/>
          <w:color w:val="000000"/>
          <w:sz w:val="24"/>
          <w:szCs w:val="24"/>
        </w:rPr>
        <w:t>Насосная станция, расположенная на улице Ленина,</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принимает сточные воды с улиц: Репина,</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 xml:space="preserve">Ленина в самотечный трубопровод. В конечной самотечной линии находится переулок Октябрьский, где в железобетонный коллектор </w:t>
      </w:r>
      <w:r w:rsidRPr="00A0025C">
        <w:rPr>
          <w:rFonts w:ascii="Times New Roman" w:hAnsi="Times New Roman" w:cs="Times New Roman"/>
          <w:bCs/>
          <w:iCs/>
          <w:color w:val="000000"/>
          <w:sz w:val="24"/>
          <w:szCs w:val="24"/>
          <w:lang w:val="en-US"/>
        </w:rPr>
        <w:t>d</w:t>
      </w:r>
      <w:r w:rsidRPr="00A0025C">
        <w:rPr>
          <w:rFonts w:ascii="Times New Roman" w:hAnsi="Times New Roman" w:cs="Times New Roman"/>
          <w:bCs/>
          <w:iCs/>
          <w:color w:val="000000"/>
          <w:sz w:val="24"/>
          <w:szCs w:val="24"/>
        </w:rPr>
        <w:t>600 сходятся все самотечные линии города Лысково. Все сточные воды попадают на</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канализационную насосную станцию, расположенную на улице</w:t>
      </w:r>
      <w:r w:rsidR="00317D35">
        <w:rPr>
          <w:rFonts w:ascii="Times New Roman" w:hAnsi="Times New Roman" w:cs="Times New Roman"/>
          <w:bCs/>
          <w:iCs/>
          <w:color w:val="000000"/>
          <w:sz w:val="24"/>
          <w:szCs w:val="24"/>
        </w:rPr>
        <w:t xml:space="preserve"> </w:t>
      </w:r>
      <w:r w:rsidRPr="00A0025C">
        <w:rPr>
          <w:rFonts w:ascii="Times New Roman" w:hAnsi="Times New Roman" w:cs="Times New Roman"/>
          <w:bCs/>
          <w:iCs/>
          <w:color w:val="000000"/>
          <w:sz w:val="24"/>
          <w:szCs w:val="24"/>
        </w:rPr>
        <w:t>Свободы, д.1, которая перекачивает сточные воды на биологические очистные сооружения.</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Канализационная сеть города Лысково имеет общую протяженность 28 743 метра. Пропускную способность сточных вод обеспечивают 5 канализационных станций,</w:t>
      </w:r>
      <w:r w:rsidR="00317D35">
        <w:rPr>
          <w:rFonts w:ascii="Times New Roman" w:hAnsi="Times New Roman" w:cs="Times New Roman"/>
          <w:color w:val="000000"/>
          <w:sz w:val="24"/>
          <w:szCs w:val="24"/>
        </w:rPr>
        <w:t xml:space="preserve"> </w:t>
      </w:r>
      <w:r w:rsidRPr="00A0025C">
        <w:rPr>
          <w:rFonts w:ascii="Times New Roman" w:hAnsi="Times New Roman" w:cs="Times New Roman"/>
          <w:color w:val="000000"/>
          <w:sz w:val="24"/>
          <w:szCs w:val="24"/>
        </w:rPr>
        <w:t xml:space="preserve">самотечные напорные трубопроводы. </w:t>
      </w:r>
    </w:p>
    <w:p w:rsidR="00472191" w:rsidRPr="00A0025C" w:rsidRDefault="00472191" w:rsidP="00317D35">
      <w:pPr>
        <w:spacing w:after="0"/>
        <w:ind w:firstLine="567"/>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Сточные воды города Лысково через канализационную сеть поступают на КНС ул. Свободы, откуда направляются на биологические очистные сооружения.</w:t>
      </w:r>
    </w:p>
    <w:p w:rsidR="00472191" w:rsidRPr="00A0025C" w:rsidRDefault="00472191" w:rsidP="00317D35">
      <w:pPr>
        <w:spacing w:after="0"/>
        <w:ind w:firstLine="567"/>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Канализационная сеть г. Лысково Нижегородской области имеет одну централизованную систему водоотведения (схема № 1).  Узлы и механизмы централизованной системы водоотведения указаны в таблицах № 3-10.</w:t>
      </w:r>
    </w:p>
    <w:p w:rsidR="00472191" w:rsidRPr="00A0025C" w:rsidRDefault="00472191" w:rsidP="00317D35">
      <w:pPr>
        <w:keepNext/>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737860" cy="464058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5737860" cy="4640580"/>
                    </a:xfrm>
                    <a:prstGeom prst="rect">
                      <a:avLst/>
                    </a:prstGeom>
                    <a:noFill/>
                    <a:ln w="9525">
                      <a:noFill/>
                      <a:miter lim="800000"/>
                      <a:headEnd/>
                      <a:tailEnd/>
                    </a:ln>
                  </pic:spPr>
                </pic:pic>
              </a:graphicData>
            </a:graphic>
          </wp:inline>
        </w:drawing>
      </w:r>
    </w:p>
    <w:p w:rsidR="00472191" w:rsidRPr="00A0025C" w:rsidRDefault="00472191" w:rsidP="00317D35">
      <w:pPr>
        <w:pStyle w:val="afffff6"/>
        <w:jc w:val="center"/>
        <w:rPr>
          <w:rFonts w:ascii="Times New Roman" w:hAnsi="Times New Roman" w:cs="Times New Roman"/>
          <w:sz w:val="24"/>
          <w:szCs w:val="24"/>
        </w:rPr>
      </w:pPr>
    </w:p>
    <w:p w:rsidR="00472191" w:rsidRPr="00A0025C" w:rsidRDefault="00472191" w:rsidP="00317D35">
      <w:pPr>
        <w:pStyle w:val="afffff6"/>
        <w:jc w:val="center"/>
        <w:rPr>
          <w:rFonts w:ascii="Times New Roman" w:hAnsi="Times New Roman" w:cs="Times New Roman"/>
          <w:sz w:val="24"/>
          <w:szCs w:val="24"/>
        </w:rPr>
      </w:pPr>
      <w:r w:rsidRPr="00A0025C">
        <w:rPr>
          <w:rFonts w:ascii="Times New Roman" w:hAnsi="Times New Roman" w:cs="Times New Roman"/>
          <w:sz w:val="24"/>
          <w:szCs w:val="24"/>
        </w:rPr>
        <w:t xml:space="preserve">Схема № 1 </w:t>
      </w:r>
    </w:p>
    <w:p w:rsidR="00472191" w:rsidRPr="00A0025C" w:rsidRDefault="00472191" w:rsidP="00317D35">
      <w:pPr>
        <w:spacing w:after="0"/>
        <w:jc w:val="center"/>
        <w:rPr>
          <w:rFonts w:ascii="Times New Roman" w:eastAsia="Calibri" w:hAnsi="Times New Roman" w:cs="Times New Roman"/>
          <w:b/>
          <w:sz w:val="24"/>
          <w:szCs w:val="24"/>
        </w:rPr>
      </w:pPr>
      <w:bookmarkStart w:id="9" w:name="sub_2039"/>
      <w:bookmarkStart w:id="10" w:name="sub_2007"/>
      <w:bookmarkEnd w:id="2"/>
      <w:bookmarkEnd w:id="8"/>
      <w:r w:rsidRPr="00A0025C">
        <w:rPr>
          <w:rFonts w:ascii="Times New Roman" w:eastAsia="Calibri" w:hAnsi="Times New Roman" w:cs="Times New Roman"/>
          <w:b/>
          <w:sz w:val="24"/>
          <w:szCs w:val="24"/>
        </w:rPr>
        <w:br w:type="page"/>
      </w:r>
      <w:r w:rsidRPr="00A0025C">
        <w:rPr>
          <w:rFonts w:ascii="Times New Roman" w:eastAsia="Calibri" w:hAnsi="Times New Roman" w:cs="Times New Roman"/>
          <w:b/>
          <w:sz w:val="24"/>
          <w:szCs w:val="24"/>
        </w:rPr>
        <w:lastRenderedPageBreak/>
        <w:t>Канализационная насосная станция (ул. Свободы)</w:t>
      </w:r>
    </w:p>
    <w:p w:rsidR="00472191" w:rsidRPr="00A0025C" w:rsidRDefault="00472191" w:rsidP="00317D35">
      <w:pPr>
        <w:spacing w:after="0"/>
        <w:jc w:val="right"/>
        <w:rPr>
          <w:rFonts w:ascii="Times New Roman" w:eastAsia="Calibri" w:hAnsi="Times New Roman" w:cs="Times New Roman"/>
          <w:sz w:val="24"/>
          <w:szCs w:val="24"/>
        </w:rPr>
      </w:pPr>
      <w:r w:rsidRPr="00A0025C">
        <w:rPr>
          <w:rFonts w:ascii="Times New Roman" w:eastAsia="Calibri" w:hAnsi="Times New Roman" w:cs="Times New Roman"/>
          <w:sz w:val="24"/>
          <w:szCs w:val="24"/>
        </w:rPr>
        <w:t>Таблица №3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9"/>
        <w:gridCol w:w="1455"/>
        <w:gridCol w:w="1560"/>
        <w:gridCol w:w="1096"/>
        <w:gridCol w:w="1597"/>
        <w:gridCol w:w="1134"/>
        <w:gridCol w:w="850"/>
      </w:tblGrid>
      <w:tr w:rsidR="00472191" w:rsidRPr="00A0025C" w:rsidTr="00D52932">
        <w:trPr>
          <w:trHeight w:val="435"/>
        </w:trPr>
        <w:tc>
          <w:tcPr>
            <w:tcW w:w="2089" w:type="dxa"/>
            <w:vMerge w:val="restart"/>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оборудования</w:t>
            </w:r>
          </w:p>
        </w:tc>
        <w:tc>
          <w:tcPr>
            <w:tcW w:w="1455" w:type="dxa"/>
            <w:vMerge w:val="restart"/>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Тип</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марка</w:t>
            </w:r>
          </w:p>
        </w:tc>
        <w:tc>
          <w:tcPr>
            <w:tcW w:w="1560" w:type="dxa"/>
            <w:vMerge w:val="restart"/>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Производи</w:t>
            </w:r>
            <w:r w:rsidR="00D52932">
              <w:rPr>
                <w:rFonts w:ascii="Times New Roman" w:eastAsia="Calibri" w:hAnsi="Times New Roman" w:cs="Times New Roman"/>
                <w:sz w:val="24"/>
                <w:szCs w:val="24"/>
              </w:rPr>
              <w:t>-</w:t>
            </w:r>
            <w:r w:rsidRPr="00A0025C">
              <w:rPr>
                <w:rFonts w:ascii="Times New Roman" w:eastAsia="Calibri" w:hAnsi="Times New Roman" w:cs="Times New Roman"/>
                <w:sz w:val="24"/>
                <w:szCs w:val="24"/>
              </w:rPr>
              <w:t>тельность</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r w:rsidRPr="00A0025C">
              <w:rPr>
                <w:rFonts w:ascii="Times New Roman" w:eastAsia="Calibri" w:hAnsi="Times New Roman" w:cs="Times New Roman"/>
                <w:sz w:val="24"/>
                <w:szCs w:val="24"/>
                <w:vertAlign w:val="superscript"/>
              </w:rPr>
              <w:t>3</w:t>
            </w:r>
            <w:r w:rsidRPr="00A0025C">
              <w:rPr>
                <w:rFonts w:ascii="Times New Roman" w:eastAsia="Calibri" w:hAnsi="Times New Roman" w:cs="Times New Roman"/>
                <w:sz w:val="24"/>
                <w:szCs w:val="24"/>
              </w:rPr>
              <w:t>/ч</w:t>
            </w:r>
          </w:p>
        </w:tc>
        <w:tc>
          <w:tcPr>
            <w:tcW w:w="1096" w:type="dxa"/>
            <w:vMerge w:val="restart"/>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p>
        </w:tc>
        <w:tc>
          <w:tcPr>
            <w:tcW w:w="1597" w:type="dxa"/>
            <w:vMerge w:val="restart"/>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Мощность</w:t>
            </w:r>
          </w:p>
          <w:p w:rsidR="00472191" w:rsidRPr="00A0025C" w:rsidRDefault="00D52932"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Э</w:t>
            </w:r>
            <w:r w:rsidR="00472191" w:rsidRPr="00A0025C">
              <w:rPr>
                <w:rFonts w:ascii="Times New Roman" w:eastAsia="Calibri" w:hAnsi="Times New Roman" w:cs="Times New Roman"/>
                <w:sz w:val="24"/>
                <w:szCs w:val="24"/>
              </w:rPr>
              <w:t>лектродви</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гателя,</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кВт</w:t>
            </w:r>
          </w:p>
        </w:tc>
        <w:tc>
          <w:tcPr>
            <w:tcW w:w="1984" w:type="dxa"/>
            <w:gridSpan w:val="2"/>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tc>
      </w:tr>
      <w:tr w:rsidR="00472191" w:rsidRPr="00A0025C" w:rsidTr="00D52932">
        <w:trPr>
          <w:trHeight w:val="390"/>
        </w:trPr>
        <w:tc>
          <w:tcPr>
            <w:tcW w:w="2089" w:type="dxa"/>
            <w:vMerge/>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455" w:type="dxa"/>
            <w:vMerge/>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560" w:type="dxa"/>
            <w:vMerge/>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096" w:type="dxa"/>
            <w:vMerge/>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597" w:type="dxa"/>
            <w:vMerge/>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13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рабочее</w:t>
            </w:r>
          </w:p>
        </w:tc>
        <w:tc>
          <w:tcPr>
            <w:tcW w:w="850" w:type="dxa"/>
            <w:shd w:val="clear" w:color="auto" w:fill="auto"/>
          </w:tcPr>
          <w:p w:rsidR="00472191" w:rsidRPr="00A0025C" w:rsidRDefault="00D52932" w:rsidP="00317D35">
            <w:pPr>
              <w:spacing w:after="0"/>
              <w:rPr>
                <w:rFonts w:ascii="Times New Roman" w:eastAsia="Calibri" w:hAnsi="Times New Roman" w:cs="Times New Roman"/>
                <w:sz w:val="24"/>
                <w:szCs w:val="24"/>
              </w:rPr>
            </w:pPr>
            <w:r>
              <w:rPr>
                <w:rFonts w:ascii="Times New Roman" w:eastAsia="Calibri" w:hAnsi="Times New Roman" w:cs="Times New Roman"/>
                <w:sz w:val="24"/>
                <w:szCs w:val="24"/>
              </w:rPr>
              <w:t>р</w:t>
            </w:r>
            <w:r w:rsidR="00472191" w:rsidRPr="00A0025C">
              <w:rPr>
                <w:rFonts w:ascii="Times New Roman" w:eastAsia="Calibri" w:hAnsi="Times New Roman" w:cs="Times New Roman"/>
                <w:sz w:val="24"/>
                <w:szCs w:val="24"/>
              </w:rPr>
              <w:t>е</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зер</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вное</w:t>
            </w:r>
          </w:p>
        </w:tc>
      </w:tr>
      <w:tr w:rsidR="00472191" w:rsidRPr="00A0025C" w:rsidTr="00D52932">
        <w:tc>
          <w:tcPr>
            <w:tcW w:w="208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сточно-массовый</w:t>
            </w:r>
          </w:p>
        </w:tc>
        <w:tc>
          <w:tcPr>
            <w:tcW w:w="1455"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СД 450-95/2</w:t>
            </w:r>
          </w:p>
        </w:tc>
        <w:tc>
          <w:tcPr>
            <w:tcW w:w="156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450</w:t>
            </w:r>
          </w:p>
        </w:tc>
        <w:tc>
          <w:tcPr>
            <w:tcW w:w="1096"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95</w:t>
            </w:r>
          </w:p>
        </w:tc>
        <w:tc>
          <w:tcPr>
            <w:tcW w:w="159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13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85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r w:rsidR="00472191" w:rsidRPr="00A0025C" w:rsidTr="00D52932">
        <w:tc>
          <w:tcPr>
            <w:tcW w:w="208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сточно-массовый</w:t>
            </w:r>
          </w:p>
        </w:tc>
        <w:tc>
          <w:tcPr>
            <w:tcW w:w="1455"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СМ 200-150-500/4</w:t>
            </w:r>
          </w:p>
        </w:tc>
        <w:tc>
          <w:tcPr>
            <w:tcW w:w="156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400</w:t>
            </w:r>
          </w:p>
        </w:tc>
        <w:tc>
          <w:tcPr>
            <w:tcW w:w="1096"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80</w:t>
            </w:r>
          </w:p>
        </w:tc>
        <w:tc>
          <w:tcPr>
            <w:tcW w:w="159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134"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85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r w:rsidR="00472191" w:rsidRPr="00A0025C" w:rsidTr="00D52932">
        <w:tc>
          <w:tcPr>
            <w:tcW w:w="208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Пресс-отжим</w:t>
            </w:r>
          </w:p>
        </w:tc>
        <w:tc>
          <w:tcPr>
            <w:tcW w:w="1455"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ПВО-345</w:t>
            </w:r>
          </w:p>
        </w:tc>
        <w:tc>
          <w:tcPr>
            <w:tcW w:w="156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w:t>
            </w:r>
          </w:p>
        </w:tc>
        <w:tc>
          <w:tcPr>
            <w:tcW w:w="1096"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59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2.2</w:t>
            </w:r>
          </w:p>
        </w:tc>
        <w:tc>
          <w:tcPr>
            <w:tcW w:w="113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85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r w:rsidR="00472191" w:rsidRPr="00A0025C" w:rsidTr="00D52932">
        <w:tc>
          <w:tcPr>
            <w:tcW w:w="208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Решетка</w:t>
            </w:r>
          </w:p>
        </w:tc>
        <w:tc>
          <w:tcPr>
            <w:tcW w:w="1455"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РГЭ 800-1500-7Н</w:t>
            </w:r>
          </w:p>
        </w:tc>
        <w:tc>
          <w:tcPr>
            <w:tcW w:w="1560"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096"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59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0.55</w:t>
            </w:r>
          </w:p>
        </w:tc>
        <w:tc>
          <w:tcPr>
            <w:tcW w:w="113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85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bl>
    <w:p w:rsidR="00472191" w:rsidRPr="00A0025C" w:rsidRDefault="00472191" w:rsidP="00317D35">
      <w:pPr>
        <w:spacing w:after="0"/>
        <w:rPr>
          <w:rFonts w:ascii="Times New Roman" w:eastAsia="Calibri" w:hAnsi="Times New Roman" w:cs="Times New Roman"/>
          <w:b/>
          <w:bCs/>
          <w:i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r w:rsidRPr="00A0025C">
        <w:rPr>
          <w:rFonts w:ascii="Times New Roman" w:eastAsia="Calibri" w:hAnsi="Times New Roman" w:cs="Times New Roman"/>
          <w:b/>
          <w:bCs/>
          <w:sz w:val="24"/>
          <w:szCs w:val="24"/>
        </w:rPr>
        <w:t>Канализационная насосная станция (ул. Звездная)</w:t>
      </w:r>
    </w:p>
    <w:p w:rsidR="00472191" w:rsidRPr="00A0025C" w:rsidRDefault="00472191" w:rsidP="00317D35">
      <w:pPr>
        <w:spacing w:after="0"/>
        <w:jc w:val="right"/>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Таблица №4</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9"/>
        <w:gridCol w:w="1455"/>
        <w:gridCol w:w="1522"/>
        <w:gridCol w:w="1134"/>
        <w:gridCol w:w="1559"/>
        <w:gridCol w:w="1030"/>
        <w:gridCol w:w="992"/>
      </w:tblGrid>
      <w:tr w:rsidR="00472191" w:rsidRPr="00A0025C" w:rsidTr="00317D35">
        <w:trPr>
          <w:trHeight w:val="435"/>
        </w:trPr>
        <w:tc>
          <w:tcPr>
            <w:tcW w:w="2089"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оборудования</w:t>
            </w:r>
          </w:p>
        </w:tc>
        <w:tc>
          <w:tcPr>
            <w:tcW w:w="1455"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Тип</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марка</w:t>
            </w:r>
          </w:p>
        </w:tc>
        <w:tc>
          <w:tcPr>
            <w:tcW w:w="1522"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Производи</w:t>
            </w:r>
            <w:r w:rsidR="00317D35">
              <w:rPr>
                <w:rFonts w:ascii="Times New Roman" w:eastAsia="Calibri" w:hAnsi="Times New Roman" w:cs="Times New Roman"/>
                <w:sz w:val="24"/>
                <w:szCs w:val="24"/>
              </w:rPr>
              <w:t>-</w:t>
            </w:r>
            <w:r w:rsidRPr="00A0025C">
              <w:rPr>
                <w:rFonts w:ascii="Times New Roman" w:eastAsia="Calibri" w:hAnsi="Times New Roman" w:cs="Times New Roman"/>
                <w:sz w:val="24"/>
                <w:szCs w:val="24"/>
              </w:rPr>
              <w:t>тельность,</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r w:rsidRPr="00A0025C">
              <w:rPr>
                <w:rFonts w:ascii="Times New Roman" w:eastAsia="Calibri" w:hAnsi="Times New Roman" w:cs="Times New Roman"/>
                <w:sz w:val="24"/>
                <w:szCs w:val="24"/>
                <w:vertAlign w:val="superscript"/>
              </w:rPr>
              <w:t>3</w:t>
            </w:r>
            <w:r w:rsidRPr="00A0025C">
              <w:rPr>
                <w:rFonts w:ascii="Times New Roman" w:eastAsia="Calibri" w:hAnsi="Times New Roman" w:cs="Times New Roman"/>
                <w:sz w:val="24"/>
                <w:szCs w:val="24"/>
              </w:rPr>
              <w:t>/ч</w:t>
            </w:r>
          </w:p>
        </w:tc>
        <w:tc>
          <w:tcPr>
            <w:tcW w:w="1134"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p>
        </w:tc>
        <w:tc>
          <w:tcPr>
            <w:tcW w:w="1559"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Мощность</w:t>
            </w:r>
          </w:p>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472191" w:rsidRPr="00A0025C">
              <w:rPr>
                <w:rFonts w:ascii="Times New Roman" w:eastAsia="Calibri" w:hAnsi="Times New Roman" w:cs="Times New Roman"/>
                <w:sz w:val="24"/>
                <w:szCs w:val="24"/>
              </w:rPr>
              <w:t>лектродви</w:t>
            </w:r>
            <w:r w:rsidR="00317D35">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гателя,</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кВт</w:t>
            </w:r>
          </w:p>
        </w:tc>
        <w:tc>
          <w:tcPr>
            <w:tcW w:w="2022" w:type="dxa"/>
            <w:gridSpan w:val="2"/>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tc>
      </w:tr>
      <w:tr w:rsidR="00472191" w:rsidRPr="00A0025C" w:rsidTr="00317D35">
        <w:trPr>
          <w:trHeight w:val="390"/>
        </w:trPr>
        <w:tc>
          <w:tcPr>
            <w:tcW w:w="2089"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455"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522"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134"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559"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030"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рабочее</w:t>
            </w:r>
          </w:p>
        </w:tc>
        <w:tc>
          <w:tcPr>
            <w:tcW w:w="992" w:type="dxa"/>
            <w:shd w:val="clear" w:color="auto" w:fill="auto"/>
          </w:tcPr>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72191" w:rsidRPr="00A0025C">
              <w:rPr>
                <w:rFonts w:ascii="Times New Roman" w:eastAsia="Calibri" w:hAnsi="Times New Roman" w:cs="Times New Roman"/>
                <w:sz w:val="24"/>
                <w:szCs w:val="24"/>
              </w:rPr>
              <w:t>езер</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вное</w:t>
            </w:r>
          </w:p>
        </w:tc>
      </w:tr>
      <w:tr w:rsidR="00472191" w:rsidRPr="00A0025C" w:rsidTr="00317D35">
        <w:trPr>
          <w:trHeight w:val="311"/>
        </w:trPr>
        <w:tc>
          <w:tcPr>
            <w:tcW w:w="2089"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 погружной</w:t>
            </w:r>
          </w:p>
        </w:tc>
        <w:tc>
          <w:tcPr>
            <w:tcW w:w="1455"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lang w:val="en-US"/>
              </w:rPr>
              <w:t>DAB FEKO</w:t>
            </w:r>
            <w:r w:rsidRPr="00A0025C">
              <w:rPr>
                <w:rFonts w:ascii="Times New Roman" w:eastAsia="Calibri" w:hAnsi="Times New Roman" w:cs="Times New Roman"/>
                <w:sz w:val="24"/>
                <w:szCs w:val="24"/>
              </w:rPr>
              <w:t>-600</w:t>
            </w:r>
          </w:p>
        </w:tc>
        <w:tc>
          <w:tcPr>
            <w:tcW w:w="1522"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16</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0,55</w:t>
            </w:r>
          </w:p>
        </w:tc>
        <w:tc>
          <w:tcPr>
            <w:tcW w:w="1030"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992"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0</w:t>
            </w:r>
          </w:p>
        </w:tc>
      </w:tr>
    </w:tbl>
    <w:p w:rsidR="00472191" w:rsidRPr="00A0025C" w:rsidRDefault="00472191" w:rsidP="00317D35">
      <w:pPr>
        <w:spacing w:after="0"/>
        <w:rPr>
          <w:rFonts w:ascii="Times New Roman" w:eastAsia="Calibri" w:hAnsi="Times New Roman" w:cs="Times New Roman"/>
          <w:b/>
          <w:b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r w:rsidRPr="00A0025C">
        <w:rPr>
          <w:rFonts w:ascii="Times New Roman" w:eastAsia="Calibri" w:hAnsi="Times New Roman" w:cs="Times New Roman"/>
          <w:b/>
          <w:bCs/>
          <w:sz w:val="24"/>
          <w:szCs w:val="24"/>
        </w:rPr>
        <w:t>Канализационная насосная станция (ул. Казанская)</w:t>
      </w:r>
    </w:p>
    <w:p w:rsidR="00472191" w:rsidRPr="00A0025C" w:rsidRDefault="00472191" w:rsidP="00317D35">
      <w:pPr>
        <w:spacing w:after="0"/>
        <w:jc w:val="right"/>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Таблица №5</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9"/>
        <w:gridCol w:w="1843"/>
        <w:gridCol w:w="1172"/>
        <w:gridCol w:w="1096"/>
        <w:gridCol w:w="1559"/>
        <w:gridCol w:w="1030"/>
        <w:gridCol w:w="992"/>
      </w:tblGrid>
      <w:tr w:rsidR="00472191" w:rsidRPr="00A0025C" w:rsidTr="00D04334">
        <w:trPr>
          <w:trHeight w:val="435"/>
        </w:trPr>
        <w:tc>
          <w:tcPr>
            <w:tcW w:w="2089"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оборудования</w:t>
            </w:r>
          </w:p>
        </w:tc>
        <w:tc>
          <w:tcPr>
            <w:tcW w:w="1843"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Тип</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марка</w:t>
            </w:r>
          </w:p>
        </w:tc>
        <w:tc>
          <w:tcPr>
            <w:tcW w:w="1172" w:type="dxa"/>
            <w:vMerge w:val="restart"/>
            <w:shd w:val="clear" w:color="auto" w:fill="auto"/>
          </w:tcPr>
          <w:p w:rsidR="00D04334" w:rsidRPr="00A0025C" w:rsidRDefault="00D04334" w:rsidP="00D04334">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Произво</w:t>
            </w:r>
            <w:r>
              <w:rPr>
                <w:rFonts w:ascii="Times New Roman" w:eastAsia="Calibri" w:hAnsi="Times New Roman" w:cs="Times New Roman"/>
                <w:sz w:val="24"/>
                <w:szCs w:val="24"/>
              </w:rPr>
              <w:t>-</w:t>
            </w:r>
            <w:r w:rsidRPr="00A0025C">
              <w:rPr>
                <w:rFonts w:ascii="Times New Roman" w:eastAsia="Calibri" w:hAnsi="Times New Roman" w:cs="Times New Roman"/>
                <w:sz w:val="24"/>
                <w:szCs w:val="24"/>
              </w:rPr>
              <w:t>дитель</w:t>
            </w:r>
            <w:r>
              <w:rPr>
                <w:rFonts w:ascii="Times New Roman" w:eastAsia="Calibri" w:hAnsi="Times New Roman" w:cs="Times New Roman"/>
                <w:sz w:val="24"/>
                <w:szCs w:val="24"/>
              </w:rPr>
              <w:t>-</w:t>
            </w:r>
            <w:r w:rsidRPr="00A0025C">
              <w:rPr>
                <w:rFonts w:ascii="Times New Roman" w:eastAsia="Calibri" w:hAnsi="Times New Roman" w:cs="Times New Roman"/>
                <w:sz w:val="24"/>
                <w:szCs w:val="24"/>
              </w:rPr>
              <w:t>ность,</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r w:rsidRPr="00A0025C">
              <w:rPr>
                <w:rFonts w:ascii="Times New Roman" w:eastAsia="Calibri" w:hAnsi="Times New Roman" w:cs="Times New Roman"/>
                <w:sz w:val="24"/>
                <w:szCs w:val="24"/>
                <w:vertAlign w:val="superscript"/>
              </w:rPr>
              <w:t>3</w:t>
            </w:r>
            <w:r w:rsidRPr="00A0025C">
              <w:rPr>
                <w:rFonts w:ascii="Times New Roman" w:eastAsia="Calibri" w:hAnsi="Times New Roman" w:cs="Times New Roman"/>
                <w:sz w:val="24"/>
                <w:szCs w:val="24"/>
              </w:rPr>
              <w:t>/ч</w:t>
            </w:r>
          </w:p>
        </w:tc>
        <w:tc>
          <w:tcPr>
            <w:tcW w:w="1096"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p>
        </w:tc>
        <w:tc>
          <w:tcPr>
            <w:tcW w:w="1559"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Мощность</w:t>
            </w:r>
          </w:p>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472191" w:rsidRPr="00A0025C">
              <w:rPr>
                <w:rFonts w:ascii="Times New Roman" w:eastAsia="Calibri" w:hAnsi="Times New Roman" w:cs="Times New Roman"/>
                <w:sz w:val="24"/>
                <w:szCs w:val="24"/>
              </w:rPr>
              <w:t>лектродви</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гателя,</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кВт</w:t>
            </w:r>
          </w:p>
        </w:tc>
        <w:tc>
          <w:tcPr>
            <w:tcW w:w="2022" w:type="dxa"/>
            <w:gridSpan w:val="2"/>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tc>
      </w:tr>
      <w:tr w:rsidR="00472191" w:rsidRPr="00A0025C" w:rsidTr="00D04334">
        <w:trPr>
          <w:trHeight w:val="390"/>
        </w:trPr>
        <w:tc>
          <w:tcPr>
            <w:tcW w:w="2089"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843"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172"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096"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559"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030"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рабочее</w:t>
            </w:r>
          </w:p>
        </w:tc>
        <w:tc>
          <w:tcPr>
            <w:tcW w:w="992" w:type="dxa"/>
            <w:shd w:val="clear" w:color="auto" w:fill="auto"/>
          </w:tcPr>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72191" w:rsidRPr="00A0025C">
              <w:rPr>
                <w:rFonts w:ascii="Times New Roman" w:eastAsia="Calibri" w:hAnsi="Times New Roman" w:cs="Times New Roman"/>
                <w:sz w:val="24"/>
                <w:szCs w:val="24"/>
              </w:rPr>
              <w:t>езер</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вное</w:t>
            </w:r>
          </w:p>
        </w:tc>
      </w:tr>
      <w:tr w:rsidR="00472191" w:rsidRPr="00A0025C" w:rsidTr="00D04334">
        <w:trPr>
          <w:trHeight w:val="311"/>
        </w:trPr>
        <w:tc>
          <w:tcPr>
            <w:tcW w:w="2089"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 погружной</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lang w:val="en-US"/>
              </w:rPr>
              <w:t>DAB FEKO</w:t>
            </w:r>
            <w:r w:rsidRPr="00A0025C">
              <w:rPr>
                <w:rFonts w:ascii="Times New Roman" w:eastAsia="Calibri" w:hAnsi="Times New Roman" w:cs="Times New Roman"/>
                <w:sz w:val="24"/>
                <w:szCs w:val="24"/>
              </w:rPr>
              <w:t>-900</w:t>
            </w:r>
          </w:p>
        </w:tc>
        <w:tc>
          <w:tcPr>
            <w:tcW w:w="1172"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36</w:t>
            </w:r>
          </w:p>
        </w:tc>
        <w:tc>
          <w:tcPr>
            <w:tcW w:w="1096"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1.4</w:t>
            </w:r>
          </w:p>
        </w:tc>
        <w:tc>
          <w:tcPr>
            <w:tcW w:w="1030"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992"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bl>
    <w:p w:rsidR="00472191" w:rsidRPr="00A0025C" w:rsidRDefault="00472191" w:rsidP="00317D35">
      <w:pPr>
        <w:spacing w:after="0"/>
        <w:rPr>
          <w:rFonts w:ascii="Times New Roman" w:eastAsia="Calibri" w:hAnsi="Times New Roman" w:cs="Times New Roman"/>
          <w:b/>
          <w:b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r w:rsidRPr="00A0025C">
        <w:rPr>
          <w:rFonts w:ascii="Times New Roman" w:eastAsia="Calibri" w:hAnsi="Times New Roman" w:cs="Times New Roman"/>
          <w:b/>
          <w:bCs/>
          <w:sz w:val="24"/>
          <w:szCs w:val="24"/>
        </w:rPr>
        <w:t>Канализационная насосная станция (ул. Ленина)</w:t>
      </w:r>
    </w:p>
    <w:p w:rsidR="00472191" w:rsidRPr="00A0025C" w:rsidRDefault="00472191" w:rsidP="00317D35">
      <w:pPr>
        <w:spacing w:after="0"/>
        <w:jc w:val="right"/>
        <w:rPr>
          <w:rFonts w:ascii="Times New Roman" w:eastAsia="Calibri" w:hAnsi="Times New Roman" w:cs="Times New Roman"/>
          <w:sz w:val="24"/>
          <w:szCs w:val="24"/>
        </w:rPr>
      </w:pPr>
      <w:r w:rsidRPr="00A0025C">
        <w:rPr>
          <w:rFonts w:ascii="Times New Roman" w:eastAsia="Calibri" w:hAnsi="Times New Roman" w:cs="Times New Roman"/>
          <w:bCs/>
          <w:sz w:val="24"/>
          <w:szCs w:val="24"/>
        </w:rPr>
        <w:t>Таблица №6</w:t>
      </w:r>
    </w:p>
    <w:tbl>
      <w:tblPr>
        <w:tblpPr w:leftFromText="180" w:rightFromText="180" w:vertAnchor="text" w:horzAnchor="margin" w:tblpXSpec="center" w:tblpY="43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843"/>
        <w:gridCol w:w="1208"/>
        <w:gridCol w:w="1060"/>
        <w:gridCol w:w="1559"/>
        <w:gridCol w:w="1100"/>
        <w:gridCol w:w="959"/>
      </w:tblGrid>
      <w:tr w:rsidR="00472191" w:rsidRPr="00A0025C" w:rsidTr="00D04334">
        <w:trPr>
          <w:trHeight w:val="435"/>
        </w:trPr>
        <w:tc>
          <w:tcPr>
            <w:tcW w:w="2160" w:type="dxa"/>
            <w:vMerge w:val="restart"/>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оборудования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Тип</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марка</w:t>
            </w:r>
          </w:p>
        </w:tc>
        <w:tc>
          <w:tcPr>
            <w:tcW w:w="1208" w:type="dxa"/>
            <w:vMerge w:val="restart"/>
            <w:tcBorders>
              <w:top w:val="single" w:sz="4" w:space="0" w:color="auto"/>
              <w:left w:val="single" w:sz="4" w:space="0" w:color="auto"/>
              <w:bottom w:val="single" w:sz="4" w:space="0" w:color="auto"/>
              <w:right w:val="single" w:sz="4" w:space="0" w:color="auto"/>
            </w:tcBorders>
            <w:hideMark/>
          </w:tcPr>
          <w:p w:rsidR="00D04334" w:rsidRPr="00A0025C" w:rsidRDefault="00D04334" w:rsidP="00D04334">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Произво</w:t>
            </w:r>
            <w:r>
              <w:rPr>
                <w:rFonts w:ascii="Times New Roman" w:eastAsia="Calibri" w:hAnsi="Times New Roman" w:cs="Times New Roman"/>
                <w:sz w:val="24"/>
                <w:szCs w:val="24"/>
              </w:rPr>
              <w:t>-</w:t>
            </w:r>
            <w:r w:rsidRPr="00A0025C">
              <w:rPr>
                <w:rFonts w:ascii="Times New Roman" w:eastAsia="Calibri" w:hAnsi="Times New Roman" w:cs="Times New Roman"/>
                <w:sz w:val="24"/>
                <w:szCs w:val="24"/>
              </w:rPr>
              <w:t>дитель</w:t>
            </w:r>
            <w:r>
              <w:rPr>
                <w:rFonts w:ascii="Times New Roman" w:eastAsia="Calibri" w:hAnsi="Times New Roman" w:cs="Times New Roman"/>
                <w:sz w:val="24"/>
                <w:szCs w:val="24"/>
              </w:rPr>
              <w:t>-</w:t>
            </w:r>
            <w:r w:rsidRPr="00A0025C">
              <w:rPr>
                <w:rFonts w:ascii="Times New Roman" w:eastAsia="Calibri" w:hAnsi="Times New Roman" w:cs="Times New Roman"/>
                <w:sz w:val="24"/>
                <w:szCs w:val="24"/>
              </w:rPr>
              <w:t>ность,</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r w:rsidRPr="00A0025C">
              <w:rPr>
                <w:rFonts w:ascii="Times New Roman" w:eastAsia="Calibri" w:hAnsi="Times New Roman" w:cs="Times New Roman"/>
                <w:sz w:val="24"/>
                <w:szCs w:val="24"/>
                <w:vertAlign w:val="superscript"/>
              </w:rPr>
              <w:t>3</w:t>
            </w:r>
            <w:r w:rsidRPr="00A0025C">
              <w:rPr>
                <w:rFonts w:ascii="Times New Roman" w:eastAsia="Calibri" w:hAnsi="Times New Roman" w:cs="Times New Roman"/>
                <w:sz w:val="24"/>
                <w:szCs w:val="24"/>
              </w:rPr>
              <w:t>/ч</w:t>
            </w:r>
          </w:p>
        </w:tc>
        <w:tc>
          <w:tcPr>
            <w:tcW w:w="1060" w:type="dxa"/>
            <w:vMerge w:val="restart"/>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Мощность</w:t>
            </w:r>
          </w:p>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э</w:t>
            </w:r>
            <w:r w:rsidR="00472191" w:rsidRPr="00A0025C">
              <w:rPr>
                <w:rFonts w:ascii="Times New Roman" w:eastAsia="Calibri" w:hAnsi="Times New Roman" w:cs="Times New Roman"/>
                <w:sz w:val="24"/>
                <w:szCs w:val="24"/>
              </w:rPr>
              <w:t>лектродви</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гателя,</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кВт</w:t>
            </w:r>
          </w:p>
        </w:tc>
        <w:tc>
          <w:tcPr>
            <w:tcW w:w="2059" w:type="dxa"/>
            <w:gridSpan w:val="2"/>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tc>
      </w:tr>
      <w:tr w:rsidR="00472191" w:rsidRPr="00A0025C" w:rsidTr="00D04334">
        <w:trPr>
          <w:trHeight w:val="39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472191" w:rsidRPr="00A0025C" w:rsidRDefault="00472191" w:rsidP="00317D35">
            <w:pPr>
              <w:spacing w:after="0"/>
              <w:jc w:val="both"/>
              <w:rPr>
                <w:rFonts w:ascii="Times New Roman" w:eastAsia="Calibri"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72191" w:rsidRPr="00A0025C" w:rsidRDefault="00472191" w:rsidP="00317D35">
            <w:pPr>
              <w:spacing w:after="0"/>
              <w:jc w:val="both"/>
              <w:rPr>
                <w:rFonts w:ascii="Times New Roman" w:eastAsia="Calibri" w:hAnsi="Times New Roman" w:cs="Times New Roman"/>
                <w:sz w:val="24"/>
                <w:szCs w:val="24"/>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472191" w:rsidRPr="00A0025C" w:rsidRDefault="00472191" w:rsidP="00317D35">
            <w:pPr>
              <w:spacing w:after="0"/>
              <w:jc w:val="both"/>
              <w:rPr>
                <w:rFonts w:ascii="Times New Roman" w:eastAsia="Calibri" w:hAnsi="Times New Roman" w:cs="Times New Roman"/>
                <w:sz w:val="24"/>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72191" w:rsidRPr="00A0025C" w:rsidRDefault="00472191" w:rsidP="00317D35">
            <w:pPr>
              <w:spacing w:after="0"/>
              <w:jc w:val="both"/>
              <w:rPr>
                <w:rFonts w:ascii="Times New Roman" w:eastAsia="Calibri"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2191" w:rsidRPr="00A0025C" w:rsidRDefault="00472191" w:rsidP="00317D35">
            <w:pPr>
              <w:spacing w:after="0"/>
              <w:jc w:val="both"/>
              <w:rPr>
                <w:rFonts w:ascii="Times New Roman" w:eastAsia="Calibri" w:hAnsi="Times New Roman" w:cs="Times New Roman"/>
                <w:sz w:val="24"/>
                <w:szCs w:val="24"/>
              </w:rPr>
            </w:pPr>
          </w:p>
        </w:tc>
        <w:tc>
          <w:tcPr>
            <w:tcW w:w="1100"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рабочее</w:t>
            </w:r>
          </w:p>
        </w:tc>
        <w:tc>
          <w:tcPr>
            <w:tcW w:w="959" w:type="dxa"/>
            <w:tcBorders>
              <w:top w:val="single" w:sz="4" w:space="0" w:color="auto"/>
              <w:left w:val="single" w:sz="4" w:space="0" w:color="auto"/>
              <w:bottom w:val="single" w:sz="4" w:space="0" w:color="auto"/>
              <w:right w:val="single" w:sz="4" w:space="0" w:color="auto"/>
            </w:tcBorders>
            <w:hideMark/>
          </w:tcPr>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72191" w:rsidRPr="00A0025C">
              <w:rPr>
                <w:rFonts w:ascii="Times New Roman" w:eastAsia="Calibri" w:hAnsi="Times New Roman" w:cs="Times New Roman"/>
                <w:sz w:val="24"/>
                <w:szCs w:val="24"/>
              </w:rPr>
              <w:t>езер</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вное</w:t>
            </w:r>
          </w:p>
        </w:tc>
      </w:tr>
      <w:tr w:rsidR="00472191" w:rsidRPr="00A0025C" w:rsidTr="00D04334">
        <w:trPr>
          <w:trHeight w:val="311"/>
        </w:trPr>
        <w:tc>
          <w:tcPr>
            <w:tcW w:w="2160"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 погружной</w:t>
            </w:r>
          </w:p>
        </w:tc>
        <w:tc>
          <w:tcPr>
            <w:tcW w:w="1843"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lang w:val="en-US"/>
              </w:rPr>
              <w:t>DAB FEKO</w:t>
            </w:r>
            <w:r w:rsidRPr="00A0025C">
              <w:rPr>
                <w:rFonts w:ascii="Times New Roman" w:eastAsia="Calibri" w:hAnsi="Times New Roman" w:cs="Times New Roman"/>
                <w:sz w:val="24"/>
                <w:szCs w:val="24"/>
              </w:rPr>
              <w:t>-900</w:t>
            </w:r>
          </w:p>
        </w:tc>
        <w:tc>
          <w:tcPr>
            <w:tcW w:w="1208"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36</w:t>
            </w:r>
          </w:p>
        </w:tc>
        <w:tc>
          <w:tcPr>
            <w:tcW w:w="1060"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1,4</w:t>
            </w:r>
          </w:p>
        </w:tc>
        <w:tc>
          <w:tcPr>
            <w:tcW w:w="1100"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hideMark/>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0</w:t>
            </w:r>
          </w:p>
        </w:tc>
      </w:tr>
    </w:tbl>
    <w:p w:rsidR="00472191" w:rsidRPr="00A0025C" w:rsidRDefault="00472191" w:rsidP="00317D35">
      <w:pPr>
        <w:spacing w:after="0"/>
        <w:rPr>
          <w:rFonts w:ascii="Times New Roman" w:eastAsia="Calibri" w:hAnsi="Times New Roman" w:cs="Times New Roman"/>
          <w:b/>
          <w:b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r w:rsidRPr="00A0025C">
        <w:rPr>
          <w:rFonts w:ascii="Times New Roman" w:eastAsia="Calibri" w:hAnsi="Times New Roman" w:cs="Times New Roman"/>
          <w:b/>
          <w:bCs/>
          <w:sz w:val="24"/>
          <w:szCs w:val="24"/>
        </w:rPr>
        <w:br w:type="page"/>
      </w:r>
      <w:r w:rsidRPr="00A0025C">
        <w:rPr>
          <w:rFonts w:ascii="Times New Roman" w:eastAsia="Calibri" w:hAnsi="Times New Roman" w:cs="Times New Roman"/>
          <w:b/>
          <w:bCs/>
          <w:sz w:val="24"/>
          <w:szCs w:val="24"/>
        </w:rPr>
        <w:lastRenderedPageBreak/>
        <w:t xml:space="preserve">Канализационная станция </w:t>
      </w:r>
      <w:r w:rsidRPr="00A0025C">
        <w:rPr>
          <w:rFonts w:ascii="Times New Roman" w:eastAsia="Calibri" w:hAnsi="Times New Roman" w:cs="Times New Roman"/>
          <w:b/>
          <w:bCs/>
          <w:sz w:val="24"/>
          <w:szCs w:val="24"/>
          <w:lang w:val="en-US"/>
        </w:rPr>
        <w:t>(</w:t>
      </w:r>
      <w:r w:rsidRPr="00A0025C">
        <w:rPr>
          <w:rFonts w:ascii="Times New Roman" w:eastAsia="Calibri" w:hAnsi="Times New Roman" w:cs="Times New Roman"/>
          <w:b/>
          <w:bCs/>
          <w:sz w:val="24"/>
          <w:szCs w:val="24"/>
        </w:rPr>
        <w:t>ул. Чернышевского)</w:t>
      </w:r>
    </w:p>
    <w:p w:rsidR="00472191" w:rsidRPr="00A0025C" w:rsidRDefault="00472191" w:rsidP="00317D35">
      <w:pPr>
        <w:spacing w:after="0"/>
        <w:jc w:val="right"/>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Таблица №7</w:t>
      </w:r>
    </w:p>
    <w:tbl>
      <w:tblPr>
        <w:tblpPr w:leftFromText="180" w:rightFromText="180" w:vertAnchor="text" w:horzAnchor="margin" w:tblpXSpec="center" w:tblpY="38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4"/>
        <w:gridCol w:w="1843"/>
        <w:gridCol w:w="1286"/>
        <w:gridCol w:w="982"/>
        <w:gridCol w:w="1559"/>
        <w:gridCol w:w="1003"/>
        <w:gridCol w:w="850"/>
      </w:tblGrid>
      <w:tr w:rsidR="00472191" w:rsidRPr="00A0025C" w:rsidTr="00D04334">
        <w:trPr>
          <w:trHeight w:val="435"/>
        </w:trPr>
        <w:tc>
          <w:tcPr>
            <w:tcW w:w="2224" w:type="dxa"/>
            <w:vMerge w:val="restart"/>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оборудования</w:t>
            </w:r>
          </w:p>
        </w:tc>
        <w:tc>
          <w:tcPr>
            <w:tcW w:w="1843"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Тип</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 xml:space="preserve"> марка</w:t>
            </w:r>
          </w:p>
        </w:tc>
        <w:tc>
          <w:tcPr>
            <w:tcW w:w="1286" w:type="dxa"/>
            <w:vMerge w:val="restart"/>
            <w:shd w:val="clear" w:color="auto" w:fill="auto"/>
          </w:tcPr>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Произво-дитель-но</w:t>
            </w:r>
            <w:r w:rsidR="00472191" w:rsidRPr="00A0025C">
              <w:rPr>
                <w:rFonts w:ascii="Times New Roman" w:eastAsia="Calibri" w:hAnsi="Times New Roman" w:cs="Times New Roman"/>
                <w:sz w:val="24"/>
                <w:szCs w:val="24"/>
              </w:rPr>
              <w:t>сть,</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r w:rsidRPr="00A0025C">
              <w:rPr>
                <w:rFonts w:ascii="Times New Roman" w:eastAsia="Calibri" w:hAnsi="Times New Roman" w:cs="Times New Roman"/>
                <w:sz w:val="24"/>
                <w:szCs w:val="24"/>
                <w:vertAlign w:val="superscript"/>
              </w:rPr>
              <w:t>3</w:t>
            </w:r>
            <w:r w:rsidRPr="00A0025C">
              <w:rPr>
                <w:rFonts w:ascii="Times New Roman" w:eastAsia="Calibri" w:hAnsi="Times New Roman" w:cs="Times New Roman"/>
                <w:sz w:val="24"/>
                <w:szCs w:val="24"/>
              </w:rPr>
              <w:t>/ч</w:t>
            </w:r>
          </w:p>
        </w:tc>
        <w:tc>
          <w:tcPr>
            <w:tcW w:w="982" w:type="dxa"/>
            <w:vMerge w:val="restart"/>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w:t>
            </w:r>
          </w:p>
        </w:tc>
        <w:tc>
          <w:tcPr>
            <w:tcW w:w="1559" w:type="dxa"/>
            <w:vMerge w:val="restart"/>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Мощность</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электродви</w:t>
            </w:r>
            <w:r w:rsidR="00D04334">
              <w:rPr>
                <w:rFonts w:ascii="Times New Roman" w:eastAsia="Calibri" w:hAnsi="Times New Roman" w:cs="Times New Roman"/>
                <w:sz w:val="24"/>
                <w:szCs w:val="24"/>
              </w:rPr>
              <w:t>-</w:t>
            </w:r>
            <w:r w:rsidRPr="00A0025C">
              <w:rPr>
                <w:rFonts w:ascii="Times New Roman" w:eastAsia="Calibri" w:hAnsi="Times New Roman" w:cs="Times New Roman"/>
                <w:sz w:val="24"/>
                <w:szCs w:val="24"/>
              </w:rPr>
              <w:t>гателя,</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кВт</w:t>
            </w:r>
          </w:p>
        </w:tc>
        <w:tc>
          <w:tcPr>
            <w:tcW w:w="1853" w:type="dxa"/>
            <w:gridSpan w:val="2"/>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tc>
      </w:tr>
      <w:tr w:rsidR="00472191" w:rsidRPr="00A0025C" w:rsidTr="00D04334">
        <w:trPr>
          <w:trHeight w:val="390"/>
        </w:trPr>
        <w:tc>
          <w:tcPr>
            <w:tcW w:w="2224"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843"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286"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982"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559"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72191" w:rsidRPr="00A0025C">
              <w:rPr>
                <w:rFonts w:ascii="Times New Roman" w:eastAsia="Calibri" w:hAnsi="Times New Roman" w:cs="Times New Roman"/>
                <w:sz w:val="24"/>
                <w:szCs w:val="24"/>
              </w:rPr>
              <w:t>езер</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вное</w:t>
            </w:r>
          </w:p>
        </w:tc>
        <w:tc>
          <w:tcPr>
            <w:tcW w:w="850" w:type="dxa"/>
            <w:tcBorders>
              <w:top w:val="single" w:sz="4" w:space="0" w:color="auto"/>
              <w:left w:val="single" w:sz="4" w:space="0" w:color="auto"/>
              <w:bottom w:val="single" w:sz="4" w:space="0" w:color="auto"/>
              <w:right w:val="single" w:sz="4" w:space="0" w:color="auto"/>
            </w:tcBorders>
          </w:tcPr>
          <w:p w:rsidR="00472191" w:rsidRPr="00A0025C" w:rsidRDefault="00D04334" w:rsidP="00317D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72191" w:rsidRPr="00A0025C">
              <w:rPr>
                <w:rFonts w:ascii="Times New Roman" w:eastAsia="Calibri" w:hAnsi="Times New Roman" w:cs="Times New Roman"/>
                <w:sz w:val="24"/>
                <w:szCs w:val="24"/>
              </w:rPr>
              <w:t>езер</w:t>
            </w:r>
            <w:r>
              <w:rPr>
                <w:rFonts w:ascii="Times New Roman" w:eastAsia="Calibri" w:hAnsi="Times New Roman" w:cs="Times New Roman"/>
                <w:sz w:val="24"/>
                <w:szCs w:val="24"/>
              </w:rPr>
              <w:t>-</w:t>
            </w:r>
            <w:r w:rsidR="00472191" w:rsidRPr="00A0025C">
              <w:rPr>
                <w:rFonts w:ascii="Times New Roman" w:eastAsia="Calibri" w:hAnsi="Times New Roman" w:cs="Times New Roman"/>
                <w:sz w:val="24"/>
                <w:szCs w:val="24"/>
              </w:rPr>
              <w:t>вное</w:t>
            </w:r>
          </w:p>
        </w:tc>
      </w:tr>
      <w:tr w:rsidR="00472191" w:rsidRPr="00A0025C" w:rsidTr="00D04334">
        <w:tc>
          <w:tcPr>
            <w:tcW w:w="2224"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 сточно-массовый</w:t>
            </w:r>
          </w:p>
          <w:p w:rsidR="00472191" w:rsidRPr="00A0025C" w:rsidRDefault="00472191" w:rsidP="00317D35">
            <w:pPr>
              <w:spacing w:after="0"/>
              <w:jc w:val="both"/>
              <w:rPr>
                <w:rFonts w:ascii="Times New Roman" w:eastAsia="Calibri" w:hAnsi="Times New Roman" w:cs="Times New Roman"/>
                <w:sz w:val="24"/>
                <w:szCs w:val="24"/>
              </w:rPr>
            </w:pP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СМ 150-125-315-4</w:t>
            </w:r>
          </w:p>
        </w:tc>
        <w:tc>
          <w:tcPr>
            <w:tcW w:w="1286"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160</w:t>
            </w:r>
          </w:p>
        </w:tc>
        <w:tc>
          <w:tcPr>
            <w:tcW w:w="982"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45</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30</w:t>
            </w:r>
          </w:p>
        </w:tc>
        <w:tc>
          <w:tcPr>
            <w:tcW w:w="1003"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850"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r>
      <w:tr w:rsidR="00472191" w:rsidRPr="00A0025C" w:rsidTr="00D04334">
        <w:tc>
          <w:tcPr>
            <w:tcW w:w="2224"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Насос сточно-массовый</w:t>
            </w:r>
          </w:p>
          <w:p w:rsidR="00472191" w:rsidRPr="00A0025C" w:rsidRDefault="00472191" w:rsidP="00317D35">
            <w:pPr>
              <w:spacing w:after="0"/>
              <w:jc w:val="both"/>
              <w:rPr>
                <w:rFonts w:ascii="Times New Roman" w:eastAsia="Calibri" w:hAnsi="Times New Roman" w:cs="Times New Roman"/>
                <w:sz w:val="24"/>
                <w:szCs w:val="24"/>
              </w:rPr>
            </w:pP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СМ 150-125-315</w:t>
            </w:r>
          </w:p>
        </w:tc>
        <w:tc>
          <w:tcPr>
            <w:tcW w:w="1286"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982"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32</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37</w:t>
            </w:r>
          </w:p>
        </w:tc>
        <w:tc>
          <w:tcPr>
            <w:tcW w:w="1003"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850"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bl>
    <w:p w:rsidR="00472191" w:rsidRPr="00A0025C" w:rsidRDefault="00472191" w:rsidP="00317D35">
      <w:pPr>
        <w:spacing w:after="0"/>
        <w:rPr>
          <w:rFonts w:ascii="Times New Roman" w:eastAsia="Calibri" w:hAnsi="Times New Roman" w:cs="Times New Roman"/>
          <w:b/>
          <w:bCs/>
          <w:iCs/>
          <w:sz w:val="24"/>
          <w:szCs w:val="24"/>
        </w:rPr>
      </w:pPr>
    </w:p>
    <w:p w:rsidR="00472191" w:rsidRPr="00A0025C" w:rsidRDefault="00472191" w:rsidP="00317D35">
      <w:pPr>
        <w:spacing w:after="0"/>
        <w:rPr>
          <w:rFonts w:ascii="Times New Roman" w:eastAsia="Calibri" w:hAnsi="Times New Roman" w:cs="Times New Roman"/>
          <w:b/>
          <w:bCs/>
          <w:iCs/>
          <w:sz w:val="24"/>
          <w:szCs w:val="24"/>
        </w:rPr>
      </w:pPr>
    </w:p>
    <w:p w:rsidR="00472191" w:rsidRPr="00A0025C" w:rsidRDefault="00472191" w:rsidP="00317D35">
      <w:pPr>
        <w:spacing w:after="0"/>
        <w:jc w:val="center"/>
        <w:rPr>
          <w:rFonts w:ascii="Times New Roman" w:eastAsia="Calibri" w:hAnsi="Times New Roman" w:cs="Times New Roman"/>
          <w:b/>
          <w:sz w:val="24"/>
          <w:szCs w:val="24"/>
        </w:rPr>
      </w:pPr>
      <w:r w:rsidRPr="00A0025C">
        <w:rPr>
          <w:rFonts w:ascii="Times New Roman" w:eastAsia="Calibri" w:hAnsi="Times New Roman" w:cs="Times New Roman"/>
          <w:b/>
          <w:sz w:val="24"/>
          <w:szCs w:val="24"/>
        </w:rPr>
        <w:t>Насосные станции биологических очистных сооружений</w:t>
      </w:r>
    </w:p>
    <w:p w:rsidR="00472191" w:rsidRPr="00A0025C" w:rsidRDefault="00472191" w:rsidP="00317D35">
      <w:pPr>
        <w:spacing w:after="0"/>
        <w:jc w:val="center"/>
        <w:rPr>
          <w:rFonts w:ascii="Times New Roman" w:eastAsia="Calibri" w:hAnsi="Times New Roman" w:cs="Times New Roman"/>
          <w:b/>
          <w:sz w:val="24"/>
          <w:szCs w:val="24"/>
        </w:rPr>
      </w:pPr>
    </w:p>
    <w:p w:rsidR="00472191" w:rsidRPr="00A0025C" w:rsidRDefault="00472191" w:rsidP="00317D35">
      <w:pPr>
        <w:spacing w:after="0"/>
        <w:jc w:val="center"/>
        <w:rPr>
          <w:rFonts w:ascii="Times New Roman" w:eastAsia="Calibri" w:hAnsi="Times New Roman" w:cs="Times New Roman"/>
          <w:b/>
          <w:sz w:val="24"/>
          <w:szCs w:val="24"/>
        </w:rPr>
      </w:pPr>
      <w:r w:rsidRPr="00A0025C">
        <w:rPr>
          <w:rFonts w:ascii="Times New Roman" w:eastAsia="Calibri" w:hAnsi="Times New Roman" w:cs="Times New Roman"/>
          <w:b/>
          <w:sz w:val="24"/>
          <w:szCs w:val="24"/>
        </w:rPr>
        <w:t>Насосная станция сырого осадка</w:t>
      </w:r>
    </w:p>
    <w:p w:rsidR="00472191" w:rsidRPr="00A0025C" w:rsidRDefault="00472191" w:rsidP="00317D35">
      <w:pPr>
        <w:spacing w:after="0"/>
        <w:rPr>
          <w:rFonts w:ascii="Times New Roman" w:eastAsia="Calibri" w:hAnsi="Times New Roman" w:cs="Times New Roman"/>
          <w:vanish/>
          <w:sz w:val="24"/>
          <w:szCs w:val="24"/>
        </w:rPr>
      </w:pPr>
    </w:p>
    <w:tbl>
      <w:tblPr>
        <w:tblpPr w:leftFromText="180" w:rightFromText="180" w:vertAnchor="text" w:horzAnchor="margin" w:tblpXSpec="center" w:tblpY="65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2"/>
        <w:gridCol w:w="1701"/>
        <w:gridCol w:w="1594"/>
        <w:gridCol w:w="1134"/>
        <w:gridCol w:w="1559"/>
        <w:gridCol w:w="1100"/>
        <w:gridCol w:w="1067"/>
      </w:tblGrid>
      <w:tr w:rsidR="00472191" w:rsidRPr="00A0025C" w:rsidTr="00273F68">
        <w:trPr>
          <w:trHeight w:val="359"/>
        </w:trPr>
        <w:tc>
          <w:tcPr>
            <w:tcW w:w="1592"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Наименование оборудования</w:t>
            </w:r>
          </w:p>
        </w:tc>
        <w:tc>
          <w:tcPr>
            <w:tcW w:w="1701"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Тип</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марка</w:t>
            </w:r>
          </w:p>
        </w:tc>
        <w:tc>
          <w:tcPr>
            <w:tcW w:w="1594"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Производительность,</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w:t>
            </w:r>
            <w:r w:rsidRPr="00A0025C">
              <w:rPr>
                <w:rFonts w:ascii="Times New Roman" w:eastAsia="Calibri" w:hAnsi="Times New Roman" w:cs="Times New Roman"/>
                <w:bCs/>
                <w:sz w:val="24"/>
                <w:szCs w:val="24"/>
                <w:vertAlign w:val="superscript"/>
              </w:rPr>
              <w:t>3</w:t>
            </w:r>
            <w:r w:rsidRPr="00A0025C">
              <w:rPr>
                <w:rFonts w:ascii="Times New Roman" w:eastAsia="Calibri" w:hAnsi="Times New Roman" w:cs="Times New Roman"/>
                <w:bCs/>
                <w:sz w:val="24"/>
                <w:szCs w:val="24"/>
              </w:rPr>
              <w:t>/ч</w:t>
            </w:r>
          </w:p>
        </w:tc>
        <w:tc>
          <w:tcPr>
            <w:tcW w:w="1134"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Напор,</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w:t>
            </w:r>
          </w:p>
        </w:tc>
        <w:tc>
          <w:tcPr>
            <w:tcW w:w="1559"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Мощность</w:t>
            </w:r>
          </w:p>
          <w:p w:rsidR="00472191" w:rsidRPr="00A0025C" w:rsidRDefault="00D04334"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00472191" w:rsidRPr="00A0025C">
              <w:rPr>
                <w:rFonts w:ascii="Times New Roman" w:eastAsia="Calibri" w:hAnsi="Times New Roman" w:cs="Times New Roman"/>
                <w:bCs/>
                <w:sz w:val="24"/>
                <w:szCs w:val="24"/>
              </w:rPr>
              <w:t>лекродви</w:t>
            </w:r>
            <w:r>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гателя,</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кВт</w:t>
            </w:r>
          </w:p>
        </w:tc>
        <w:tc>
          <w:tcPr>
            <w:tcW w:w="2167" w:type="dxa"/>
            <w:gridSpan w:val="2"/>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 xml:space="preserve">         Количество</w:t>
            </w:r>
          </w:p>
        </w:tc>
      </w:tr>
      <w:tr w:rsidR="00472191" w:rsidRPr="00A0025C" w:rsidTr="00273F68">
        <w:trPr>
          <w:trHeight w:val="322"/>
        </w:trPr>
        <w:tc>
          <w:tcPr>
            <w:tcW w:w="1592" w:type="dxa"/>
            <w:vMerge/>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701" w:type="dxa"/>
            <w:vMerge/>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594" w:type="dxa"/>
            <w:vMerge/>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134" w:type="dxa"/>
            <w:vMerge/>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559" w:type="dxa"/>
            <w:vMerge/>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100"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рабочее</w:t>
            </w:r>
          </w:p>
        </w:tc>
        <w:tc>
          <w:tcPr>
            <w:tcW w:w="1067" w:type="dxa"/>
            <w:shd w:val="clear" w:color="auto" w:fill="auto"/>
          </w:tcPr>
          <w:p w:rsidR="00472191" w:rsidRPr="00A0025C" w:rsidRDefault="00D04334"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00472191" w:rsidRPr="00A0025C">
              <w:rPr>
                <w:rFonts w:ascii="Times New Roman" w:eastAsia="Calibri" w:hAnsi="Times New Roman" w:cs="Times New Roman"/>
                <w:bCs/>
                <w:sz w:val="24"/>
                <w:szCs w:val="24"/>
              </w:rPr>
              <w:t>езер</w:t>
            </w:r>
            <w:r>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вное</w:t>
            </w:r>
          </w:p>
        </w:tc>
      </w:tr>
      <w:tr w:rsidR="00472191" w:rsidRPr="00A0025C" w:rsidTr="00273F68">
        <w:trPr>
          <w:trHeight w:val="1061"/>
        </w:trPr>
        <w:tc>
          <w:tcPr>
            <w:tcW w:w="1592"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Насос</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сточно-массовый</w:t>
            </w:r>
          </w:p>
        </w:tc>
        <w:tc>
          <w:tcPr>
            <w:tcW w:w="1701"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СМ 150-125-315-4</w:t>
            </w:r>
          </w:p>
        </w:tc>
        <w:tc>
          <w:tcPr>
            <w:tcW w:w="1594"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200</w:t>
            </w:r>
          </w:p>
        </w:tc>
        <w:tc>
          <w:tcPr>
            <w:tcW w:w="1134"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32</w:t>
            </w:r>
          </w:p>
        </w:tc>
        <w:tc>
          <w:tcPr>
            <w:tcW w:w="1559"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37</w:t>
            </w:r>
          </w:p>
        </w:tc>
        <w:tc>
          <w:tcPr>
            <w:tcW w:w="1100" w:type="dxa"/>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067"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w:t>
            </w:r>
          </w:p>
        </w:tc>
      </w:tr>
      <w:tr w:rsidR="00472191" w:rsidRPr="00A0025C" w:rsidTr="00273F68">
        <w:trPr>
          <w:trHeight w:val="688"/>
        </w:trPr>
        <w:tc>
          <w:tcPr>
            <w:tcW w:w="1592"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Насос плунжерный</w:t>
            </w:r>
          </w:p>
          <w:p w:rsidR="00472191" w:rsidRPr="00A0025C" w:rsidRDefault="00472191" w:rsidP="00317D35">
            <w:pPr>
              <w:spacing w:after="0"/>
              <w:rPr>
                <w:rFonts w:ascii="Times New Roman" w:eastAsia="Calibri" w:hAnsi="Times New Roman" w:cs="Times New Roman"/>
                <w:bCs/>
                <w:sz w:val="24"/>
                <w:szCs w:val="24"/>
              </w:rPr>
            </w:pPr>
          </w:p>
        </w:tc>
        <w:tc>
          <w:tcPr>
            <w:tcW w:w="1701"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НП-28</w:t>
            </w:r>
          </w:p>
        </w:tc>
        <w:tc>
          <w:tcPr>
            <w:tcW w:w="1594"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28</w:t>
            </w:r>
          </w:p>
        </w:tc>
        <w:tc>
          <w:tcPr>
            <w:tcW w:w="1134"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30</w:t>
            </w:r>
          </w:p>
        </w:tc>
        <w:tc>
          <w:tcPr>
            <w:tcW w:w="1559"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5,5</w:t>
            </w:r>
          </w:p>
        </w:tc>
        <w:tc>
          <w:tcPr>
            <w:tcW w:w="1100" w:type="dxa"/>
            <w:shd w:val="clear" w:color="auto" w:fill="auto"/>
          </w:tcPr>
          <w:p w:rsidR="00472191" w:rsidRPr="00A0025C" w:rsidRDefault="00472191" w:rsidP="00317D35">
            <w:pPr>
              <w:spacing w:after="0"/>
              <w:rPr>
                <w:rFonts w:ascii="Times New Roman" w:eastAsia="Calibri" w:hAnsi="Times New Roman" w:cs="Times New Roman"/>
                <w:bCs/>
                <w:sz w:val="24"/>
                <w:szCs w:val="24"/>
              </w:rPr>
            </w:pPr>
          </w:p>
        </w:tc>
        <w:tc>
          <w:tcPr>
            <w:tcW w:w="1067"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w:t>
            </w:r>
          </w:p>
        </w:tc>
      </w:tr>
      <w:tr w:rsidR="00472191" w:rsidRPr="00A0025C" w:rsidTr="00273F68">
        <w:trPr>
          <w:trHeight w:val="688"/>
        </w:trPr>
        <w:tc>
          <w:tcPr>
            <w:tcW w:w="1592"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Насос</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сточно-массовый</w:t>
            </w:r>
          </w:p>
        </w:tc>
        <w:tc>
          <w:tcPr>
            <w:tcW w:w="1701"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lang w:val="en-US"/>
              </w:rPr>
            </w:pPr>
            <w:r w:rsidRPr="00A0025C">
              <w:rPr>
                <w:rFonts w:ascii="Times New Roman" w:eastAsia="Calibri" w:hAnsi="Times New Roman" w:cs="Times New Roman"/>
                <w:bCs/>
                <w:sz w:val="24"/>
                <w:szCs w:val="24"/>
                <w:lang w:val="en-US"/>
              </w:rPr>
              <w:t>HSC150-125-315</w:t>
            </w:r>
          </w:p>
        </w:tc>
        <w:tc>
          <w:tcPr>
            <w:tcW w:w="1594"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lang w:val="en-US"/>
              </w:rPr>
            </w:pPr>
            <w:r w:rsidRPr="00A0025C">
              <w:rPr>
                <w:rFonts w:ascii="Times New Roman" w:eastAsia="Calibri" w:hAnsi="Times New Roman" w:cs="Times New Roman"/>
                <w:bCs/>
                <w:sz w:val="24"/>
                <w:szCs w:val="24"/>
                <w:lang w:val="en-US"/>
              </w:rPr>
              <w:t>180</w:t>
            </w:r>
          </w:p>
        </w:tc>
        <w:tc>
          <w:tcPr>
            <w:tcW w:w="1134"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7.5</w:t>
            </w:r>
          </w:p>
        </w:tc>
        <w:tc>
          <w:tcPr>
            <w:tcW w:w="1559"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lang w:val="en-US"/>
              </w:rPr>
              <w:t>7</w:t>
            </w:r>
            <w:r w:rsidRPr="00A0025C">
              <w:rPr>
                <w:rFonts w:ascii="Times New Roman" w:eastAsia="Calibri" w:hAnsi="Times New Roman" w:cs="Times New Roman"/>
                <w:bCs/>
                <w:sz w:val="24"/>
                <w:szCs w:val="24"/>
              </w:rPr>
              <w:t>.5</w:t>
            </w:r>
          </w:p>
        </w:tc>
        <w:tc>
          <w:tcPr>
            <w:tcW w:w="1100"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w:t>
            </w:r>
          </w:p>
        </w:tc>
        <w:tc>
          <w:tcPr>
            <w:tcW w:w="1067" w:type="dxa"/>
            <w:tcBorders>
              <w:bottom w:val="single" w:sz="4" w:space="0" w:color="auto"/>
            </w:tcBorders>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r>
    </w:tbl>
    <w:p w:rsidR="00472191" w:rsidRPr="00A0025C" w:rsidRDefault="00472191" w:rsidP="00317D35">
      <w:pPr>
        <w:spacing w:after="0"/>
        <w:jc w:val="right"/>
        <w:rPr>
          <w:rFonts w:ascii="Times New Roman" w:eastAsia="Calibri" w:hAnsi="Times New Roman" w:cs="Times New Roman"/>
          <w:sz w:val="24"/>
          <w:szCs w:val="24"/>
        </w:rPr>
      </w:pPr>
      <w:r w:rsidRPr="00A0025C">
        <w:rPr>
          <w:rFonts w:ascii="Times New Roman" w:eastAsia="Calibri" w:hAnsi="Times New Roman" w:cs="Times New Roman"/>
          <w:sz w:val="24"/>
          <w:szCs w:val="24"/>
        </w:rPr>
        <w:t>Таблица №8</w:t>
      </w:r>
    </w:p>
    <w:p w:rsidR="00472191" w:rsidRPr="00A0025C" w:rsidRDefault="00472191" w:rsidP="00317D35">
      <w:pPr>
        <w:spacing w:after="0"/>
        <w:jc w:val="center"/>
        <w:rPr>
          <w:rFonts w:ascii="Times New Roman" w:eastAsia="Calibri" w:hAnsi="Times New Roman" w:cs="Times New Roman"/>
          <w:b/>
          <w:bCs/>
          <w:sz w:val="24"/>
          <w:szCs w:val="24"/>
        </w:rPr>
      </w:pPr>
    </w:p>
    <w:p w:rsidR="00D04334" w:rsidRDefault="00D04334" w:rsidP="00317D35">
      <w:pPr>
        <w:spacing w:after="0"/>
        <w:jc w:val="center"/>
        <w:rPr>
          <w:rFonts w:ascii="Times New Roman" w:eastAsia="Calibri" w:hAnsi="Times New Roman" w:cs="Times New Roman"/>
          <w:b/>
          <w:bCs/>
          <w:sz w:val="24"/>
          <w:szCs w:val="24"/>
        </w:rPr>
      </w:pPr>
    </w:p>
    <w:p w:rsidR="00472191" w:rsidRPr="00A0025C" w:rsidRDefault="00472191" w:rsidP="00317D35">
      <w:pPr>
        <w:spacing w:after="0"/>
        <w:jc w:val="center"/>
        <w:rPr>
          <w:rFonts w:ascii="Times New Roman" w:eastAsia="Calibri" w:hAnsi="Times New Roman" w:cs="Times New Roman"/>
          <w:b/>
          <w:bCs/>
          <w:sz w:val="24"/>
          <w:szCs w:val="24"/>
        </w:rPr>
      </w:pPr>
      <w:r w:rsidRPr="00A0025C">
        <w:rPr>
          <w:rFonts w:ascii="Times New Roman" w:eastAsia="Calibri" w:hAnsi="Times New Roman" w:cs="Times New Roman"/>
          <w:b/>
          <w:bCs/>
          <w:sz w:val="24"/>
          <w:szCs w:val="24"/>
        </w:rPr>
        <w:t>Блок насосно-воздуходувной станции</w:t>
      </w:r>
    </w:p>
    <w:p w:rsidR="00472191" w:rsidRPr="00A0025C" w:rsidRDefault="00472191" w:rsidP="00317D35">
      <w:pPr>
        <w:spacing w:after="0"/>
        <w:jc w:val="right"/>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Таблица №9</w:t>
      </w:r>
    </w:p>
    <w:tbl>
      <w:tblPr>
        <w:tblpPr w:leftFromText="180" w:rightFromText="180" w:vertAnchor="text" w:horzAnchor="margin" w:tblpXSpec="center" w:tblpY="12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4"/>
        <w:gridCol w:w="1843"/>
        <w:gridCol w:w="1134"/>
        <w:gridCol w:w="1134"/>
        <w:gridCol w:w="1559"/>
        <w:gridCol w:w="1134"/>
        <w:gridCol w:w="1209"/>
      </w:tblGrid>
      <w:tr w:rsidR="00472191" w:rsidRPr="00A0025C" w:rsidTr="00273F68">
        <w:trPr>
          <w:trHeight w:val="359"/>
        </w:trPr>
        <w:tc>
          <w:tcPr>
            <w:tcW w:w="1734" w:type="dxa"/>
            <w:vMerge w:val="restart"/>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Наименование оборудования</w:t>
            </w:r>
          </w:p>
        </w:tc>
        <w:tc>
          <w:tcPr>
            <w:tcW w:w="1843" w:type="dxa"/>
            <w:vMerge w:val="restart"/>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Тип</w:t>
            </w:r>
          </w:p>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марка</w:t>
            </w:r>
          </w:p>
        </w:tc>
        <w:tc>
          <w:tcPr>
            <w:tcW w:w="1134"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Производительность,</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w:t>
            </w:r>
            <w:r w:rsidRPr="00A0025C">
              <w:rPr>
                <w:rFonts w:ascii="Times New Roman" w:eastAsia="Calibri" w:hAnsi="Times New Roman" w:cs="Times New Roman"/>
                <w:bCs/>
                <w:sz w:val="24"/>
                <w:szCs w:val="24"/>
                <w:vertAlign w:val="superscript"/>
              </w:rPr>
              <w:t>3</w:t>
            </w:r>
            <w:r w:rsidRPr="00A0025C">
              <w:rPr>
                <w:rFonts w:ascii="Times New Roman" w:eastAsia="Calibri" w:hAnsi="Times New Roman" w:cs="Times New Roman"/>
                <w:bCs/>
                <w:sz w:val="24"/>
                <w:szCs w:val="24"/>
              </w:rPr>
              <w:t>/ч</w:t>
            </w:r>
          </w:p>
        </w:tc>
        <w:tc>
          <w:tcPr>
            <w:tcW w:w="1134"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Напор,</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w:t>
            </w:r>
          </w:p>
        </w:tc>
        <w:tc>
          <w:tcPr>
            <w:tcW w:w="1559"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Мощность</w:t>
            </w:r>
          </w:p>
          <w:p w:rsidR="00472191" w:rsidRPr="00A0025C" w:rsidRDefault="00D04334"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00472191" w:rsidRPr="00A0025C">
              <w:rPr>
                <w:rFonts w:ascii="Times New Roman" w:eastAsia="Calibri" w:hAnsi="Times New Roman" w:cs="Times New Roman"/>
                <w:bCs/>
                <w:sz w:val="24"/>
                <w:szCs w:val="24"/>
              </w:rPr>
              <w:t>лекродви</w:t>
            </w:r>
            <w:r>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гателя,</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кВт</w:t>
            </w:r>
          </w:p>
        </w:tc>
        <w:tc>
          <w:tcPr>
            <w:tcW w:w="2343" w:type="dxa"/>
            <w:gridSpan w:val="2"/>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 xml:space="preserve">         Количество</w:t>
            </w:r>
          </w:p>
        </w:tc>
      </w:tr>
      <w:tr w:rsidR="00472191" w:rsidRPr="00A0025C" w:rsidTr="00273F68">
        <w:trPr>
          <w:trHeight w:val="322"/>
        </w:trPr>
        <w:tc>
          <w:tcPr>
            <w:tcW w:w="1734" w:type="dxa"/>
            <w:vMerge/>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843" w:type="dxa"/>
            <w:vMerge/>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134" w:type="dxa"/>
            <w:vMerge/>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134" w:type="dxa"/>
            <w:vMerge/>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559" w:type="dxa"/>
            <w:vMerge/>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134" w:type="dxa"/>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рабочее</w:t>
            </w:r>
          </w:p>
        </w:tc>
        <w:tc>
          <w:tcPr>
            <w:tcW w:w="1209" w:type="dxa"/>
            <w:shd w:val="clear" w:color="auto" w:fill="auto"/>
          </w:tcPr>
          <w:p w:rsidR="00472191" w:rsidRPr="00A0025C" w:rsidRDefault="00D04334"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00472191" w:rsidRPr="00A0025C">
              <w:rPr>
                <w:rFonts w:ascii="Times New Roman" w:eastAsia="Calibri" w:hAnsi="Times New Roman" w:cs="Times New Roman"/>
                <w:bCs/>
                <w:sz w:val="24"/>
                <w:szCs w:val="24"/>
              </w:rPr>
              <w:t>езер</w:t>
            </w:r>
            <w:r>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вное</w:t>
            </w:r>
          </w:p>
        </w:tc>
      </w:tr>
      <w:tr w:rsidR="00472191" w:rsidRPr="00A0025C" w:rsidTr="00273F68">
        <w:trPr>
          <w:trHeight w:val="1061"/>
        </w:trPr>
        <w:tc>
          <w:tcPr>
            <w:tcW w:w="17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Воздуходувка</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lang w:val="en-US"/>
              </w:rPr>
            </w:pPr>
            <w:r w:rsidRPr="00A0025C">
              <w:rPr>
                <w:rFonts w:ascii="Times New Roman" w:eastAsia="Calibri" w:hAnsi="Times New Roman" w:cs="Times New Roman"/>
                <w:bCs/>
                <w:sz w:val="24"/>
                <w:szCs w:val="24"/>
              </w:rPr>
              <w:t>ВР-6</w:t>
            </w:r>
            <w:r w:rsidRPr="00A0025C">
              <w:rPr>
                <w:rFonts w:ascii="Times New Roman" w:eastAsia="Calibri" w:hAnsi="Times New Roman" w:cs="Times New Roman"/>
                <w:bCs/>
                <w:sz w:val="24"/>
                <w:szCs w:val="24"/>
                <w:lang w:val="en-US"/>
              </w:rPr>
              <w:t>GE</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4200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90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c>
          <w:tcPr>
            <w:tcW w:w="120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r>
      <w:tr w:rsidR="00472191" w:rsidRPr="00A0025C" w:rsidTr="00273F68">
        <w:trPr>
          <w:trHeight w:val="688"/>
        </w:trPr>
        <w:tc>
          <w:tcPr>
            <w:tcW w:w="17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Воздуходувка</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lang w:val="en-US"/>
              </w:rPr>
            </w:pPr>
            <w:r w:rsidRPr="00A0025C">
              <w:rPr>
                <w:rFonts w:ascii="Times New Roman" w:eastAsia="Calibri" w:hAnsi="Times New Roman" w:cs="Times New Roman"/>
                <w:bCs/>
                <w:sz w:val="24"/>
                <w:szCs w:val="24"/>
                <w:lang w:val="en-US"/>
              </w:rPr>
              <w:t>TB</w:t>
            </w:r>
            <w:r w:rsidRPr="00A0025C">
              <w:rPr>
                <w:rFonts w:ascii="Times New Roman" w:eastAsia="Calibri" w:hAnsi="Times New Roman" w:cs="Times New Roman"/>
                <w:bCs/>
                <w:sz w:val="24"/>
                <w:szCs w:val="24"/>
              </w:rPr>
              <w:t>-80-1,6</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5000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1,6</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125</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20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r>
      <w:tr w:rsidR="00472191" w:rsidRPr="00A0025C" w:rsidTr="00273F68">
        <w:trPr>
          <w:trHeight w:val="688"/>
        </w:trPr>
        <w:tc>
          <w:tcPr>
            <w:tcW w:w="17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Воздуходувка</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ВР-3 ССМ</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1920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45</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20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r>
      <w:tr w:rsidR="00472191" w:rsidRPr="00A0025C" w:rsidTr="00273F68">
        <w:trPr>
          <w:trHeight w:val="688"/>
        </w:trPr>
        <w:tc>
          <w:tcPr>
            <w:tcW w:w="17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Насос</w:t>
            </w:r>
          </w:p>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сточно-массовый</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СМ150-125-315-4</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200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32</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37</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20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w:t>
            </w:r>
          </w:p>
        </w:tc>
      </w:tr>
      <w:tr w:rsidR="00472191" w:rsidRPr="00A0025C" w:rsidTr="00273F68">
        <w:trPr>
          <w:trHeight w:val="688"/>
        </w:trPr>
        <w:tc>
          <w:tcPr>
            <w:tcW w:w="17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Насос</w:t>
            </w:r>
          </w:p>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сточно-массовый</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lang w:val="en-US"/>
              </w:rPr>
            </w:pPr>
            <w:r w:rsidRPr="00A0025C">
              <w:rPr>
                <w:rFonts w:ascii="Times New Roman" w:eastAsia="Calibri" w:hAnsi="Times New Roman" w:cs="Times New Roman"/>
                <w:bCs/>
                <w:sz w:val="24"/>
                <w:szCs w:val="24"/>
              </w:rPr>
              <w:t>СМ150-125-315б-4</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160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22,5</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22</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c>
          <w:tcPr>
            <w:tcW w:w="1209" w:type="dxa"/>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r>
      <w:tr w:rsidR="00472191" w:rsidRPr="00A0025C" w:rsidTr="00273F68">
        <w:trPr>
          <w:trHeight w:val="688"/>
        </w:trPr>
        <w:tc>
          <w:tcPr>
            <w:tcW w:w="1734"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Насос</w:t>
            </w:r>
          </w:p>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сточно-массовый</w:t>
            </w:r>
          </w:p>
        </w:tc>
        <w:tc>
          <w:tcPr>
            <w:tcW w:w="1843"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lang w:val="en-US"/>
              </w:rPr>
            </w:pPr>
            <w:r w:rsidRPr="00A0025C">
              <w:rPr>
                <w:rFonts w:ascii="Times New Roman" w:eastAsia="Calibri" w:hAnsi="Times New Roman" w:cs="Times New Roman"/>
                <w:bCs/>
                <w:sz w:val="24"/>
                <w:szCs w:val="24"/>
              </w:rPr>
              <w:t>СМ</w:t>
            </w:r>
            <w:r w:rsidRPr="00A0025C">
              <w:rPr>
                <w:rFonts w:ascii="Times New Roman" w:eastAsia="Calibri" w:hAnsi="Times New Roman" w:cs="Times New Roman"/>
                <w:bCs/>
                <w:sz w:val="24"/>
                <w:szCs w:val="24"/>
                <w:lang w:val="en-US"/>
              </w:rPr>
              <w:t>1</w:t>
            </w:r>
            <w:r w:rsidRPr="00A0025C">
              <w:rPr>
                <w:rFonts w:ascii="Times New Roman" w:eastAsia="Calibri" w:hAnsi="Times New Roman" w:cs="Times New Roman"/>
                <w:bCs/>
                <w:sz w:val="24"/>
                <w:szCs w:val="24"/>
              </w:rPr>
              <w:t>0</w:t>
            </w:r>
            <w:r w:rsidRPr="00A0025C">
              <w:rPr>
                <w:rFonts w:ascii="Times New Roman" w:eastAsia="Calibri" w:hAnsi="Times New Roman" w:cs="Times New Roman"/>
                <w:bCs/>
                <w:sz w:val="24"/>
                <w:szCs w:val="24"/>
                <w:lang w:val="en-US"/>
              </w:rPr>
              <w:t>0-</w:t>
            </w:r>
            <w:r w:rsidRPr="00A0025C">
              <w:rPr>
                <w:rFonts w:ascii="Times New Roman" w:eastAsia="Calibri" w:hAnsi="Times New Roman" w:cs="Times New Roman"/>
                <w:bCs/>
                <w:sz w:val="24"/>
                <w:szCs w:val="24"/>
              </w:rPr>
              <w:t>65</w:t>
            </w:r>
            <w:r w:rsidRPr="00A0025C">
              <w:rPr>
                <w:rFonts w:ascii="Times New Roman" w:eastAsia="Calibri" w:hAnsi="Times New Roman" w:cs="Times New Roman"/>
                <w:bCs/>
                <w:sz w:val="24"/>
                <w:szCs w:val="24"/>
                <w:lang w:val="en-US"/>
              </w:rPr>
              <w:t>-</w:t>
            </w:r>
            <w:r w:rsidRPr="00A0025C">
              <w:rPr>
                <w:rFonts w:ascii="Times New Roman" w:eastAsia="Calibri" w:hAnsi="Times New Roman" w:cs="Times New Roman"/>
                <w:bCs/>
                <w:sz w:val="24"/>
                <w:szCs w:val="24"/>
              </w:rPr>
              <w:t>250б-4</w:t>
            </w:r>
          </w:p>
        </w:tc>
        <w:tc>
          <w:tcPr>
            <w:tcW w:w="1134"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40</w:t>
            </w:r>
          </w:p>
        </w:tc>
        <w:tc>
          <w:tcPr>
            <w:tcW w:w="1134"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30</w:t>
            </w:r>
          </w:p>
        </w:tc>
        <w:tc>
          <w:tcPr>
            <w:tcW w:w="1559"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4</w:t>
            </w:r>
          </w:p>
        </w:tc>
        <w:tc>
          <w:tcPr>
            <w:tcW w:w="1134"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p>
        </w:tc>
        <w:tc>
          <w:tcPr>
            <w:tcW w:w="1209" w:type="dxa"/>
            <w:tcBorders>
              <w:bottom w:val="single" w:sz="4" w:space="0" w:color="auto"/>
            </w:tcBorders>
            <w:shd w:val="clear" w:color="auto" w:fill="auto"/>
          </w:tcPr>
          <w:p w:rsidR="00472191" w:rsidRPr="00A0025C" w:rsidRDefault="00472191" w:rsidP="00317D35">
            <w:pPr>
              <w:spacing w:after="0"/>
              <w:jc w:val="both"/>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1</w:t>
            </w:r>
          </w:p>
        </w:tc>
      </w:tr>
    </w:tbl>
    <w:p w:rsidR="00472191" w:rsidRPr="00A0025C" w:rsidRDefault="00472191" w:rsidP="00317D35">
      <w:pPr>
        <w:spacing w:after="0"/>
        <w:jc w:val="center"/>
        <w:rPr>
          <w:rFonts w:ascii="Times New Roman" w:eastAsia="Calibri" w:hAnsi="Times New Roman" w:cs="Times New Roman"/>
          <w:b/>
          <w:sz w:val="24"/>
          <w:szCs w:val="24"/>
        </w:rPr>
      </w:pPr>
    </w:p>
    <w:p w:rsidR="00472191" w:rsidRPr="00A0025C" w:rsidRDefault="00472191" w:rsidP="00317D35">
      <w:pPr>
        <w:spacing w:after="0"/>
        <w:jc w:val="center"/>
        <w:rPr>
          <w:rFonts w:ascii="Times New Roman" w:eastAsia="Calibri" w:hAnsi="Times New Roman" w:cs="Times New Roman"/>
          <w:b/>
          <w:sz w:val="24"/>
          <w:szCs w:val="24"/>
        </w:rPr>
      </w:pPr>
      <w:r w:rsidRPr="00A0025C">
        <w:rPr>
          <w:rFonts w:ascii="Times New Roman" w:eastAsia="Calibri" w:hAnsi="Times New Roman" w:cs="Times New Roman"/>
          <w:b/>
          <w:sz w:val="24"/>
          <w:szCs w:val="24"/>
        </w:rPr>
        <w:t>Насосная станция собственных стоков</w:t>
      </w:r>
    </w:p>
    <w:p w:rsidR="00472191" w:rsidRPr="00A0025C" w:rsidRDefault="00472191" w:rsidP="00317D35">
      <w:pPr>
        <w:spacing w:after="0"/>
        <w:jc w:val="right"/>
        <w:rPr>
          <w:rFonts w:ascii="Times New Roman" w:eastAsia="Calibri" w:hAnsi="Times New Roman" w:cs="Times New Roman"/>
          <w:sz w:val="24"/>
          <w:szCs w:val="24"/>
        </w:rPr>
      </w:pPr>
      <w:r w:rsidRPr="00A0025C">
        <w:rPr>
          <w:rFonts w:ascii="Times New Roman" w:eastAsia="Calibri" w:hAnsi="Times New Roman" w:cs="Times New Roman"/>
          <w:sz w:val="24"/>
          <w:szCs w:val="24"/>
        </w:rPr>
        <w:t>Таблица №10</w:t>
      </w:r>
    </w:p>
    <w:p w:rsidR="00472191" w:rsidRPr="00A0025C" w:rsidRDefault="00472191" w:rsidP="00317D35">
      <w:pPr>
        <w:spacing w:after="0"/>
        <w:rPr>
          <w:rFonts w:ascii="Times New Roman" w:eastAsia="Calibri"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7"/>
        <w:gridCol w:w="1843"/>
        <w:gridCol w:w="1134"/>
        <w:gridCol w:w="1134"/>
        <w:gridCol w:w="1559"/>
        <w:gridCol w:w="888"/>
        <w:gridCol w:w="1134"/>
      </w:tblGrid>
      <w:tr w:rsidR="00472191" w:rsidRPr="00A0025C" w:rsidTr="00273F68">
        <w:trPr>
          <w:trHeight w:val="435"/>
        </w:trPr>
        <w:tc>
          <w:tcPr>
            <w:tcW w:w="1947"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оборудования</w:t>
            </w:r>
          </w:p>
        </w:tc>
        <w:tc>
          <w:tcPr>
            <w:tcW w:w="1843" w:type="dxa"/>
            <w:vMerge w:val="restart"/>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Тип</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марка</w:t>
            </w:r>
          </w:p>
        </w:tc>
        <w:tc>
          <w:tcPr>
            <w:tcW w:w="1134"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Производительность,</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w:t>
            </w:r>
            <w:r w:rsidRPr="00A0025C">
              <w:rPr>
                <w:rFonts w:ascii="Times New Roman" w:eastAsia="Calibri" w:hAnsi="Times New Roman" w:cs="Times New Roman"/>
                <w:bCs/>
                <w:sz w:val="24"/>
                <w:szCs w:val="24"/>
                <w:vertAlign w:val="superscript"/>
              </w:rPr>
              <w:t>3</w:t>
            </w:r>
            <w:r w:rsidRPr="00A0025C">
              <w:rPr>
                <w:rFonts w:ascii="Times New Roman" w:eastAsia="Calibri" w:hAnsi="Times New Roman" w:cs="Times New Roman"/>
                <w:bCs/>
                <w:sz w:val="24"/>
                <w:szCs w:val="24"/>
              </w:rPr>
              <w:t>/ч</w:t>
            </w:r>
          </w:p>
        </w:tc>
        <w:tc>
          <w:tcPr>
            <w:tcW w:w="1134"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Напор,</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w:t>
            </w:r>
          </w:p>
        </w:tc>
        <w:tc>
          <w:tcPr>
            <w:tcW w:w="1559" w:type="dxa"/>
            <w:vMerge w:val="restart"/>
            <w:shd w:val="clear" w:color="auto" w:fill="auto"/>
          </w:tcPr>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Мощность</w:t>
            </w:r>
          </w:p>
          <w:p w:rsidR="00472191" w:rsidRPr="00A0025C" w:rsidRDefault="00D04334"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00472191" w:rsidRPr="00A0025C">
              <w:rPr>
                <w:rFonts w:ascii="Times New Roman" w:eastAsia="Calibri" w:hAnsi="Times New Roman" w:cs="Times New Roman"/>
                <w:bCs/>
                <w:sz w:val="24"/>
                <w:szCs w:val="24"/>
              </w:rPr>
              <w:t>лекродви</w:t>
            </w:r>
            <w:r>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гателя,</w:t>
            </w:r>
          </w:p>
          <w:p w:rsidR="00472191" w:rsidRPr="00A0025C" w:rsidRDefault="00472191" w:rsidP="00317D35">
            <w:pPr>
              <w:spacing w:after="0"/>
              <w:rPr>
                <w:rFonts w:ascii="Times New Roman" w:eastAsia="Calibri" w:hAnsi="Times New Roman" w:cs="Times New Roman"/>
                <w:bCs/>
                <w:sz w:val="24"/>
                <w:szCs w:val="24"/>
              </w:rPr>
            </w:pPr>
            <w:r w:rsidRPr="00A0025C">
              <w:rPr>
                <w:rFonts w:ascii="Times New Roman" w:eastAsia="Calibri" w:hAnsi="Times New Roman" w:cs="Times New Roman"/>
                <w:bCs/>
                <w:sz w:val="24"/>
                <w:szCs w:val="24"/>
              </w:rPr>
              <w:t>кВт</w:t>
            </w:r>
          </w:p>
        </w:tc>
        <w:tc>
          <w:tcPr>
            <w:tcW w:w="2022" w:type="dxa"/>
            <w:gridSpan w:val="2"/>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tc>
      </w:tr>
      <w:tr w:rsidR="00472191" w:rsidRPr="00A0025C" w:rsidTr="00273F68">
        <w:trPr>
          <w:trHeight w:val="390"/>
        </w:trPr>
        <w:tc>
          <w:tcPr>
            <w:tcW w:w="1947"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843"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134"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134"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1559" w:type="dxa"/>
            <w:vMerge/>
            <w:shd w:val="clear" w:color="auto" w:fill="auto"/>
          </w:tcPr>
          <w:p w:rsidR="00472191" w:rsidRPr="00A0025C" w:rsidRDefault="00472191" w:rsidP="00317D35">
            <w:pPr>
              <w:spacing w:after="0"/>
              <w:jc w:val="both"/>
              <w:rPr>
                <w:rFonts w:ascii="Times New Roman" w:eastAsia="Calibri" w:hAnsi="Times New Roman" w:cs="Times New Roman"/>
                <w:sz w:val="24"/>
                <w:szCs w:val="24"/>
              </w:rPr>
            </w:pPr>
          </w:p>
        </w:tc>
        <w:tc>
          <w:tcPr>
            <w:tcW w:w="888" w:type="dxa"/>
            <w:shd w:val="clear" w:color="auto" w:fill="auto"/>
          </w:tcPr>
          <w:p w:rsidR="00472191" w:rsidRPr="00A0025C" w:rsidRDefault="00C24880"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00472191" w:rsidRPr="00A0025C">
              <w:rPr>
                <w:rFonts w:ascii="Times New Roman" w:eastAsia="Calibri" w:hAnsi="Times New Roman" w:cs="Times New Roman"/>
                <w:bCs/>
                <w:sz w:val="24"/>
                <w:szCs w:val="24"/>
              </w:rPr>
              <w:t>або</w:t>
            </w:r>
            <w:r w:rsidR="00D04334">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чее</w:t>
            </w:r>
          </w:p>
        </w:tc>
        <w:tc>
          <w:tcPr>
            <w:tcW w:w="1134" w:type="dxa"/>
            <w:shd w:val="clear" w:color="auto" w:fill="auto"/>
          </w:tcPr>
          <w:p w:rsidR="00472191" w:rsidRPr="00A0025C" w:rsidRDefault="00C24880" w:rsidP="00317D3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00472191" w:rsidRPr="00A0025C">
              <w:rPr>
                <w:rFonts w:ascii="Times New Roman" w:eastAsia="Calibri" w:hAnsi="Times New Roman" w:cs="Times New Roman"/>
                <w:bCs/>
                <w:sz w:val="24"/>
                <w:szCs w:val="24"/>
              </w:rPr>
              <w:t>езер</w:t>
            </w:r>
            <w:r>
              <w:rPr>
                <w:rFonts w:ascii="Times New Roman" w:eastAsia="Calibri" w:hAnsi="Times New Roman" w:cs="Times New Roman"/>
                <w:bCs/>
                <w:sz w:val="24"/>
                <w:szCs w:val="24"/>
              </w:rPr>
              <w:t>-</w:t>
            </w:r>
            <w:r w:rsidR="00472191" w:rsidRPr="00A0025C">
              <w:rPr>
                <w:rFonts w:ascii="Times New Roman" w:eastAsia="Calibri" w:hAnsi="Times New Roman" w:cs="Times New Roman"/>
                <w:bCs/>
                <w:sz w:val="24"/>
                <w:szCs w:val="24"/>
              </w:rPr>
              <w:t>вное</w:t>
            </w:r>
          </w:p>
        </w:tc>
      </w:tr>
      <w:tr w:rsidR="00472191" w:rsidRPr="00A0025C" w:rsidTr="00273F68">
        <w:tc>
          <w:tcPr>
            <w:tcW w:w="1947"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 xml:space="preserve"> Насос</w:t>
            </w:r>
          </w:p>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сточно-массовый</w:t>
            </w:r>
          </w:p>
        </w:tc>
        <w:tc>
          <w:tcPr>
            <w:tcW w:w="1843"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СМ 150-125-315-4</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32</w:t>
            </w:r>
          </w:p>
        </w:tc>
        <w:tc>
          <w:tcPr>
            <w:tcW w:w="1559"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37</w:t>
            </w:r>
          </w:p>
        </w:tc>
        <w:tc>
          <w:tcPr>
            <w:tcW w:w="888"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1134" w:type="dxa"/>
            <w:shd w:val="clear" w:color="auto" w:fill="auto"/>
          </w:tcPr>
          <w:p w:rsidR="00472191" w:rsidRPr="00A0025C" w:rsidRDefault="00472191" w:rsidP="00317D35">
            <w:pPr>
              <w:spacing w:after="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r>
    </w:tbl>
    <w:p w:rsidR="00472191" w:rsidRPr="00A0025C" w:rsidRDefault="00472191" w:rsidP="00317D35">
      <w:pPr>
        <w:spacing w:after="0"/>
        <w:jc w:val="both"/>
        <w:rPr>
          <w:rFonts w:ascii="Times New Roman" w:eastAsia="Calibri" w:hAnsi="Times New Roman" w:cs="Times New Roman"/>
          <w:b/>
          <w:bCs/>
          <w:iCs/>
          <w:sz w:val="24"/>
          <w:szCs w:val="24"/>
        </w:rPr>
      </w:pPr>
    </w:p>
    <w:p w:rsidR="00472191" w:rsidRPr="00A0025C" w:rsidRDefault="00472191" w:rsidP="00317D35">
      <w:pPr>
        <w:spacing w:after="0"/>
        <w:jc w:val="both"/>
        <w:rPr>
          <w:rFonts w:ascii="Times New Roman" w:eastAsia="Calibri" w:hAnsi="Times New Roman" w:cs="Times New Roman"/>
          <w:b/>
          <w:bCs/>
          <w:iCs/>
          <w:color w:val="000000"/>
          <w:sz w:val="24"/>
          <w:szCs w:val="24"/>
        </w:rPr>
      </w:pPr>
      <w:r w:rsidRPr="00A0025C">
        <w:rPr>
          <w:rFonts w:ascii="Times New Roman" w:eastAsia="Calibri" w:hAnsi="Times New Roman" w:cs="Times New Roman"/>
          <w:b/>
          <w:bCs/>
          <w:iCs/>
          <w:color w:val="000000"/>
          <w:sz w:val="24"/>
          <w:szCs w:val="24"/>
        </w:rPr>
        <w:t>1.4.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rsidR="00472191" w:rsidRPr="00A0025C" w:rsidRDefault="00472191" w:rsidP="00317D35">
      <w:pPr>
        <w:spacing w:after="0"/>
        <w:ind w:firstLine="72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В результате механической и биологической очистки сточных вод на биологических очистных сооружениях образуются осадки:</w:t>
      </w:r>
    </w:p>
    <w:p w:rsidR="00472191" w:rsidRPr="00A0025C" w:rsidRDefault="00472191" w:rsidP="00317D35">
      <w:pPr>
        <w:spacing w:after="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1. Отбросы, задерживаемые решетками;</w:t>
      </w:r>
    </w:p>
    <w:p w:rsidR="00472191" w:rsidRPr="00A0025C" w:rsidRDefault="00472191" w:rsidP="00317D35">
      <w:pPr>
        <w:spacing w:after="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2. Песок, задерживаемый песколовками;</w:t>
      </w:r>
    </w:p>
    <w:p w:rsidR="00472191" w:rsidRPr="00A0025C" w:rsidRDefault="00472191" w:rsidP="00317D35">
      <w:pPr>
        <w:spacing w:after="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3. Избыточный активный ил из вторичных отстойников.</w:t>
      </w:r>
    </w:p>
    <w:p w:rsidR="00472191" w:rsidRPr="00A0025C" w:rsidRDefault="00472191" w:rsidP="00317D35">
      <w:pPr>
        <w:spacing w:after="0"/>
        <w:ind w:firstLine="72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Предварительная механическая очистка сточных вод осуществляется с помощью решеток механизированных. Очистка решеток производится подвижными пластинами, которые вращаются параллельно плоскости неподвижных пластин, при этом задержанные отбросы перемещаются с одной ступени на другую, расположенную выше и так далее до точки выгрузки отбросов в контейнер.</w:t>
      </w:r>
    </w:p>
    <w:p w:rsidR="00472191" w:rsidRPr="00A0025C" w:rsidRDefault="00472191" w:rsidP="00317D35">
      <w:pPr>
        <w:spacing w:after="0"/>
        <w:ind w:firstLine="72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Для удаления и отмывки песка от органических загрязнений используются аэрируемые песколовки. Перемещение песка по песковому лотку осуществляется с помощью горизонтального спирального транспортера, его последующее удаление из песколовки и обезвоживание- с помощью наклонного. Периодичность выгрузки песка из песколовки</w:t>
      </w:r>
      <w:r w:rsidR="00C24880">
        <w:rPr>
          <w:rFonts w:ascii="Times New Roman" w:eastAsia="Calibri" w:hAnsi="Times New Roman" w:cs="Times New Roman"/>
          <w:bCs/>
          <w:iCs/>
          <w:color w:val="000000"/>
          <w:sz w:val="24"/>
          <w:szCs w:val="24"/>
        </w:rPr>
        <w:t xml:space="preserve"> </w:t>
      </w:r>
      <w:r w:rsidRPr="00A0025C">
        <w:rPr>
          <w:rFonts w:ascii="Times New Roman" w:eastAsia="Calibri" w:hAnsi="Times New Roman" w:cs="Times New Roman"/>
          <w:bCs/>
          <w:iCs/>
          <w:color w:val="000000"/>
          <w:sz w:val="24"/>
          <w:szCs w:val="24"/>
        </w:rPr>
        <w:t>определяется в процессе эксплуатации по мере поступления и накопления песка. Песок выгружается в контейнер, далее в автомашину и вывозится на дальнейшую утилизацию.</w:t>
      </w:r>
    </w:p>
    <w:p w:rsidR="00472191" w:rsidRPr="00A0025C" w:rsidRDefault="00472191" w:rsidP="00317D35">
      <w:pPr>
        <w:spacing w:after="0"/>
        <w:ind w:firstLine="72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Всплывающие жиры и механические примеси, задерживаемые в отстойниках и жироловках, поступают в резервуар сырого осадка, откуда по напорному трубопроводу подаются на механическое обезвоживание на пресс-фильтр. Образующийся во вторичных отстойниках избыток активного ила из камеры циркуляционного ила поступает на пресс-фильтр.</w:t>
      </w:r>
    </w:p>
    <w:p w:rsidR="00472191" w:rsidRPr="00A0025C" w:rsidRDefault="00472191" w:rsidP="00317D35">
      <w:pPr>
        <w:spacing w:after="0"/>
        <w:ind w:firstLine="72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Cs/>
          <w:iCs/>
          <w:color w:val="000000"/>
          <w:sz w:val="24"/>
          <w:szCs w:val="24"/>
        </w:rPr>
        <w:t>В качестве основного оборудования для обезвоживания осадка служат пресс-фильтр и станция приготовления флокулянта.</w:t>
      </w:r>
    </w:p>
    <w:p w:rsidR="00472191" w:rsidRPr="00A0025C" w:rsidRDefault="00472191" w:rsidP="00317D35">
      <w:pPr>
        <w:spacing w:after="0"/>
        <w:jc w:val="both"/>
        <w:rPr>
          <w:rFonts w:ascii="Times New Roman" w:eastAsia="Calibri" w:hAnsi="Times New Roman" w:cs="Times New Roman"/>
          <w:bCs/>
          <w:iCs/>
          <w:color w:val="000000"/>
          <w:sz w:val="24"/>
          <w:szCs w:val="24"/>
        </w:rPr>
      </w:pPr>
      <w:r w:rsidRPr="00A0025C">
        <w:rPr>
          <w:rFonts w:ascii="Times New Roman" w:eastAsia="Calibri" w:hAnsi="Times New Roman" w:cs="Times New Roman"/>
          <w:b/>
          <w:bCs/>
          <w:iCs/>
          <w:color w:val="000000"/>
          <w:sz w:val="24"/>
          <w:szCs w:val="24"/>
        </w:rPr>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сточных вод на существующих объектах централизованной системы водоотведения.</w:t>
      </w:r>
    </w:p>
    <w:bookmarkEnd w:id="9"/>
    <w:p w:rsidR="00472191" w:rsidRPr="00A0025C" w:rsidRDefault="00472191" w:rsidP="00317D35">
      <w:pPr>
        <w:spacing w:after="0"/>
        <w:ind w:firstLine="72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По состоянию на 01.01.2021 уличная и магистральная сеть канализации характеризуются следующими данными, указанными в таблице № 11:</w:t>
      </w:r>
    </w:p>
    <w:p w:rsidR="00472191" w:rsidRPr="00A0025C" w:rsidRDefault="00472191" w:rsidP="00317D35">
      <w:pPr>
        <w:spacing w:after="0"/>
        <w:ind w:firstLine="720"/>
        <w:jc w:val="right"/>
        <w:rPr>
          <w:rFonts w:ascii="Times New Roman" w:eastAsia="Calibri" w:hAnsi="Times New Roman" w:cs="Times New Roman"/>
          <w:sz w:val="24"/>
          <w:szCs w:val="24"/>
        </w:rPr>
      </w:pPr>
      <w:r w:rsidRPr="00A0025C">
        <w:rPr>
          <w:rFonts w:ascii="Times New Roman" w:eastAsia="Calibri" w:hAnsi="Times New Roman" w:cs="Times New Roman"/>
          <w:sz w:val="24"/>
          <w:szCs w:val="24"/>
        </w:rPr>
        <w:t>Таблица №11</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410"/>
        <w:gridCol w:w="1559"/>
        <w:gridCol w:w="1984"/>
        <w:gridCol w:w="1418"/>
        <w:gridCol w:w="1417"/>
      </w:tblGrid>
      <w:tr w:rsidR="00472191" w:rsidRPr="00A0025C" w:rsidTr="00273F68">
        <w:trPr>
          <w:trHeight w:val="464"/>
        </w:trPr>
        <w:tc>
          <w:tcPr>
            <w:tcW w:w="709" w:type="dxa"/>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w:t>
            </w:r>
          </w:p>
        </w:tc>
        <w:tc>
          <w:tcPr>
            <w:tcW w:w="2410" w:type="dxa"/>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Наименование улиц</w:t>
            </w:r>
          </w:p>
        </w:tc>
        <w:tc>
          <w:tcPr>
            <w:tcW w:w="1559" w:type="dxa"/>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Диаметр сетей</w:t>
            </w:r>
          </w:p>
        </w:tc>
        <w:tc>
          <w:tcPr>
            <w:tcW w:w="1984" w:type="dxa"/>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Протяжённость, м</w:t>
            </w:r>
          </w:p>
        </w:tc>
        <w:tc>
          <w:tcPr>
            <w:tcW w:w="1418" w:type="dxa"/>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 колодцев</w:t>
            </w:r>
          </w:p>
        </w:tc>
        <w:tc>
          <w:tcPr>
            <w:tcW w:w="1417" w:type="dxa"/>
            <w:shd w:val="clear" w:color="auto" w:fill="auto"/>
          </w:tcPr>
          <w:p w:rsidR="00472191" w:rsidRPr="00A0025C" w:rsidRDefault="00472191" w:rsidP="00317D35">
            <w:pPr>
              <w:spacing w:after="0"/>
              <w:jc w:val="center"/>
              <w:rPr>
                <w:rFonts w:ascii="Times New Roman" w:eastAsia="Calibri" w:hAnsi="Times New Roman" w:cs="Times New Roman"/>
                <w:sz w:val="24"/>
                <w:szCs w:val="24"/>
              </w:rPr>
            </w:pPr>
            <w:r w:rsidRPr="00A0025C">
              <w:rPr>
                <w:rFonts w:ascii="Times New Roman" w:eastAsia="Calibri" w:hAnsi="Times New Roman" w:cs="Times New Roman"/>
                <w:sz w:val="24"/>
                <w:szCs w:val="24"/>
              </w:rPr>
              <w:t>Материал труб</w:t>
            </w:r>
          </w:p>
        </w:tc>
      </w:tr>
      <w:tr w:rsidR="00472191" w:rsidRPr="00A0025C" w:rsidTr="00273F68">
        <w:trPr>
          <w:trHeight w:val="198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Мичурина</w:t>
            </w: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color w:val="000000"/>
                <w:sz w:val="24"/>
                <w:szCs w:val="24"/>
              </w:rPr>
            </w:pPr>
            <w:r w:rsidRPr="00A0025C">
              <w:rPr>
                <w:rFonts w:ascii="Times New Roman" w:eastAsia="Calibri" w:hAnsi="Times New Roman" w:cs="Times New Roman"/>
                <w:color w:val="000000"/>
                <w:sz w:val="24"/>
                <w:szCs w:val="24"/>
              </w:rPr>
              <w:t>Напорный коллектор ул. Мичурина (ЗАО «Пивоваренный завод «Лысковский»)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3352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1222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58</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1787</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682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840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134</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17</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bookmarkStart w:id="11" w:name="OLE_LINK1"/>
            <w:r w:rsidRPr="00A0025C">
              <w:rPr>
                <w:rFonts w:ascii="Times New Roman" w:eastAsia="Calibri" w:hAnsi="Times New Roman" w:cs="Times New Roman"/>
                <w:sz w:val="24"/>
                <w:szCs w:val="24"/>
              </w:rPr>
              <w:t>керамика</w:t>
            </w:r>
            <w:bookmarkEnd w:id="11"/>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bookmarkStart w:id="12" w:name="OLE_LINK2"/>
            <w:bookmarkStart w:id="13" w:name="OLE_LINK3"/>
            <w:r w:rsidRPr="00A0025C">
              <w:rPr>
                <w:rFonts w:ascii="Times New Roman" w:eastAsia="Calibri" w:hAnsi="Times New Roman" w:cs="Times New Roman"/>
                <w:sz w:val="24"/>
                <w:szCs w:val="24"/>
              </w:rPr>
              <w:t>а/ц</w:t>
            </w:r>
          </w:p>
          <w:bookmarkEnd w:id="12"/>
          <w:bookmarkEnd w:id="13"/>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НПВХ</w:t>
            </w:r>
          </w:p>
        </w:tc>
      </w:tr>
      <w:tr w:rsidR="00472191" w:rsidRPr="00A0025C" w:rsidTr="00273F68">
        <w:trPr>
          <w:trHeight w:val="1406"/>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Чернышевского</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426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383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210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240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18</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напорная</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11</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НПВХ</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53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ул.Семёнычева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239</w:t>
            </w:r>
          </w:p>
          <w:p w:rsidR="00472191" w:rsidRPr="00A0025C" w:rsidRDefault="00472191" w:rsidP="00317D35">
            <w:pPr>
              <w:spacing w:after="0"/>
              <w:rPr>
                <w:rFonts w:ascii="Times New Roman" w:eastAsia="Calibri" w:hAnsi="Times New Roman" w:cs="Times New Roman"/>
                <w:sz w:val="24"/>
                <w:szCs w:val="24"/>
              </w:rPr>
            </w:pP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14</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11</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08"/>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Полевая</w:t>
            </w:r>
          </w:p>
          <w:p w:rsidR="00472191" w:rsidRPr="00A0025C" w:rsidRDefault="00472191" w:rsidP="00317D35">
            <w:pPr>
              <w:spacing w:after="0"/>
              <w:rPr>
                <w:rFonts w:ascii="Times New Roman" w:eastAsia="Calibri" w:hAnsi="Times New Roman" w:cs="Times New Roman"/>
                <w:color w:val="000000"/>
                <w:sz w:val="24"/>
                <w:szCs w:val="24"/>
              </w:rPr>
            </w:pPr>
            <w:r w:rsidRPr="00A0025C">
              <w:rPr>
                <w:rFonts w:ascii="Times New Roman" w:eastAsia="Calibri" w:hAnsi="Times New Roman" w:cs="Times New Roman"/>
                <w:color w:val="000000"/>
                <w:sz w:val="24"/>
                <w:szCs w:val="24"/>
              </w:rPr>
              <w:t>Напорный коллектор ул. Полевая(ИП Шашкин)</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466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НПВХ</w:t>
            </w:r>
          </w:p>
        </w:tc>
      </w:tr>
      <w:tr w:rsidR="00472191" w:rsidRPr="00A0025C" w:rsidTr="00273F68">
        <w:trPr>
          <w:trHeight w:val="1423"/>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Титова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835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301</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ж/б</w:t>
            </w:r>
          </w:p>
        </w:tc>
      </w:tr>
      <w:tr w:rsidR="00472191" w:rsidRPr="00A0025C" w:rsidTr="00273F68">
        <w:trPr>
          <w:trHeight w:val="580"/>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Крылова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689</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bookmarkStart w:id="14" w:name="OLE_LINK4"/>
            <w:bookmarkStart w:id="15" w:name="OLE_LINK5"/>
            <w:r w:rsidRPr="00A0025C">
              <w:rPr>
                <w:rFonts w:ascii="Times New Roman" w:eastAsia="Calibri" w:hAnsi="Times New Roman" w:cs="Times New Roman"/>
                <w:sz w:val="24"/>
                <w:szCs w:val="24"/>
              </w:rPr>
              <w:t>керамика</w:t>
            </w:r>
          </w:p>
          <w:bookmarkEnd w:id="14"/>
          <w:bookmarkEnd w:id="15"/>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а</w:t>
            </w:r>
            <w:r w:rsidRPr="00A0025C">
              <w:rPr>
                <w:rFonts w:ascii="Times New Roman" w:eastAsia="Calibri" w:hAnsi="Times New Roman" w:cs="Times New Roman"/>
                <w:sz w:val="24"/>
                <w:szCs w:val="24"/>
                <w:lang w:val="en-US"/>
              </w:rPr>
              <w:t>/</w:t>
            </w:r>
            <w:r w:rsidRPr="00A0025C">
              <w:rPr>
                <w:rFonts w:ascii="Times New Roman" w:eastAsia="Calibri" w:hAnsi="Times New Roman" w:cs="Times New Roman"/>
                <w:sz w:val="24"/>
                <w:szCs w:val="24"/>
              </w:rPr>
              <w:t>ц</w:t>
            </w:r>
          </w:p>
        </w:tc>
      </w:tr>
      <w:tr w:rsidR="00472191" w:rsidRPr="00A0025C" w:rsidTr="00273F68">
        <w:trPr>
          <w:trHeight w:val="505"/>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Родионова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712"/>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Малова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258</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17</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3108"/>
        </w:trPr>
        <w:tc>
          <w:tcPr>
            <w:tcW w:w="709" w:type="dxa"/>
            <w:shd w:val="clear" w:color="auto" w:fill="auto"/>
          </w:tcPr>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9</w:t>
            </w:r>
          </w:p>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b/>
                <w:sz w:val="24"/>
                <w:szCs w:val="24"/>
              </w:rPr>
            </w:pPr>
          </w:p>
        </w:tc>
        <w:tc>
          <w:tcPr>
            <w:tcW w:w="2410" w:type="dxa"/>
            <w:shd w:val="clear" w:color="auto" w:fill="auto"/>
          </w:tcPr>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Нестерова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116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379</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160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54</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291</w:t>
            </w:r>
          </w:p>
          <w:p w:rsidR="00472191" w:rsidRPr="00A0025C" w:rsidRDefault="00472191" w:rsidP="00317D35">
            <w:pPr>
              <w:spacing w:after="0"/>
              <w:rPr>
                <w:rFonts w:ascii="Times New Roman" w:eastAsia="Calibri" w:hAnsi="Times New Roman" w:cs="Times New Roman"/>
                <w:b/>
                <w:sz w:val="24"/>
                <w:szCs w:val="24"/>
              </w:rPr>
            </w:pPr>
            <w:r w:rsidRPr="00A0025C">
              <w:rPr>
                <w:rFonts w:ascii="Times New Roman" w:eastAsia="Calibri" w:hAnsi="Times New Roman" w:cs="Times New Roman"/>
                <w:sz w:val="24"/>
                <w:szCs w:val="24"/>
              </w:rPr>
              <w:t>256</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чугун</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а/ц</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чугун</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а/ц</w:t>
            </w:r>
          </w:p>
        </w:tc>
      </w:tr>
      <w:tr w:rsidR="00472191" w:rsidRPr="00A0025C" w:rsidTr="00273F68">
        <w:trPr>
          <w:trHeight w:val="774"/>
        </w:trPr>
        <w:tc>
          <w:tcPr>
            <w:tcW w:w="709" w:type="dxa"/>
            <w:shd w:val="clear" w:color="auto" w:fill="auto"/>
          </w:tcPr>
          <w:p w:rsidR="00472191" w:rsidRPr="00A0025C" w:rsidRDefault="00472191" w:rsidP="00317D35">
            <w:pPr>
              <w:spacing w:after="0"/>
              <w:rPr>
                <w:rFonts w:ascii="Times New Roman" w:eastAsia="Calibri" w:hAnsi="Times New Roman" w:cs="Times New Roman"/>
                <w:b/>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Космонавтов</w:t>
            </w: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Космонавтов, д.12</w:t>
            </w:r>
          </w:p>
          <w:p w:rsidR="00472191" w:rsidRPr="00A0025C" w:rsidRDefault="00472191" w:rsidP="00317D35">
            <w:pPr>
              <w:spacing w:after="0"/>
              <w:rPr>
                <w:rFonts w:ascii="Times New Roman" w:eastAsia="Calibri" w:hAnsi="Times New Roman" w:cs="Times New Roman"/>
                <w:sz w:val="24"/>
                <w:szCs w:val="24"/>
              </w:rPr>
            </w:pP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160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225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315</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194</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132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9</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bookmarkStart w:id="16" w:name="OLE_LINK8"/>
            <w:bookmarkStart w:id="17" w:name="OLE_LINK9"/>
            <w:r w:rsidRPr="00A0025C">
              <w:rPr>
                <w:rFonts w:ascii="Times New Roman" w:eastAsia="Calibri" w:hAnsi="Times New Roman" w:cs="Times New Roman"/>
                <w:sz w:val="24"/>
                <w:szCs w:val="24"/>
              </w:rPr>
              <w:t>керамика</w:t>
            </w:r>
            <w:bookmarkEnd w:id="16"/>
            <w:bookmarkEnd w:id="17"/>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чугун</w:t>
            </w:r>
          </w:p>
          <w:p w:rsidR="00472191" w:rsidRPr="00A0025C" w:rsidRDefault="00472191" w:rsidP="00317D35">
            <w:pPr>
              <w:spacing w:after="0"/>
              <w:rPr>
                <w:rFonts w:ascii="Times New Roman" w:eastAsia="Calibri" w:hAnsi="Times New Roman" w:cs="Times New Roman"/>
                <w:sz w:val="24"/>
                <w:szCs w:val="24"/>
              </w:rPr>
            </w:pPr>
            <w:bookmarkStart w:id="18" w:name="OLE_LINK6"/>
            <w:bookmarkStart w:id="19" w:name="OLE_LINK7"/>
            <w:r w:rsidRPr="00A0025C">
              <w:rPr>
                <w:rFonts w:ascii="Times New Roman" w:eastAsia="Calibri" w:hAnsi="Times New Roman" w:cs="Times New Roman"/>
                <w:sz w:val="24"/>
                <w:szCs w:val="24"/>
              </w:rPr>
              <w:t>ПП</w:t>
            </w:r>
            <w:bookmarkEnd w:id="18"/>
            <w:bookmarkEnd w:id="19"/>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ПП</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ПП</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ПП</w:t>
            </w:r>
          </w:p>
        </w:tc>
      </w:tr>
      <w:tr w:rsidR="00472191" w:rsidRPr="00A0025C" w:rsidTr="00273F68">
        <w:trPr>
          <w:trHeight w:val="630"/>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11</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Звёздная</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225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399"/>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Кирова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279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12"/>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13</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Комарова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694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31</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695"/>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14</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Чехова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466</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141</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850"/>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50-лет ВЛКСМ</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71</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9</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689"/>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16</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Ленина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817</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чугун</w:t>
            </w:r>
          </w:p>
          <w:p w:rsidR="00472191" w:rsidRPr="00A0025C" w:rsidRDefault="00472191" w:rsidP="00317D35">
            <w:pPr>
              <w:spacing w:after="0"/>
              <w:rPr>
                <w:rFonts w:ascii="Times New Roman" w:eastAsia="Calibri" w:hAnsi="Times New Roman" w:cs="Times New Roman"/>
                <w:sz w:val="24"/>
                <w:szCs w:val="24"/>
              </w:rPr>
            </w:pPr>
            <w:bookmarkStart w:id="20" w:name="OLE_LINK12"/>
            <w:bookmarkStart w:id="21" w:name="OLE_LINK13"/>
            <w:r w:rsidRPr="00A0025C">
              <w:rPr>
                <w:rFonts w:ascii="Times New Roman" w:eastAsia="Calibri" w:hAnsi="Times New Roman" w:cs="Times New Roman"/>
                <w:sz w:val="24"/>
                <w:szCs w:val="24"/>
              </w:rPr>
              <w:t>керамика</w:t>
            </w:r>
            <w:bookmarkEnd w:id="20"/>
            <w:bookmarkEnd w:id="21"/>
          </w:p>
        </w:tc>
      </w:tr>
      <w:tr w:rsidR="00472191" w:rsidRPr="00A0025C" w:rsidTr="00273F68">
        <w:trPr>
          <w:trHeight w:val="429"/>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17</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ул.Некрасова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375</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bookmarkStart w:id="22" w:name="OLE_LINK10"/>
            <w:bookmarkStart w:id="23" w:name="OLE_LINK11"/>
            <w:r w:rsidRPr="00A0025C">
              <w:rPr>
                <w:rFonts w:ascii="Times New Roman" w:eastAsia="Calibri" w:hAnsi="Times New Roman" w:cs="Times New Roman"/>
                <w:sz w:val="24"/>
                <w:szCs w:val="24"/>
              </w:rPr>
              <w:t>ж/б</w:t>
            </w:r>
            <w:bookmarkEnd w:id="22"/>
            <w:bookmarkEnd w:id="23"/>
          </w:p>
        </w:tc>
      </w:tr>
      <w:tr w:rsidR="00472191" w:rsidRPr="00A0025C" w:rsidTr="00273F68">
        <w:trPr>
          <w:trHeight w:val="691"/>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18</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1-я Заводская</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365</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bookmarkStart w:id="24" w:name="OLE_LINK14"/>
            <w:bookmarkStart w:id="25" w:name="OLE_LINK15"/>
            <w:r w:rsidRPr="00A0025C">
              <w:rPr>
                <w:rFonts w:ascii="Times New Roman" w:eastAsia="Calibri" w:hAnsi="Times New Roman" w:cs="Times New Roman"/>
                <w:sz w:val="24"/>
                <w:szCs w:val="24"/>
              </w:rPr>
              <w:t>ж/б</w:t>
            </w:r>
            <w:bookmarkEnd w:id="24"/>
            <w:bookmarkEnd w:id="25"/>
          </w:p>
        </w:tc>
      </w:tr>
      <w:tr w:rsidR="00472191" w:rsidRPr="00A0025C" w:rsidTr="00273F68">
        <w:trPr>
          <w:trHeight w:val="41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19</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2-я Заводская</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82</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692"/>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Свердлова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101</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432</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850"/>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21</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Революции</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229</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364</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85</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9</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bookmarkStart w:id="26" w:name="OLE_LINK16"/>
            <w:bookmarkStart w:id="27" w:name="OLE_LINK17"/>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bookmarkStart w:id="28" w:name="OLE_LINK24"/>
            <w:bookmarkEnd w:id="26"/>
            <w:bookmarkEnd w:id="27"/>
            <w:r w:rsidRPr="00A0025C">
              <w:rPr>
                <w:rFonts w:ascii="Times New Roman" w:eastAsia="Calibri" w:hAnsi="Times New Roman" w:cs="Times New Roman"/>
                <w:sz w:val="24"/>
                <w:szCs w:val="24"/>
              </w:rPr>
              <w:t>ж/б</w:t>
            </w:r>
            <w:bookmarkEnd w:id="28"/>
          </w:p>
        </w:tc>
      </w:tr>
      <w:tr w:rsidR="00472191" w:rsidRPr="00A0025C" w:rsidTr="00273F68">
        <w:trPr>
          <w:trHeight w:val="413"/>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22</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Носкова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58</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65"/>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Горького</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87</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51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24</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Школьный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187</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9</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568"/>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1-го Мая</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20"/>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26</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Шапошникова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106</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72"/>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27</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Союзный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84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706"/>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28</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Расковой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210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168</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05"/>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29</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Репина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294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11"/>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Грибоедова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294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а/ц</w:t>
            </w:r>
          </w:p>
        </w:tc>
      </w:tr>
      <w:tr w:rsidR="00472191" w:rsidRPr="00A0025C" w:rsidTr="00273F68">
        <w:trPr>
          <w:trHeight w:val="41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31</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Северная</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126</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624"/>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32</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Суворова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57</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759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21</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чугун</w:t>
            </w:r>
          </w:p>
        </w:tc>
      </w:tr>
      <w:tr w:rsidR="00472191" w:rsidRPr="00A0025C" w:rsidTr="00273F68">
        <w:trPr>
          <w:trHeight w:val="676"/>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33</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Строителей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1477</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68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34</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Казанская</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напорная 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465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295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474</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26</w:t>
            </w:r>
          </w:p>
          <w:p w:rsidR="00472191" w:rsidRPr="00A0025C" w:rsidRDefault="00472191" w:rsidP="00317D35">
            <w:pPr>
              <w:spacing w:after="0"/>
              <w:rPr>
                <w:rFonts w:ascii="Times New Roman" w:eastAsia="Calibri" w:hAnsi="Times New Roman" w:cs="Times New Roman"/>
                <w:sz w:val="24"/>
                <w:szCs w:val="24"/>
              </w:rPr>
            </w:pP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bookmarkStart w:id="29" w:name="OLE_LINK18"/>
            <w:bookmarkStart w:id="30" w:name="OLE_LINK19"/>
            <w:r w:rsidRPr="00A0025C">
              <w:rPr>
                <w:rFonts w:ascii="Times New Roman" w:eastAsia="Calibri" w:hAnsi="Times New Roman" w:cs="Times New Roman"/>
                <w:sz w:val="24"/>
                <w:szCs w:val="24"/>
              </w:rPr>
              <w:t>керамика</w:t>
            </w:r>
          </w:p>
          <w:bookmarkEnd w:id="29"/>
          <w:bookmarkEnd w:id="30"/>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металл</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714"/>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35</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Коммунаров</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138</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139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а/ц</w:t>
            </w:r>
          </w:p>
          <w:p w:rsidR="00472191" w:rsidRPr="00A0025C" w:rsidRDefault="00472191" w:rsidP="00317D35">
            <w:pPr>
              <w:spacing w:after="0"/>
              <w:rPr>
                <w:rFonts w:ascii="Times New Roman" w:eastAsia="Calibri" w:hAnsi="Times New Roman" w:cs="Times New Roman"/>
                <w:sz w:val="24"/>
                <w:szCs w:val="24"/>
              </w:rPr>
            </w:pPr>
            <w:bookmarkStart w:id="31" w:name="OLE_LINK22"/>
            <w:bookmarkStart w:id="32" w:name="OLE_LINK23"/>
            <w:r w:rsidRPr="00A0025C">
              <w:rPr>
                <w:rFonts w:ascii="Times New Roman" w:eastAsia="Calibri" w:hAnsi="Times New Roman" w:cs="Times New Roman"/>
                <w:sz w:val="24"/>
                <w:szCs w:val="24"/>
              </w:rPr>
              <w:t>керамика</w:t>
            </w:r>
            <w:bookmarkEnd w:id="31"/>
            <w:bookmarkEnd w:id="32"/>
          </w:p>
        </w:tc>
      </w:tr>
      <w:tr w:rsidR="00472191" w:rsidRPr="00A0025C" w:rsidTr="00273F68">
        <w:trPr>
          <w:trHeight w:val="69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36</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Коминтерна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415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25</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а/ц</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12"/>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37</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Ушакова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126</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17"/>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38</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Кооперативный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79</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керамика</w:t>
            </w:r>
          </w:p>
        </w:tc>
      </w:tr>
      <w:tr w:rsidR="00472191" w:rsidRPr="00A0025C" w:rsidTr="00273F68">
        <w:trPr>
          <w:trHeight w:val="409"/>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39</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ул.Урицкого</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1430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ж</w:t>
            </w:r>
            <w:r w:rsidRPr="00A0025C">
              <w:rPr>
                <w:rFonts w:ascii="Times New Roman" w:eastAsia="Calibri" w:hAnsi="Times New Roman" w:cs="Times New Roman"/>
                <w:sz w:val="24"/>
                <w:szCs w:val="24"/>
                <w:lang w:val="en-US"/>
              </w:rPr>
              <w:t>/</w:t>
            </w:r>
            <w:r w:rsidRPr="00A0025C">
              <w:rPr>
                <w:rFonts w:ascii="Times New Roman" w:eastAsia="Calibri" w:hAnsi="Times New Roman" w:cs="Times New Roman"/>
                <w:sz w:val="24"/>
                <w:szCs w:val="24"/>
              </w:rPr>
              <w:t>б</w:t>
            </w:r>
          </w:p>
        </w:tc>
      </w:tr>
      <w:tr w:rsidR="00472191" w:rsidRPr="00A0025C" w:rsidTr="00273F68">
        <w:trPr>
          <w:trHeight w:val="429"/>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40</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Кадушина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230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ж</w:t>
            </w:r>
            <w:r w:rsidRPr="00A0025C">
              <w:rPr>
                <w:rFonts w:ascii="Times New Roman" w:eastAsia="Calibri" w:hAnsi="Times New Roman" w:cs="Times New Roman"/>
                <w:sz w:val="24"/>
                <w:szCs w:val="24"/>
                <w:lang w:val="en-US"/>
              </w:rPr>
              <w:t>/</w:t>
            </w:r>
            <w:r w:rsidRPr="00A0025C">
              <w:rPr>
                <w:rFonts w:ascii="Times New Roman" w:eastAsia="Calibri" w:hAnsi="Times New Roman" w:cs="Times New Roman"/>
                <w:sz w:val="24"/>
                <w:szCs w:val="24"/>
              </w:rPr>
              <w:t>б</w:t>
            </w:r>
          </w:p>
        </w:tc>
      </w:tr>
      <w:tr w:rsidR="00472191" w:rsidRPr="00A0025C" w:rsidTr="00273F68">
        <w:trPr>
          <w:trHeight w:val="421"/>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41</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Победа</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160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190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ПП</w:t>
            </w:r>
          </w:p>
        </w:tc>
      </w:tr>
      <w:tr w:rsidR="00472191" w:rsidRPr="00A0025C" w:rsidTr="00273F68">
        <w:trPr>
          <w:trHeight w:val="409"/>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42</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пер. Октябрьский</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188</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5</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ж/б</w:t>
            </w:r>
          </w:p>
        </w:tc>
      </w:tr>
      <w:tr w:rsidR="00472191" w:rsidRPr="00A0025C" w:rsidTr="00273F68">
        <w:trPr>
          <w:trHeight w:val="421"/>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43</w:t>
            </w:r>
          </w:p>
        </w:tc>
        <w:tc>
          <w:tcPr>
            <w:tcW w:w="2410"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ул. Свободы</w:t>
            </w: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600</w:t>
            </w: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30</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ж/б</w:t>
            </w:r>
          </w:p>
        </w:tc>
      </w:tr>
      <w:tr w:rsidR="00472191" w:rsidRPr="00A0025C" w:rsidTr="00273F68">
        <w:trPr>
          <w:trHeight w:val="421"/>
        </w:trPr>
        <w:tc>
          <w:tcPr>
            <w:tcW w:w="709"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2410" w:type="dxa"/>
            <w:shd w:val="clear" w:color="auto" w:fill="auto"/>
          </w:tcPr>
          <w:p w:rsidR="00472191" w:rsidRPr="00A0025C" w:rsidRDefault="00472191" w:rsidP="00317D35">
            <w:pPr>
              <w:spacing w:after="0"/>
              <w:rPr>
                <w:rFonts w:ascii="Times New Roman" w:eastAsia="Calibri" w:hAnsi="Times New Roman" w:cs="Times New Roman"/>
                <w:color w:val="FF0000"/>
                <w:sz w:val="24"/>
                <w:szCs w:val="24"/>
              </w:rPr>
            </w:pPr>
          </w:p>
        </w:tc>
        <w:tc>
          <w:tcPr>
            <w:tcW w:w="1559"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c>
          <w:tcPr>
            <w:tcW w:w="1984"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Протяженность</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всего:</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29983</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Протяженность напорного коллектора</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Всего:</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1595</w:t>
            </w:r>
          </w:p>
        </w:tc>
        <w:tc>
          <w:tcPr>
            <w:tcW w:w="1418" w:type="dxa"/>
            <w:shd w:val="clear" w:color="auto" w:fill="auto"/>
          </w:tcPr>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Количество</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всего:</w:t>
            </w:r>
          </w:p>
          <w:p w:rsidR="00472191" w:rsidRPr="00A0025C" w:rsidRDefault="00472191" w:rsidP="00317D35">
            <w:pPr>
              <w:spacing w:after="0"/>
              <w:rPr>
                <w:rFonts w:ascii="Times New Roman" w:eastAsia="Calibri" w:hAnsi="Times New Roman" w:cs="Times New Roman"/>
                <w:sz w:val="24"/>
                <w:szCs w:val="24"/>
              </w:rPr>
            </w:pPr>
            <w:r w:rsidRPr="00A0025C">
              <w:rPr>
                <w:rFonts w:ascii="Times New Roman" w:eastAsia="Calibri" w:hAnsi="Times New Roman" w:cs="Times New Roman"/>
                <w:sz w:val="24"/>
                <w:szCs w:val="24"/>
              </w:rPr>
              <w:t>1121</w:t>
            </w:r>
          </w:p>
        </w:tc>
        <w:tc>
          <w:tcPr>
            <w:tcW w:w="1417" w:type="dxa"/>
            <w:shd w:val="clear" w:color="auto" w:fill="auto"/>
          </w:tcPr>
          <w:p w:rsidR="00472191" w:rsidRPr="00A0025C" w:rsidRDefault="00472191" w:rsidP="00317D35">
            <w:pPr>
              <w:spacing w:after="0"/>
              <w:rPr>
                <w:rFonts w:ascii="Times New Roman" w:eastAsia="Calibri" w:hAnsi="Times New Roman" w:cs="Times New Roman"/>
                <w:sz w:val="24"/>
                <w:szCs w:val="24"/>
              </w:rPr>
            </w:pPr>
          </w:p>
        </w:tc>
      </w:tr>
    </w:tbl>
    <w:p w:rsidR="00472191" w:rsidRPr="00A0025C" w:rsidRDefault="00472191" w:rsidP="00317D35">
      <w:pPr>
        <w:spacing w:after="0"/>
        <w:ind w:firstLine="720"/>
        <w:jc w:val="both"/>
        <w:rPr>
          <w:rFonts w:ascii="Times New Roman" w:eastAsia="Calibri" w:hAnsi="Times New Roman" w:cs="Times New Roman"/>
          <w:sz w:val="24"/>
          <w:szCs w:val="24"/>
        </w:rPr>
      </w:pPr>
      <w:r w:rsidRPr="00A0025C">
        <w:rPr>
          <w:rFonts w:ascii="Times New Roman" w:eastAsia="Calibri" w:hAnsi="Times New Roman" w:cs="Times New Roman"/>
          <w:sz w:val="24"/>
          <w:szCs w:val="24"/>
        </w:rPr>
        <w:t>Износ канализационных сетей г. Лысково Нижегородской области составляет 95%. Износ колодцев составляет 50%.</w:t>
      </w:r>
    </w:p>
    <w:p w:rsidR="00472191" w:rsidRPr="00A0025C" w:rsidRDefault="00472191" w:rsidP="00317D35">
      <w:pPr>
        <w:spacing w:after="0"/>
        <w:jc w:val="both"/>
        <w:rPr>
          <w:rFonts w:ascii="Times New Roman" w:eastAsia="Calibri" w:hAnsi="Times New Roman" w:cs="Times New Roman"/>
          <w:b/>
          <w:color w:val="000000"/>
          <w:sz w:val="24"/>
          <w:szCs w:val="24"/>
        </w:rPr>
      </w:pPr>
      <w:r w:rsidRPr="00A0025C">
        <w:rPr>
          <w:rFonts w:ascii="Times New Roman" w:eastAsia="Calibri" w:hAnsi="Times New Roman" w:cs="Times New Roman"/>
          <w:b/>
          <w:color w:val="000000"/>
          <w:sz w:val="24"/>
          <w:szCs w:val="24"/>
        </w:rPr>
        <w:t>1.6. Оценка безопасности и надежности об</w:t>
      </w:r>
      <w:r>
        <w:rPr>
          <w:rFonts w:ascii="Times New Roman" w:eastAsia="Calibri" w:hAnsi="Times New Roman" w:cs="Times New Roman"/>
          <w:b/>
          <w:color w:val="000000"/>
          <w:sz w:val="24"/>
          <w:szCs w:val="24"/>
        </w:rPr>
        <w:t xml:space="preserve">ъектов централизованной системы </w:t>
      </w:r>
      <w:r w:rsidRPr="00A0025C">
        <w:rPr>
          <w:rFonts w:ascii="Times New Roman" w:eastAsia="Calibri" w:hAnsi="Times New Roman" w:cs="Times New Roman"/>
          <w:b/>
          <w:color w:val="000000"/>
          <w:sz w:val="24"/>
          <w:szCs w:val="24"/>
        </w:rPr>
        <w:t>водоотведения и их управляемости.</w:t>
      </w:r>
    </w:p>
    <w:p w:rsidR="00472191" w:rsidRPr="00A0025C" w:rsidRDefault="00472191" w:rsidP="00317D35">
      <w:pPr>
        <w:spacing w:after="0"/>
        <w:ind w:firstLine="720"/>
        <w:jc w:val="both"/>
        <w:rPr>
          <w:rFonts w:ascii="Times New Roman" w:eastAsia="Calibri" w:hAnsi="Times New Roman" w:cs="Times New Roman"/>
          <w:color w:val="000000"/>
          <w:sz w:val="24"/>
          <w:szCs w:val="24"/>
        </w:rPr>
      </w:pPr>
      <w:r w:rsidRPr="00A0025C">
        <w:rPr>
          <w:rFonts w:ascii="Times New Roman" w:eastAsia="Calibri" w:hAnsi="Times New Roman" w:cs="Times New Roman"/>
          <w:color w:val="000000"/>
          <w:sz w:val="24"/>
          <w:szCs w:val="24"/>
        </w:rPr>
        <w:t>Анализ мощности биологических очистных сооружений показывает, что существующие очистные сооружения обеспечивают прием и очистку стоков в установленной мощности.</w:t>
      </w:r>
    </w:p>
    <w:p w:rsidR="00472191" w:rsidRPr="00A0025C" w:rsidRDefault="00472191" w:rsidP="00317D35">
      <w:pPr>
        <w:spacing w:after="0"/>
        <w:ind w:firstLine="720"/>
        <w:jc w:val="both"/>
        <w:rPr>
          <w:rFonts w:ascii="Times New Roman" w:eastAsia="Calibri" w:hAnsi="Times New Roman" w:cs="Times New Roman"/>
          <w:color w:val="000000"/>
          <w:sz w:val="24"/>
          <w:szCs w:val="24"/>
        </w:rPr>
      </w:pPr>
      <w:r w:rsidRPr="00A0025C">
        <w:rPr>
          <w:rFonts w:ascii="Times New Roman" w:eastAsia="Calibri" w:hAnsi="Times New Roman" w:cs="Times New Roman"/>
          <w:color w:val="000000"/>
          <w:sz w:val="24"/>
          <w:szCs w:val="24"/>
        </w:rPr>
        <w:t>С целью обеспечения экологической безопасности принимаемых стоков за счет качественной очистки на биологических очистных сооружениях и улучшения технических характеристик оборудования, а также повышения долговечности работы оборудования предусмотрены: капитальный ремонт двух первичных отстойников, капитальный ремонт вторичного отстойника, приобретение и установка насосов для откачки активного и избыточного активного ила из вторичных отстойников, установка аэраторов выходной канал аэротенок.</w:t>
      </w:r>
    </w:p>
    <w:p w:rsidR="00472191" w:rsidRPr="00A0025C" w:rsidRDefault="00472191" w:rsidP="00317D35">
      <w:pPr>
        <w:spacing w:after="0"/>
        <w:ind w:firstLine="720"/>
        <w:jc w:val="both"/>
        <w:rPr>
          <w:rFonts w:ascii="Times New Roman" w:eastAsia="Calibri" w:hAnsi="Times New Roman" w:cs="Times New Roman"/>
          <w:color w:val="000000"/>
          <w:sz w:val="24"/>
          <w:szCs w:val="24"/>
        </w:rPr>
      </w:pPr>
      <w:r w:rsidRPr="00A0025C">
        <w:rPr>
          <w:rFonts w:ascii="Times New Roman" w:eastAsia="Calibri" w:hAnsi="Times New Roman" w:cs="Times New Roman"/>
          <w:color w:val="000000"/>
          <w:sz w:val="24"/>
          <w:szCs w:val="24"/>
        </w:rPr>
        <w:t>Для повышения надежности водоотведения необходим капитальный ремонт приемной камеры и ремонт выходного коллектора.</w:t>
      </w:r>
    </w:p>
    <w:p w:rsidR="00472191" w:rsidRPr="00A0025C" w:rsidRDefault="00472191" w:rsidP="00317D35">
      <w:pPr>
        <w:spacing w:after="0"/>
        <w:ind w:firstLine="720"/>
        <w:jc w:val="both"/>
        <w:rPr>
          <w:rFonts w:ascii="Times New Roman" w:eastAsia="Calibri" w:hAnsi="Times New Roman" w:cs="Times New Roman"/>
          <w:color w:val="000000"/>
          <w:sz w:val="24"/>
          <w:szCs w:val="24"/>
        </w:rPr>
      </w:pPr>
      <w:r w:rsidRPr="00A0025C">
        <w:rPr>
          <w:rFonts w:ascii="Times New Roman" w:eastAsia="Calibri" w:hAnsi="Times New Roman" w:cs="Times New Roman"/>
          <w:color w:val="000000"/>
          <w:sz w:val="24"/>
          <w:szCs w:val="24"/>
        </w:rPr>
        <w:t>Также предусмотрено приобретение и внедрение новых насосных агрегатов для КНС по ул. Чернышевского, трех насосов на насосную станцию сырого осадка и насоса для КНС собственных стоков, позволяющих обеспечить бесперебойную работу насосных станций и снизить потребление электроэнергии.</w:t>
      </w:r>
    </w:p>
    <w:p w:rsidR="00472191" w:rsidRPr="00A0025C" w:rsidRDefault="00472191" w:rsidP="00317D35">
      <w:pPr>
        <w:pStyle w:val="afffff3"/>
        <w:jc w:val="both"/>
        <w:rPr>
          <w:b/>
          <w:color w:val="000000"/>
          <w:szCs w:val="24"/>
        </w:rPr>
      </w:pPr>
      <w:r w:rsidRPr="00A0025C">
        <w:rPr>
          <w:b/>
          <w:color w:val="000000"/>
          <w:szCs w:val="24"/>
        </w:rPr>
        <w:t>1.7. Оценка воздействия сбросов сточных вод через централизованную систему водоотведения на окружающую среду.</w:t>
      </w:r>
    </w:p>
    <w:p w:rsidR="00472191" w:rsidRPr="00A0025C" w:rsidRDefault="00472191" w:rsidP="00317D35">
      <w:pPr>
        <w:pStyle w:val="afffff3"/>
        <w:jc w:val="both"/>
        <w:rPr>
          <w:color w:val="000000"/>
          <w:szCs w:val="24"/>
        </w:rPr>
      </w:pPr>
      <w:r w:rsidRPr="00A0025C">
        <w:rPr>
          <w:color w:val="000000"/>
          <w:szCs w:val="24"/>
        </w:rPr>
        <w:tab/>
        <w:t xml:space="preserve"> МУП «БОС» является объектом </w:t>
      </w:r>
      <w:r w:rsidRPr="00A0025C">
        <w:rPr>
          <w:color w:val="000000"/>
          <w:szCs w:val="24"/>
          <w:lang w:val="en-US"/>
        </w:rPr>
        <w:t>II</w:t>
      </w:r>
      <w:r w:rsidRPr="00A0025C">
        <w:rPr>
          <w:color w:val="000000"/>
          <w:szCs w:val="24"/>
        </w:rPr>
        <w:t xml:space="preserve"> категории негативного воздействия на окружающую среду. </w:t>
      </w:r>
    </w:p>
    <w:p w:rsidR="00472191" w:rsidRPr="00A0025C" w:rsidRDefault="00472191" w:rsidP="00317D35">
      <w:pPr>
        <w:pStyle w:val="afffff3"/>
        <w:ind w:firstLine="720"/>
        <w:jc w:val="both"/>
        <w:rPr>
          <w:color w:val="000000"/>
          <w:szCs w:val="24"/>
        </w:rPr>
      </w:pPr>
      <w:r w:rsidRPr="00A0025C">
        <w:rPr>
          <w:color w:val="000000"/>
          <w:szCs w:val="24"/>
        </w:rPr>
        <w:t>Главным разрешительным документом является декларация о воздействии на окружающую среду.</w:t>
      </w:r>
    </w:p>
    <w:p w:rsidR="00472191" w:rsidRPr="00A0025C" w:rsidRDefault="00472191" w:rsidP="00317D35">
      <w:pPr>
        <w:pStyle w:val="afffff3"/>
        <w:jc w:val="both"/>
        <w:rPr>
          <w:color w:val="000000"/>
          <w:szCs w:val="24"/>
        </w:rPr>
      </w:pPr>
      <w:r w:rsidRPr="00A0025C">
        <w:rPr>
          <w:color w:val="000000"/>
          <w:szCs w:val="24"/>
        </w:rPr>
        <w:tab/>
        <w:t>Использование водного объекта осуществляется на основании Решения о предоставлении водного объекта в пользование.</w:t>
      </w:r>
    </w:p>
    <w:p w:rsidR="00472191" w:rsidRPr="00A0025C" w:rsidRDefault="00472191" w:rsidP="00317D35">
      <w:pPr>
        <w:pStyle w:val="afffff3"/>
        <w:jc w:val="both"/>
        <w:rPr>
          <w:color w:val="000000"/>
          <w:szCs w:val="24"/>
        </w:rPr>
      </w:pPr>
      <w:r w:rsidRPr="00A0025C">
        <w:rPr>
          <w:color w:val="000000"/>
          <w:szCs w:val="24"/>
        </w:rPr>
        <w:tab/>
        <w:t>Очистка стоков производится до значений, позволяющим сброс сточных вод в водоемы рыбохозяйственного назначения по следующим показателям: взвешенные вещества, хлорид-анион, сульфат-анион, фосфаты, аммоний –ион, нитрат-анион, нитрит-анион, инк, медь, сухой остаток. Результаты анализов за 2020 год свидетельствуют о превышении нормативов предельно-допустимых сбросов по нефтепродуктам, АПАВ- анион, железу, БПК</w:t>
      </w:r>
      <w:r w:rsidRPr="00A0025C">
        <w:rPr>
          <w:color w:val="000000"/>
          <w:szCs w:val="24"/>
          <w:vertAlign w:val="subscript"/>
        </w:rPr>
        <w:t>полн.</w:t>
      </w:r>
      <w:r w:rsidRPr="00A0025C">
        <w:rPr>
          <w:color w:val="000000"/>
          <w:szCs w:val="24"/>
        </w:rPr>
        <w:t>, и ХПК.  Улучшение качества очистки сточных вод будет достигнуто после ввода в эксплуатацию всего комплекса реконструируемых биологических очистных сооружений.</w:t>
      </w:r>
    </w:p>
    <w:p w:rsidR="00472191" w:rsidRPr="00A0025C" w:rsidRDefault="00472191" w:rsidP="00317D35">
      <w:pPr>
        <w:pStyle w:val="afffff3"/>
        <w:jc w:val="both"/>
        <w:rPr>
          <w:color w:val="000000"/>
          <w:szCs w:val="24"/>
        </w:rPr>
      </w:pPr>
      <w:r w:rsidRPr="00A0025C">
        <w:rPr>
          <w:color w:val="000000"/>
          <w:szCs w:val="24"/>
        </w:rPr>
        <w:tab/>
        <w:t xml:space="preserve">Контроль качества воды на МУП «БОС» проводится испытательными лабораториями, аккредитованными в установленном порядке на соответствующие методы испытаний и измерений. Контроль качества сточных вод по химическим показателям проводится силами химико-бактериологической лаборатории МУП «БОС» (аттестат аккредитации № </w:t>
      </w:r>
      <w:r w:rsidRPr="00A0025C">
        <w:rPr>
          <w:color w:val="000000"/>
          <w:szCs w:val="24"/>
          <w:lang w:val="en-US"/>
        </w:rPr>
        <w:t>RA</w:t>
      </w:r>
      <w:r w:rsidRPr="00A0025C">
        <w:rPr>
          <w:color w:val="000000"/>
          <w:szCs w:val="24"/>
        </w:rPr>
        <w:t>.</w:t>
      </w:r>
      <w:r w:rsidRPr="00A0025C">
        <w:rPr>
          <w:color w:val="000000"/>
          <w:szCs w:val="24"/>
          <w:lang w:val="en-US"/>
        </w:rPr>
        <w:t>RU</w:t>
      </w:r>
      <w:r w:rsidRPr="00A0025C">
        <w:rPr>
          <w:color w:val="000000"/>
          <w:szCs w:val="24"/>
        </w:rPr>
        <w:t xml:space="preserve">.517940 от 09.10.2015), по микробиологическим показателям с привлечением испытательного лабораторного центра Филиала ФБУЗ «Центр гигиены и эпидемиологии в Нижегородской области в Лукояновском, Большеболдинском, Гагинском, Починковском, Шатковском, Сергачском, Краснооктябрьском, Пильнинском, Сеченовском, Лысковском, Воротынском, Княгининском, Спасском районах» (аттестат аккредитации № </w:t>
      </w:r>
      <w:r w:rsidRPr="00A0025C">
        <w:rPr>
          <w:color w:val="000000"/>
          <w:szCs w:val="24"/>
          <w:lang w:val="en-US"/>
        </w:rPr>
        <w:t>RA</w:t>
      </w:r>
      <w:r w:rsidRPr="00A0025C">
        <w:rPr>
          <w:color w:val="000000"/>
          <w:szCs w:val="24"/>
        </w:rPr>
        <w:t>.</w:t>
      </w:r>
      <w:r w:rsidRPr="00A0025C">
        <w:rPr>
          <w:color w:val="000000"/>
          <w:szCs w:val="24"/>
          <w:lang w:val="en-US"/>
        </w:rPr>
        <w:t>RU</w:t>
      </w:r>
      <w:r w:rsidRPr="00A0025C">
        <w:rPr>
          <w:color w:val="000000"/>
          <w:szCs w:val="24"/>
        </w:rPr>
        <w:t>.21АК71 от 01.02.2017) на договорной основе.</w:t>
      </w:r>
    </w:p>
    <w:p w:rsidR="00472191" w:rsidRPr="00A0025C" w:rsidRDefault="00472191" w:rsidP="00317D35">
      <w:pPr>
        <w:pStyle w:val="afffff3"/>
        <w:jc w:val="both"/>
        <w:rPr>
          <w:color w:val="000000"/>
          <w:szCs w:val="24"/>
        </w:rPr>
      </w:pPr>
      <w:r w:rsidRPr="00A0025C">
        <w:rPr>
          <w:color w:val="000000"/>
          <w:szCs w:val="24"/>
        </w:rPr>
        <w:tab/>
        <w:t>Контроль качества сточных вод проводится при поступлении стоков на биологические очистные сооружения, на всех стадиях очистки и при сбросе очищенных сточных вод в водный объект.</w:t>
      </w:r>
    </w:p>
    <w:p w:rsidR="00472191" w:rsidRPr="00A0025C" w:rsidRDefault="00472191" w:rsidP="00317D35">
      <w:pPr>
        <w:pStyle w:val="afffff3"/>
        <w:jc w:val="both"/>
        <w:rPr>
          <w:color w:val="000000"/>
          <w:szCs w:val="24"/>
        </w:rPr>
      </w:pPr>
      <w:r w:rsidRPr="00A0025C">
        <w:rPr>
          <w:color w:val="000000"/>
          <w:szCs w:val="24"/>
        </w:rPr>
        <w:tab/>
        <w:t xml:space="preserve"> В соответствии с законодательством МУП «БОС» периодически осуществляет контроль соблюдения абонентами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путем отбора проб в контрольных точках. Более 50 % результатов анализов сточных вод с промышленных предприятий имеют отклонения от установленных нормативов.</w:t>
      </w:r>
    </w:p>
    <w:p w:rsidR="00472191" w:rsidRPr="00A0025C" w:rsidRDefault="00472191" w:rsidP="00317D35">
      <w:pPr>
        <w:spacing w:after="0"/>
        <w:rPr>
          <w:rFonts w:ascii="Times New Roman" w:hAnsi="Times New Roman" w:cs="Times New Roman"/>
          <w:b/>
          <w:bCs/>
          <w:sz w:val="24"/>
          <w:szCs w:val="24"/>
        </w:rPr>
      </w:pPr>
    </w:p>
    <w:p w:rsidR="00472191" w:rsidRPr="00A0025C" w:rsidRDefault="00472191" w:rsidP="00317D35">
      <w:pPr>
        <w:spacing w:after="0"/>
        <w:jc w:val="both"/>
        <w:rPr>
          <w:rFonts w:ascii="Times New Roman" w:hAnsi="Times New Roman" w:cs="Times New Roman"/>
          <w:b/>
          <w:color w:val="000000"/>
          <w:sz w:val="24"/>
          <w:szCs w:val="24"/>
        </w:rPr>
      </w:pPr>
      <w:r w:rsidRPr="00A0025C">
        <w:rPr>
          <w:rFonts w:ascii="Times New Roman" w:hAnsi="Times New Roman" w:cs="Times New Roman"/>
          <w:b/>
          <w:color w:val="000000"/>
          <w:sz w:val="24"/>
          <w:szCs w:val="24"/>
        </w:rPr>
        <w:t>1.8. Описание территорий муниципального образования, не охваченных централизованной системой водоотведения</w:t>
      </w:r>
    </w:p>
    <w:p w:rsidR="00472191" w:rsidRPr="00A0025C" w:rsidRDefault="00472191" w:rsidP="00317D35">
      <w:pPr>
        <w:spacing w:after="0"/>
        <w:ind w:hanging="284"/>
        <w:jc w:val="both"/>
        <w:rPr>
          <w:rFonts w:ascii="Times New Roman" w:hAnsi="Times New Roman" w:cs="Times New Roman"/>
          <w:sz w:val="24"/>
          <w:szCs w:val="24"/>
        </w:rPr>
      </w:pPr>
      <w:r w:rsidRPr="00A0025C">
        <w:rPr>
          <w:rFonts w:ascii="Times New Roman" w:hAnsi="Times New Roman" w:cs="Times New Roman"/>
          <w:sz w:val="24"/>
          <w:szCs w:val="24"/>
        </w:rPr>
        <w:t xml:space="preserve">     Численность населения в городе Лысково на 01.01.2020 составляет 21 063 человек.</w:t>
      </w:r>
    </w:p>
    <w:p w:rsidR="00472191" w:rsidRPr="00A0025C" w:rsidRDefault="00472191" w:rsidP="00317D35">
      <w:pPr>
        <w:spacing w:after="0"/>
        <w:ind w:hanging="284"/>
        <w:jc w:val="both"/>
        <w:rPr>
          <w:rFonts w:ascii="Times New Roman" w:hAnsi="Times New Roman" w:cs="Times New Roman"/>
          <w:sz w:val="24"/>
          <w:szCs w:val="24"/>
        </w:rPr>
      </w:pPr>
      <w:r w:rsidRPr="00A0025C">
        <w:rPr>
          <w:rFonts w:ascii="Times New Roman" w:hAnsi="Times New Roman" w:cs="Times New Roman"/>
          <w:sz w:val="24"/>
          <w:szCs w:val="24"/>
        </w:rPr>
        <w:tab/>
      </w:r>
      <w:r w:rsidRPr="00A0025C">
        <w:rPr>
          <w:rFonts w:ascii="Times New Roman" w:hAnsi="Times New Roman" w:cs="Times New Roman"/>
          <w:sz w:val="24"/>
          <w:szCs w:val="24"/>
        </w:rPr>
        <w:tab/>
        <w:t>Численность населения, пользующегося услугой водоотведения (подключены к ЦСВ) – 14 006 чел. – 66%.</w:t>
      </w:r>
    </w:p>
    <w:p w:rsidR="00472191" w:rsidRPr="00A0025C" w:rsidRDefault="00472191" w:rsidP="00317D35">
      <w:pPr>
        <w:spacing w:after="0"/>
        <w:ind w:hanging="284"/>
        <w:jc w:val="both"/>
        <w:rPr>
          <w:rFonts w:ascii="Times New Roman" w:hAnsi="Times New Roman" w:cs="Times New Roman"/>
          <w:sz w:val="24"/>
          <w:szCs w:val="24"/>
        </w:rPr>
      </w:pPr>
      <w:r w:rsidRPr="00A0025C">
        <w:rPr>
          <w:rFonts w:ascii="Times New Roman" w:hAnsi="Times New Roman" w:cs="Times New Roman"/>
          <w:sz w:val="24"/>
          <w:szCs w:val="24"/>
        </w:rPr>
        <w:tab/>
        <w:t xml:space="preserve">Услугой водоотведения, не охвачены многоквартирные дома по ул. Репина, ул. Свободы, ул. Комсомольская, ул. Большая Советская города Лысково. </w:t>
      </w:r>
    </w:p>
    <w:p w:rsidR="00472191" w:rsidRPr="00A0025C" w:rsidRDefault="00472191" w:rsidP="00317D35">
      <w:pPr>
        <w:spacing w:after="0"/>
        <w:ind w:hanging="284"/>
        <w:jc w:val="both"/>
        <w:rPr>
          <w:rFonts w:ascii="Times New Roman" w:hAnsi="Times New Roman" w:cs="Times New Roman"/>
          <w:sz w:val="24"/>
          <w:szCs w:val="24"/>
        </w:rPr>
      </w:pPr>
      <w:r w:rsidRPr="00A0025C">
        <w:rPr>
          <w:rFonts w:ascii="Times New Roman" w:hAnsi="Times New Roman" w:cs="Times New Roman"/>
          <w:sz w:val="24"/>
          <w:szCs w:val="24"/>
        </w:rPr>
        <w:tab/>
        <w:t xml:space="preserve">Не подключены к централизованной системе водоотведения большинство домов частного сектора.        </w:t>
      </w:r>
    </w:p>
    <w:p w:rsidR="00472191" w:rsidRPr="00A0025C" w:rsidRDefault="00472191" w:rsidP="00317D35">
      <w:pPr>
        <w:pStyle w:val="afffff3"/>
        <w:jc w:val="both"/>
        <w:rPr>
          <w:b/>
          <w:color w:val="000000"/>
          <w:szCs w:val="24"/>
        </w:rPr>
      </w:pPr>
    </w:p>
    <w:p w:rsidR="00472191" w:rsidRPr="00A0025C" w:rsidRDefault="00472191" w:rsidP="00317D35">
      <w:pPr>
        <w:pStyle w:val="afffff3"/>
        <w:jc w:val="both"/>
        <w:rPr>
          <w:b/>
          <w:color w:val="000000"/>
          <w:szCs w:val="24"/>
        </w:rPr>
      </w:pPr>
      <w:r w:rsidRPr="00A0025C">
        <w:rPr>
          <w:b/>
          <w:color w:val="000000"/>
          <w:szCs w:val="24"/>
        </w:rPr>
        <w:t>1.9. Описание существующих технических и технологических проблем системы водоотведения поселения.</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В настоящее время ввиду длительной эксплуатации сетей и сооружений водоотведения значительно снижено качество предоставляемых услуг из–за устаревшего, как физически, так и морально оборудования насосных станцийи состоянияканализационных сетей города.</w:t>
      </w:r>
    </w:p>
    <w:p w:rsidR="00472191" w:rsidRPr="00A0025C" w:rsidRDefault="00472191" w:rsidP="00317D35">
      <w:pPr>
        <w:spacing w:after="0"/>
        <w:ind w:firstLine="72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Технические проблемы – большой физический износ сетей, оборудования. Технологические проблемы – необходимость реконструкции канализационных сетей.</w:t>
      </w:r>
    </w:p>
    <w:p w:rsidR="00472191" w:rsidRPr="00A0025C" w:rsidRDefault="00472191" w:rsidP="00317D35">
      <w:pPr>
        <w:pStyle w:val="afffff3"/>
        <w:jc w:val="both"/>
        <w:rPr>
          <w:b/>
          <w:color w:val="000000"/>
          <w:szCs w:val="24"/>
        </w:rPr>
      </w:pPr>
    </w:p>
    <w:p w:rsidR="00472191" w:rsidRPr="00A0025C" w:rsidRDefault="00472191" w:rsidP="00317D35">
      <w:pPr>
        <w:pStyle w:val="afffff3"/>
        <w:jc w:val="both"/>
        <w:rPr>
          <w:b/>
          <w:color w:val="000000"/>
          <w:szCs w:val="24"/>
        </w:rPr>
      </w:pPr>
      <w:r w:rsidRPr="00A0025C">
        <w:rPr>
          <w:b/>
          <w:color w:val="000000"/>
          <w:szCs w:val="24"/>
        </w:rPr>
        <w:t>1.10. Сведения об отнесении централизованной системы водоотведения (канализации) к централизованной системе водоотведения поселений илигородских округов.</w:t>
      </w:r>
    </w:p>
    <w:p w:rsidR="00472191" w:rsidRPr="00A0025C" w:rsidRDefault="00472191" w:rsidP="00317D35">
      <w:pPr>
        <w:pStyle w:val="afffff3"/>
        <w:jc w:val="both"/>
        <w:rPr>
          <w:color w:val="000000"/>
          <w:szCs w:val="24"/>
        </w:rPr>
      </w:pPr>
      <w:r w:rsidRPr="00A0025C">
        <w:rPr>
          <w:color w:val="000000"/>
          <w:szCs w:val="24"/>
        </w:rPr>
        <w:t xml:space="preserve">    В соответствии с п. 2 </w:t>
      </w:r>
      <w:bookmarkStart w:id="33" w:name="_Hlk63061348"/>
      <w:r w:rsidRPr="00A0025C">
        <w:rPr>
          <w:color w:val="000000"/>
          <w:szCs w:val="24"/>
        </w:rPr>
        <w:t xml:space="preserve">«Правил отнесения централизованных систем водоотведения (канализации) к централизованным системам водоотведения поселений или городских округов», утвержденных постановлением Правительства Российской Федерации от 31.05.2019 №691 </w:t>
      </w:r>
      <w:bookmarkEnd w:id="33"/>
      <w:r w:rsidRPr="00A0025C">
        <w:rPr>
          <w:color w:val="000000"/>
          <w:szCs w:val="24"/>
        </w:rPr>
        <w:t>(далее в настоящем разделе -  Правила), централизованная система водоотведения подлежит к централизованным системам водоотведения поселений или городских округов при соблюдении совокупности критериев отнесения централизованной системы водоотведения (канализации) к  централизованным системам водоотведения поселений или городских округов.</w:t>
      </w:r>
    </w:p>
    <w:p w:rsidR="00472191" w:rsidRPr="00A0025C" w:rsidRDefault="00472191" w:rsidP="00317D35">
      <w:pPr>
        <w:pStyle w:val="afffff3"/>
        <w:jc w:val="both"/>
        <w:rPr>
          <w:color w:val="000000"/>
          <w:szCs w:val="24"/>
        </w:rPr>
      </w:pPr>
      <w:r w:rsidRPr="00A0025C">
        <w:rPr>
          <w:color w:val="000000"/>
          <w:szCs w:val="24"/>
        </w:rPr>
        <w:t xml:space="preserve">   В соответствии с п.4 Правил, централизованная система 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w:t>
      </w:r>
    </w:p>
    <w:p w:rsidR="00472191" w:rsidRPr="00A0025C" w:rsidRDefault="00472191" w:rsidP="00317D35">
      <w:pPr>
        <w:pStyle w:val="afffff3"/>
        <w:jc w:val="both"/>
        <w:rPr>
          <w:color w:val="000000"/>
          <w:szCs w:val="24"/>
        </w:rPr>
      </w:pPr>
      <w:r w:rsidRPr="00A0025C">
        <w:rPr>
          <w:color w:val="000000"/>
          <w:szCs w:val="24"/>
        </w:rPr>
        <w:t xml:space="preserve">   а) объем сточных вод, принятых в централизованную систему водоотведения (канализации), указанных в п.5 настоящих Правил, составляет более 50% от общего объема сточных вод, принятых в такую централизованную систему водоотведения (канализации) (далее-объем сточных вод, являющийся критерием отнесения к централизованным системам водоотведения поселений или городских округов);</w:t>
      </w:r>
    </w:p>
    <w:p w:rsidR="00472191" w:rsidRPr="00A0025C" w:rsidRDefault="00472191" w:rsidP="00317D35">
      <w:pPr>
        <w:pStyle w:val="afffff3"/>
        <w:jc w:val="both"/>
        <w:rPr>
          <w:color w:val="000000"/>
          <w:szCs w:val="24"/>
        </w:rPr>
      </w:pPr>
      <w:r w:rsidRPr="00A0025C">
        <w:rPr>
          <w:color w:val="000000"/>
          <w:szCs w:val="24"/>
        </w:rPr>
        <w:t xml:space="preserve">   б) одним из видов экономической деятельности, определяемых в соответствии с Общероссийским классификатором видов экономической деятельности (ОКВЭД) организации, указанной в п.3 Правил, является деятельность по сбору и обработке сточных вод. Для целей отнесения централизованной системы водоотведения (канализации) к централизованным системам водоотведения поселений или городских округов сведения о соблюдении совокупности критериев отнесения представляются в орган, уполномоченный на утверждение схемы водоснабжения и водоотведения, организацией, осуществляющей водоотведение и являющейся собственником или законным владельцем объектов централизованной системы водоотведения (канализации)(организацией, осуществляющей водоотведение и являющейся собственником или иным законным владельцем инженерных сооружений, предназначенных для сброса сточных вод в водный объект) (далее выпуски сточных вод в водный объект), - в случае если собственниками или иными законными владельцами отдельных объектов централизованной системы водоотведения (канализации) являются разные лица).</w:t>
      </w:r>
    </w:p>
    <w:p w:rsidR="00472191" w:rsidRPr="00A0025C" w:rsidRDefault="00472191" w:rsidP="00317D35">
      <w:pPr>
        <w:pStyle w:val="afffff3"/>
        <w:jc w:val="both"/>
        <w:rPr>
          <w:szCs w:val="24"/>
        </w:rPr>
      </w:pPr>
      <w:r w:rsidRPr="00A0025C">
        <w:rPr>
          <w:szCs w:val="24"/>
        </w:rPr>
        <w:t xml:space="preserve">   В соответствии с разделом 1.3. настоящей Схемы в г. Лысково Нижегородской области отведение сточных вод осуществляется через одну централизованную систему водоотведения.</w:t>
      </w:r>
    </w:p>
    <w:p w:rsidR="00472191" w:rsidRPr="00A0025C" w:rsidRDefault="00472191" w:rsidP="00317D35">
      <w:pPr>
        <w:pStyle w:val="afffff3"/>
        <w:jc w:val="both"/>
        <w:rPr>
          <w:szCs w:val="24"/>
        </w:rPr>
      </w:pPr>
      <w:r w:rsidRPr="00A0025C">
        <w:rPr>
          <w:szCs w:val="24"/>
        </w:rPr>
        <w:t xml:space="preserve">   В соответствии с постановлением</w:t>
      </w:r>
      <w:r w:rsidR="00C24880">
        <w:rPr>
          <w:szCs w:val="24"/>
        </w:rPr>
        <w:t xml:space="preserve"> </w:t>
      </w:r>
      <w:r w:rsidRPr="00A0025C">
        <w:rPr>
          <w:szCs w:val="24"/>
        </w:rPr>
        <w:t>администрации Лысковского муниципального округа Нижегородской области № 403 от 29.03.2021МУП «БОС» является гарантирующей организацией для централизованной системы водоотведения.</w:t>
      </w:r>
    </w:p>
    <w:p w:rsidR="00472191" w:rsidRPr="00A0025C" w:rsidRDefault="00472191" w:rsidP="00317D35">
      <w:pPr>
        <w:pStyle w:val="afffff3"/>
        <w:jc w:val="both"/>
        <w:rPr>
          <w:color w:val="000000"/>
          <w:szCs w:val="24"/>
        </w:rPr>
      </w:pPr>
      <w:r w:rsidRPr="00A0025C">
        <w:rPr>
          <w:color w:val="000000"/>
          <w:szCs w:val="24"/>
        </w:rPr>
        <w:t xml:space="preserve">   В соответствии с п.5 Правил сточными водами, принимаемыми в централизованную систему водоотведения (канализации), объем которых является критерием отнесения к централизованным системам водоотведения поселений или городских округов, являются:</w:t>
      </w:r>
    </w:p>
    <w:p w:rsidR="00472191" w:rsidRPr="00A0025C" w:rsidRDefault="00472191" w:rsidP="00317D35">
      <w:pPr>
        <w:pStyle w:val="afffff3"/>
        <w:jc w:val="both"/>
        <w:rPr>
          <w:color w:val="000000"/>
          <w:szCs w:val="24"/>
        </w:rPr>
      </w:pPr>
      <w:r w:rsidRPr="00A0025C">
        <w:rPr>
          <w:color w:val="000000"/>
          <w:szCs w:val="24"/>
        </w:rPr>
        <w:t xml:space="preserve">   а) сточные воды, принимаемые от многоквартирных домов и жилых домов;</w:t>
      </w:r>
    </w:p>
    <w:p w:rsidR="00472191" w:rsidRPr="00A0025C" w:rsidRDefault="00472191" w:rsidP="00317D35">
      <w:pPr>
        <w:pStyle w:val="afffff3"/>
        <w:jc w:val="both"/>
        <w:rPr>
          <w:color w:val="000000"/>
          <w:szCs w:val="24"/>
        </w:rPr>
      </w:pPr>
      <w:r w:rsidRPr="00A0025C">
        <w:rPr>
          <w:color w:val="000000"/>
          <w:szCs w:val="24"/>
        </w:rPr>
        <w:t xml:space="preserve">   б) сточные воды, принимаемых от гостиниц, иных объектов для временного проживания;</w:t>
      </w:r>
    </w:p>
    <w:p w:rsidR="00472191" w:rsidRPr="00A0025C" w:rsidRDefault="00472191" w:rsidP="00317D35">
      <w:pPr>
        <w:pStyle w:val="afffff3"/>
        <w:jc w:val="both"/>
        <w:rPr>
          <w:color w:val="000000"/>
          <w:szCs w:val="24"/>
        </w:rPr>
      </w:pPr>
      <w:r w:rsidRPr="00A0025C">
        <w:rPr>
          <w:color w:val="000000"/>
          <w:szCs w:val="24"/>
        </w:rPr>
        <w:t xml:space="preserve">   в) сточные воды, принимаемые от объектов отдыха, спорта, здравоохранения, культуры, торговли, общественного питания, социального и коммунально- бытового назначения, дошкольного, начального общего, среднего общего, среднего профессионального и высшего образования, административных, научно-исследовательских учреждений, культовых зданий, объектов делового, финансового, административного, религиозного назначения, иных объектов, связанных с обеспечением жизнедеятельности граждан;</w:t>
      </w:r>
    </w:p>
    <w:p w:rsidR="00472191" w:rsidRPr="00A0025C" w:rsidRDefault="00472191" w:rsidP="00317D35">
      <w:pPr>
        <w:pStyle w:val="afffff3"/>
        <w:jc w:val="both"/>
        <w:rPr>
          <w:color w:val="000000"/>
          <w:szCs w:val="24"/>
        </w:rPr>
      </w:pPr>
      <w:r w:rsidRPr="00A0025C">
        <w:rPr>
          <w:color w:val="000000"/>
          <w:szCs w:val="24"/>
        </w:rPr>
        <w:t xml:space="preserve">   г) сточные воды, принимаемые от складских объектов, стоянок автомобильного транспорта, гаражей;</w:t>
      </w:r>
    </w:p>
    <w:p w:rsidR="00472191" w:rsidRPr="00A0025C" w:rsidRDefault="00472191" w:rsidP="00317D35">
      <w:pPr>
        <w:pStyle w:val="afffff3"/>
        <w:jc w:val="both"/>
        <w:rPr>
          <w:color w:val="000000"/>
          <w:szCs w:val="24"/>
        </w:rPr>
      </w:pPr>
      <w:r w:rsidRPr="00A0025C">
        <w:rPr>
          <w:color w:val="000000"/>
          <w:szCs w:val="24"/>
        </w:rPr>
        <w:t xml:space="preserve">   д) сточные воды, принимаемые от территорий, предназначенных для ведения сельского хозяйства, садоводства и огородничества;</w:t>
      </w:r>
    </w:p>
    <w:p w:rsidR="00472191" w:rsidRPr="00A0025C" w:rsidRDefault="00472191" w:rsidP="00317D35">
      <w:pPr>
        <w:pStyle w:val="afffff3"/>
        <w:jc w:val="both"/>
        <w:rPr>
          <w:color w:val="000000"/>
          <w:szCs w:val="24"/>
        </w:rPr>
      </w:pPr>
      <w:r w:rsidRPr="00A0025C">
        <w:rPr>
          <w:color w:val="000000"/>
          <w:szCs w:val="24"/>
        </w:rPr>
        <w:t xml:space="preserve">   е) поверхностные сточные воды (для централизованных общесплавных и централизованных комбинированных систем водоотведения);</w:t>
      </w:r>
    </w:p>
    <w:p w:rsidR="00472191" w:rsidRPr="00A0025C" w:rsidRDefault="00472191" w:rsidP="00317D35">
      <w:pPr>
        <w:pStyle w:val="afffff3"/>
        <w:jc w:val="both"/>
        <w:rPr>
          <w:color w:val="000000"/>
          <w:szCs w:val="24"/>
        </w:rPr>
      </w:pPr>
      <w:r w:rsidRPr="00A0025C">
        <w:rPr>
          <w:color w:val="000000"/>
          <w:szCs w:val="24"/>
        </w:rPr>
        <w:t xml:space="preserve">   ж) сточные воды, не указанные в подпунктах «а»-«е» настоящего пункта, подлежащие учету в составе объема сточных вод, являющегося критерием отнесения к централизованным системам водоотведения поселений или городских округов, в случае, предусмотренном п.7 Правил.</w:t>
      </w:r>
    </w:p>
    <w:p w:rsidR="00472191" w:rsidRPr="00A0025C" w:rsidRDefault="00472191" w:rsidP="00317D35">
      <w:pPr>
        <w:pStyle w:val="afffff3"/>
        <w:jc w:val="both"/>
        <w:rPr>
          <w:szCs w:val="24"/>
        </w:rPr>
      </w:pPr>
      <w:r w:rsidRPr="00A0025C">
        <w:rPr>
          <w:szCs w:val="24"/>
        </w:rPr>
        <w:t>На основании данных коммерческого учета был проведен анализ и расчет объема сточных вод, принимаемых в централизованные системы водоотведения (канализации), объем которых является критерием отнесения к централизованным системам водоотведения поселений или городских округов, указанным в п.5 Правил, для централизованной системы водоотведения г. Лысково Нижегородской области.</w:t>
      </w:r>
    </w:p>
    <w:p w:rsidR="00472191" w:rsidRPr="00A0025C" w:rsidRDefault="00472191" w:rsidP="00317D35">
      <w:pPr>
        <w:pStyle w:val="afffff3"/>
        <w:jc w:val="both"/>
        <w:rPr>
          <w:szCs w:val="24"/>
        </w:rPr>
      </w:pPr>
      <w:r w:rsidRPr="00A0025C">
        <w:rPr>
          <w:szCs w:val="24"/>
        </w:rPr>
        <w:t xml:space="preserve">   При расчете объема сточных вод, принятых в централизованную систему водоотведения, удовлетворяющих требованиям п.5 Правил, учитывались следующие категории потребителей:</w:t>
      </w:r>
    </w:p>
    <w:p w:rsidR="00472191" w:rsidRPr="00A0025C" w:rsidRDefault="00472191" w:rsidP="00317D35">
      <w:pPr>
        <w:pStyle w:val="afffff3"/>
        <w:jc w:val="both"/>
        <w:rPr>
          <w:szCs w:val="24"/>
        </w:rPr>
      </w:pPr>
      <w:r w:rsidRPr="00A0025C">
        <w:rPr>
          <w:szCs w:val="24"/>
        </w:rPr>
        <w:t xml:space="preserve">   Многоквартирные дома (в лице домоуправляющих компаний, жилищно-коммунальных организаций, муниципальных, многоквартирных домов с непосредственным управлением, многоквартирных домов с лицевыми поквартирными счетами и т.д.), индивидуальные жилые дома; гостиницы и иные объекты для временного проживания и нахождения граждан; объекты отдыха, спорта, здравоохранения, культуры, торговли, общественного питания, социального и коммунального-бытового назначения, дошкольного, начального общего, среднего общего, среднего профессионального образования, административных учреждений, культовых зданий, объектов делового, финансового, административного, религиозного назначения, иных объектов, связанных с обеспечением жизнедеятельности граждан, складские объекты. </w:t>
      </w:r>
    </w:p>
    <w:p w:rsidR="00472191" w:rsidRPr="00A0025C" w:rsidRDefault="00472191" w:rsidP="00317D35">
      <w:pPr>
        <w:pStyle w:val="afffff3"/>
        <w:jc w:val="both"/>
        <w:rPr>
          <w:color w:val="000000"/>
          <w:szCs w:val="24"/>
        </w:rPr>
      </w:pPr>
      <w:r w:rsidRPr="00A0025C">
        <w:rPr>
          <w:color w:val="000000"/>
          <w:szCs w:val="24"/>
        </w:rPr>
        <w:t>Поверхностные сточные воды должны учитываться при расчете только для централизованных общесплавных и централизованных комбинированных систем водоотведения.</w:t>
      </w:r>
    </w:p>
    <w:p w:rsidR="00472191" w:rsidRPr="00A0025C" w:rsidRDefault="00472191" w:rsidP="00317D35">
      <w:pPr>
        <w:pStyle w:val="afffff3"/>
        <w:jc w:val="both"/>
        <w:rPr>
          <w:color w:val="000000"/>
          <w:szCs w:val="24"/>
        </w:rPr>
      </w:pPr>
      <w:r w:rsidRPr="00A0025C">
        <w:rPr>
          <w:color w:val="000000"/>
          <w:szCs w:val="24"/>
        </w:rPr>
        <w:t xml:space="preserve">   Биологические очистные сооружения, на которых осуществляется очистка сточных вод, поступающих </w:t>
      </w:r>
      <w:r w:rsidRPr="00A0025C">
        <w:rPr>
          <w:szCs w:val="24"/>
        </w:rPr>
        <w:t>от одной централизованной</w:t>
      </w:r>
      <w:r w:rsidR="00C24880">
        <w:rPr>
          <w:szCs w:val="24"/>
        </w:rPr>
        <w:t xml:space="preserve"> </w:t>
      </w:r>
      <w:r w:rsidRPr="00A0025C">
        <w:rPr>
          <w:color w:val="000000"/>
          <w:szCs w:val="24"/>
        </w:rPr>
        <w:t>системы водоотведения, предназначены для очистки хозяйственно- бытовых сточных вод. Прием поверхностных сточных вод на биологические очистные сооружения проектом не предусмотрен.</w:t>
      </w:r>
    </w:p>
    <w:p w:rsidR="00472191" w:rsidRPr="00A0025C" w:rsidRDefault="00472191" w:rsidP="00317D35">
      <w:pPr>
        <w:pStyle w:val="afffff3"/>
        <w:jc w:val="both"/>
        <w:rPr>
          <w:szCs w:val="24"/>
        </w:rPr>
      </w:pPr>
      <w:r w:rsidRPr="00A0025C">
        <w:rPr>
          <w:szCs w:val="24"/>
        </w:rPr>
        <w:t xml:space="preserve">    Централизованная система водоотведения</w:t>
      </w:r>
      <w:r w:rsidR="00C24880">
        <w:rPr>
          <w:szCs w:val="24"/>
        </w:rPr>
        <w:t xml:space="preserve"> </w:t>
      </w:r>
      <w:r w:rsidRPr="00A0025C">
        <w:rPr>
          <w:szCs w:val="24"/>
        </w:rPr>
        <w:t>г. Лысково</w:t>
      </w:r>
      <w:r w:rsidR="00C24880">
        <w:rPr>
          <w:szCs w:val="24"/>
        </w:rPr>
        <w:t xml:space="preserve"> </w:t>
      </w:r>
      <w:r w:rsidRPr="00A0025C">
        <w:rPr>
          <w:szCs w:val="24"/>
        </w:rPr>
        <w:t>Нижегородской области  относится к централизованной бытовой системе водоотведения, предназначенной для приема, транспортировки и очистки сточных вод, образовавшихся в результате хозяйственно-бытовой деятельности населения, а также сточных вод, образовавшихся в результате производства продукции и (или) оказания услуг, при условии их соответствия требованиям, установленным Правилами холодного водоснабжения и водоотведения, утвержденными постановлением Правительства Российской Федерации от 29.07.2013№644.</w:t>
      </w:r>
    </w:p>
    <w:p w:rsidR="00472191" w:rsidRPr="00A0025C" w:rsidRDefault="00472191" w:rsidP="00317D35">
      <w:pPr>
        <w:pStyle w:val="afffff3"/>
        <w:jc w:val="both"/>
        <w:rPr>
          <w:color w:val="000000"/>
          <w:szCs w:val="24"/>
        </w:rPr>
      </w:pPr>
      <w:r w:rsidRPr="00A0025C">
        <w:rPr>
          <w:color w:val="000000"/>
          <w:szCs w:val="24"/>
        </w:rPr>
        <w:t xml:space="preserve">   Основным видом деятельности, осуществляемой МУП «БОС» в соответствии с Общероссийским классификатором видов деятельности (ОКВЭД 37.00) является сбор и обработка сточных вод (в соответствии с п.п. «б» п.4 Правил).</w:t>
      </w:r>
    </w:p>
    <w:p w:rsidR="00472191" w:rsidRPr="00A0025C" w:rsidRDefault="00472191" w:rsidP="00317D35">
      <w:pPr>
        <w:pStyle w:val="afffff3"/>
        <w:jc w:val="both"/>
        <w:rPr>
          <w:color w:val="000000"/>
          <w:szCs w:val="24"/>
        </w:rPr>
      </w:pPr>
      <w:r w:rsidRPr="00A0025C">
        <w:rPr>
          <w:color w:val="000000"/>
          <w:szCs w:val="24"/>
        </w:rPr>
        <w:t xml:space="preserve">Данные об объеме сточных вод, принимаемых в централизованную систему водоотведения г. Лысково Нижегородской области сточных вод приведены в таблице №12. </w:t>
      </w:r>
    </w:p>
    <w:p w:rsidR="00472191" w:rsidRPr="00A0025C" w:rsidRDefault="00472191" w:rsidP="00317D35">
      <w:pPr>
        <w:pStyle w:val="afffff3"/>
        <w:jc w:val="right"/>
        <w:rPr>
          <w:color w:val="000000"/>
          <w:szCs w:val="24"/>
        </w:rPr>
      </w:pPr>
      <w:r w:rsidRPr="00A0025C">
        <w:rPr>
          <w:color w:val="000000"/>
          <w:szCs w:val="24"/>
        </w:rPr>
        <w:t>Таблица № 12</w:t>
      </w:r>
    </w:p>
    <w:p w:rsidR="00472191" w:rsidRPr="00A0025C" w:rsidRDefault="00472191" w:rsidP="00317D35">
      <w:pPr>
        <w:pStyle w:val="afffff3"/>
        <w:jc w:val="right"/>
        <w:rPr>
          <w:color w:val="000000"/>
          <w:szCs w:val="24"/>
        </w:rPr>
      </w:pPr>
    </w:p>
    <w:tbl>
      <w:tblPr>
        <w:tblpPr w:leftFromText="180" w:rightFromText="180" w:vertAnchor="text" w:horzAnchor="margin" w:tblpY="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6"/>
        <w:gridCol w:w="3261"/>
        <w:gridCol w:w="1673"/>
      </w:tblGrid>
      <w:tr w:rsidR="00472191" w:rsidRPr="00A0025C" w:rsidTr="00273F68">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год</w:t>
            </w:r>
          </w:p>
        </w:tc>
        <w:tc>
          <w:tcPr>
            <w:tcW w:w="2336" w:type="dxa"/>
            <w:shd w:val="clear" w:color="auto" w:fill="auto"/>
          </w:tcPr>
          <w:p w:rsidR="00472191" w:rsidRPr="00A0025C" w:rsidRDefault="00472191" w:rsidP="00317D35">
            <w:pPr>
              <w:pStyle w:val="afffff3"/>
              <w:jc w:val="both"/>
              <w:rPr>
                <w:color w:val="000000"/>
                <w:szCs w:val="24"/>
                <w:vertAlign w:val="superscript"/>
              </w:rPr>
            </w:pPr>
            <w:r w:rsidRPr="00A0025C">
              <w:rPr>
                <w:color w:val="000000"/>
                <w:szCs w:val="24"/>
              </w:rPr>
              <w:t>объем принимаемых в централизованную систему водоотведения (канализации), отвечающий требованиям п.5. Правил, м</w:t>
            </w:r>
            <w:r w:rsidRPr="00A0025C">
              <w:rPr>
                <w:color w:val="000000"/>
                <w:szCs w:val="24"/>
                <w:vertAlign w:val="superscript"/>
              </w:rPr>
              <w:t>3</w:t>
            </w:r>
          </w:p>
        </w:tc>
        <w:tc>
          <w:tcPr>
            <w:tcW w:w="3261" w:type="dxa"/>
            <w:shd w:val="clear" w:color="auto" w:fill="auto"/>
          </w:tcPr>
          <w:p w:rsidR="00472191" w:rsidRPr="00A0025C" w:rsidRDefault="00472191" w:rsidP="00317D35">
            <w:pPr>
              <w:pStyle w:val="afffff3"/>
              <w:jc w:val="both"/>
              <w:rPr>
                <w:color w:val="000000"/>
                <w:szCs w:val="24"/>
                <w:vertAlign w:val="superscript"/>
              </w:rPr>
            </w:pPr>
            <w:r w:rsidRPr="00A0025C">
              <w:rPr>
                <w:color w:val="000000"/>
                <w:szCs w:val="24"/>
              </w:rPr>
              <w:t>общий объем сточных вод, принимаемых в централизованную систему водоотведения (канализации), м</w:t>
            </w:r>
            <w:r w:rsidRPr="00A0025C">
              <w:rPr>
                <w:color w:val="000000"/>
                <w:szCs w:val="24"/>
                <w:vertAlign w:val="superscript"/>
              </w:rPr>
              <w:t>3</w:t>
            </w:r>
          </w:p>
        </w:tc>
        <w:tc>
          <w:tcPr>
            <w:tcW w:w="1673" w:type="dxa"/>
            <w:shd w:val="clear" w:color="auto" w:fill="auto"/>
          </w:tcPr>
          <w:p w:rsidR="00472191" w:rsidRPr="00A0025C" w:rsidRDefault="00472191" w:rsidP="00317D35">
            <w:pPr>
              <w:pStyle w:val="afffff3"/>
              <w:jc w:val="both"/>
              <w:rPr>
                <w:color w:val="000000"/>
                <w:szCs w:val="24"/>
              </w:rPr>
            </w:pPr>
            <w:r w:rsidRPr="00A0025C">
              <w:rPr>
                <w:color w:val="000000"/>
                <w:szCs w:val="24"/>
              </w:rPr>
              <w:t>соотношение объемов,%.</w:t>
            </w:r>
          </w:p>
        </w:tc>
      </w:tr>
      <w:tr w:rsidR="00472191" w:rsidRPr="00A0025C" w:rsidTr="00273F68">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2018</w:t>
            </w:r>
          </w:p>
          <w:p w:rsidR="00472191" w:rsidRPr="00A0025C" w:rsidRDefault="00472191" w:rsidP="00317D35">
            <w:pPr>
              <w:pStyle w:val="afffff3"/>
              <w:jc w:val="both"/>
              <w:rPr>
                <w:color w:val="000000"/>
                <w:szCs w:val="24"/>
              </w:rPr>
            </w:pPr>
          </w:p>
        </w:tc>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 xml:space="preserve">724 954,18 </w:t>
            </w:r>
          </w:p>
        </w:tc>
        <w:tc>
          <w:tcPr>
            <w:tcW w:w="3261" w:type="dxa"/>
            <w:shd w:val="clear" w:color="auto" w:fill="auto"/>
          </w:tcPr>
          <w:p w:rsidR="00472191" w:rsidRPr="00A0025C" w:rsidRDefault="00472191" w:rsidP="00317D35">
            <w:pPr>
              <w:pStyle w:val="afffff3"/>
              <w:jc w:val="both"/>
              <w:rPr>
                <w:color w:val="000000"/>
                <w:szCs w:val="24"/>
              </w:rPr>
            </w:pPr>
            <w:r w:rsidRPr="00A0025C">
              <w:rPr>
                <w:color w:val="000000"/>
                <w:szCs w:val="24"/>
              </w:rPr>
              <w:t>998 285,04</w:t>
            </w:r>
          </w:p>
        </w:tc>
        <w:tc>
          <w:tcPr>
            <w:tcW w:w="1673" w:type="dxa"/>
            <w:shd w:val="clear" w:color="auto" w:fill="auto"/>
          </w:tcPr>
          <w:p w:rsidR="00472191" w:rsidRPr="00A0025C" w:rsidRDefault="00472191" w:rsidP="00317D35">
            <w:pPr>
              <w:pStyle w:val="afffff3"/>
              <w:jc w:val="both"/>
              <w:rPr>
                <w:color w:val="000000"/>
                <w:szCs w:val="24"/>
              </w:rPr>
            </w:pPr>
            <w:r w:rsidRPr="00A0025C">
              <w:rPr>
                <w:color w:val="000000"/>
                <w:szCs w:val="24"/>
              </w:rPr>
              <w:t>72,6</w:t>
            </w:r>
          </w:p>
        </w:tc>
      </w:tr>
      <w:tr w:rsidR="00472191" w:rsidRPr="00A0025C" w:rsidTr="00273F68">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2019</w:t>
            </w:r>
          </w:p>
          <w:p w:rsidR="00472191" w:rsidRPr="00A0025C" w:rsidRDefault="00472191" w:rsidP="00317D35">
            <w:pPr>
              <w:pStyle w:val="afffff3"/>
              <w:jc w:val="both"/>
              <w:rPr>
                <w:color w:val="000000"/>
                <w:szCs w:val="24"/>
              </w:rPr>
            </w:pPr>
          </w:p>
        </w:tc>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717 892,50</w:t>
            </w:r>
          </w:p>
        </w:tc>
        <w:tc>
          <w:tcPr>
            <w:tcW w:w="3261" w:type="dxa"/>
            <w:shd w:val="clear" w:color="auto" w:fill="auto"/>
          </w:tcPr>
          <w:p w:rsidR="00472191" w:rsidRPr="00A0025C" w:rsidRDefault="00472191" w:rsidP="00317D35">
            <w:pPr>
              <w:pStyle w:val="afffff3"/>
              <w:jc w:val="both"/>
              <w:rPr>
                <w:color w:val="000000"/>
                <w:szCs w:val="24"/>
              </w:rPr>
            </w:pPr>
            <w:r w:rsidRPr="00A0025C">
              <w:rPr>
                <w:color w:val="000000"/>
                <w:szCs w:val="24"/>
              </w:rPr>
              <w:t>936 652,86</w:t>
            </w:r>
          </w:p>
        </w:tc>
        <w:tc>
          <w:tcPr>
            <w:tcW w:w="1673" w:type="dxa"/>
            <w:shd w:val="clear" w:color="auto" w:fill="auto"/>
          </w:tcPr>
          <w:p w:rsidR="00472191" w:rsidRPr="00A0025C" w:rsidRDefault="00472191" w:rsidP="00317D35">
            <w:pPr>
              <w:pStyle w:val="afffff3"/>
              <w:jc w:val="both"/>
              <w:rPr>
                <w:color w:val="000000"/>
                <w:szCs w:val="24"/>
              </w:rPr>
            </w:pPr>
            <w:r w:rsidRPr="00A0025C">
              <w:rPr>
                <w:color w:val="000000"/>
                <w:szCs w:val="24"/>
              </w:rPr>
              <w:t>76,6</w:t>
            </w:r>
          </w:p>
        </w:tc>
      </w:tr>
      <w:tr w:rsidR="00472191" w:rsidRPr="00A0025C" w:rsidTr="00273F68">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2020</w:t>
            </w:r>
          </w:p>
          <w:p w:rsidR="00472191" w:rsidRPr="00A0025C" w:rsidRDefault="00472191" w:rsidP="00317D35">
            <w:pPr>
              <w:pStyle w:val="afffff3"/>
              <w:jc w:val="both"/>
              <w:rPr>
                <w:color w:val="000000"/>
                <w:szCs w:val="24"/>
              </w:rPr>
            </w:pPr>
          </w:p>
        </w:tc>
        <w:tc>
          <w:tcPr>
            <w:tcW w:w="2336" w:type="dxa"/>
            <w:shd w:val="clear" w:color="auto" w:fill="auto"/>
          </w:tcPr>
          <w:p w:rsidR="00472191" w:rsidRPr="00A0025C" w:rsidRDefault="00472191" w:rsidP="00317D35">
            <w:pPr>
              <w:pStyle w:val="afffff3"/>
              <w:jc w:val="both"/>
              <w:rPr>
                <w:color w:val="000000"/>
                <w:szCs w:val="24"/>
              </w:rPr>
            </w:pPr>
            <w:r w:rsidRPr="00A0025C">
              <w:rPr>
                <w:color w:val="000000"/>
                <w:szCs w:val="24"/>
              </w:rPr>
              <w:t>722 047,81</w:t>
            </w:r>
          </w:p>
        </w:tc>
        <w:tc>
          <w:tcPr>
            <w:tcW w:w="3261" w:type="dxa"/>
            <w:shd w:val="clear" w:color="auto" w:fill="auto"/>
          </w:tcPr>
          <w:p w:rsidR="00472191" w:rsidRPr="00A0025C" w:rsidRDefault="00472191" w:rsidP="00317D35">
            <w:pPr>
              <w:pStyle w:val="afffff3"/>
              <w:jc w:val="both"/>
              <w:rPr>
                <w:color w:val="000000"/>
                <w:szCs w:val="24"/>
              </w:rPr>
            </w:pPr>
            <w:r w:rsidRPr="00A0025C">
              <w:rPr>
                <w:color w:val="000000"/>
                <w:szCs w:val="24"/>
              </w:rPr>
              <w:t>924 760,32</w:t>
            </w:r>
          </w:p>
        </w:tc>
        <w:tc>
          <w:tcPr>
            <w:tcW w:w="1673" w:type="dxa"/>
            <w:shd w:val="clear" w:color="auto" w:fill="auto"/>
          </w:tcPr>
          <w:p w:rsidR="00472191" w:rsidRPr="00A0025C" w:rsidRDefault="00472191" w:rsidP="00317D35">
            <w:pPr>
              <w:pStyle w:val="afffff3"/>
              <w:jc w:val="both"/>
              <w:rPr>
                <w:color w:val="000000"/>
                <w:szCs w:val="24"/>
              </w:rPr>
            </w:pPr>
            <w:r w:rsidRPr="00A0025C">
              <w:rPr>
                <w:color w:val="000000"/>
                <w:szCs w:val="24"/>
              </w:rPr>
              <w:t>78,1</w:t>
            </w:r>
          </w:p>
        </w:tc>
      </w:tr>
    </w:tbl>
    <w:p w:rsidR="00472191" w:rsidRPr="00A0025C" w:rsidRDefault="00472191" w:rsidP="00317D35">
      <w:pPr>
        <w:pStyle w:val="afffff3"/>
        <w:jc w:val="both"/>
        <w:rPr>
          <w:color w:val="000000"/>
          <w:szCs w:val="24"/>
        </w:rPr>
      </w:pPr>
    </w:p>
    <w:p w:rsidR="00472191" w:rsidRPr="00A0025C" w:rsidRDefault="00472191" w:rsidP="00317D35">
      <w:pPr>
        <w:pStyle w:val="afffff3"/>
        <w:ind w:firstLine="720"/>
        <w:jc w:val="both"/>
        <w:rPr>
          <w:szCs w:val="24"/>
        </w:rPr>
      </w:pPr>
      <w:r w:rsidRPr="00A0025C">
        <w:rPr>
          <w:color w:val="000000"/>
          <w:szCs w:val="24"/>
        </w:rPr>
        <w:t>На основании представленных данных в таблице №12, объем принимаемых сточных вод в централизованную систему водоотведения (канализации) составляет более 50 % от общего объема сточных</w:t>
      </w:r>
      <w:r w:rsidR="00C24880">
        <w:rPr>
          <w:color w:val="000000"/>
          <w:szCs w:val="24"/>
        </w:rPr>
        <w:t xml:space="preserve"> </w:t>
      </w:r>
      <w:r w:rsidRPr="00A0025C">
        <w:rPr>
          <w:color w:val="000000"/>
          <w:szCs w:val="24"/>
        </w:rPr>
        <w:t>вод принятых в данную централизованную систему водоотведения (канализации), что отвечает требованиям пункта 5 Правил, и в соответствии с п.п «а» п.4 Правил является критерием отнесения указанной централизованной системы водоотведения к централизованным системам водоотведения поселений или городских округов.</w:t>
      </w:r>
    </w:p>
    <w:p w:rsidR="00472191" w:rsidRPr="00A0025C" w:rsidRDefault="00472191" w:rsidP="00317D35">
      <w:pPr>
        <w:pStyle w:val="afffff3"/>
        <w:jc w:val="both"/>
        <w:rPr>
          <w:szCs w:val="24"/>
        </w:rPr>
      </w:pPr>
      <w:r w:rsidRPr="00A0025C">
        <w:rPr>
          <w:b/>
          <w:bCs/>
          <w:szCs w:val="24"/>
        </w:rPr>
        <w:t>Вывод:</w:t>
      </w:r>
      <w:r w:rsidRPr="00A0025C">
        <w:rPr>
          <w:szCs w:val="24"/>
        </w:rPr>
        <w:t xml:space="preserve"> Централизованная система водоотведения г. ЛысковоНижегородской областипо совокупности критериев, предусмотренных п.п. «а» и «б» п.4 Правил, относится к централизованной системе водоотведения муниципального образования.</w:t>
      </w:r>
    </w:p>
    <w:p w:rsidR="00472191" w:rsidRPr="00A0025C" w:rsidRDefault="00472191" w:rsidP="00317D35">
      <w:pPr>
        <w:pStyle w:val="1"/>
        <w:spacing w:before="0"/>
        <w:rPr>
          <w:rFonts w:ascii="Times New Roman" w:hAnsi="Times New Roman"/>
          <w:sz w:val="24"/>
          <w:szCs w:val="24"/>
        </w:rPr>
      </w:pPr>
      <w:bookmarkStart w:id="34" w:name="_2._Балансы_сточных_вод_в_системе_во"/>
      <w:bookmarkEnd w:id="34"/>
    </w:p>
    <w:p w:rsidR="00472191" w:rsidRPr="00A0025C" w:rsidRDefault="00472191" w:rsidP="00317D35">
      <w:pPr>
        <w:pStyle w:val="1"/>
        <w:spacing w:before="0"/>
        <w:rPr>
          <w:rFonts w:ascii="Times New Roman" w:hAnsi="Times New Roman"/>
          <w:sz w:val="24"/>
          <w:szCs w:val="24"/>
        </w:rPr>
      </w:pPr>
      <w:r w:rsidRPr="00A0025C">
        <w:rPr>
          <w:rFonts w:ascii="Times New Roman" w:hAnsi="Times New Roman"/>
          <w:sz w:val="24"/>
          <w:szCs w:val="24"/>
        </w:rPr>
        <w:t>2. Балансы сточных вод в системе водоотведения</w:t>
      </w:r>
    </w:p>
    <w:p w:rsidR="00472191" w:rsidRPr="00A0025C" w:rsidRDefault="00472191" w:rsidP="00317D35">
      <w:pPr>
        <w:spacing w:after="0"/>
        <w:jc w:val="both"/>
        <w:rPr>
          <w:rFonts w:ascii="Times New Roman" w:hAnsi="Times New Roman" w:cs="Times New Roman"/>
          <w:b/>
          <w:sz w:val="24"/>
          <w:szCs w:val="24"/>
        </w:rPr>
      </w:pPr>
      <w:r w:rsidRPr="00A0025C">
        <w:rPr>
          <w:rFonts w:ascii="Times New Roman" w:hAnsi="Times New Roman" w:cs="Times New Roman"/>
          <w:b/>
          <w:sz w:val="24"/>
          <w:szCs w:val="24"/>
        </w:rPr>
        <w:t>2.1. Баланс поступления сточных вод в централизованную систему водоотведения и отведения стоков по технологическим зонам.</w:t>
      </w:r>
    </w:p>
    <w:p w:rsidR="00472191" w:rsidRPr="00A0025C" w:rsidRDefault="00472191" w:rsidP="00317D35">
      <w:pPr>
        <w:spacing w:after="0"/>
        <w:jc w:val="center"/>
        <w:rPr>
          <w:rFonts w:ascii="Times New Roman" w:hAnsi="Times New Roman" w:cs="Times New Roman"/>
          <w:b/>
          <w:sz w:val="24"/>
          <w:szCs w:val="24"/>
        </w:rPr>
      </w:pPr>
    </w:p>
    <w:p w:rsidR="00472191" w:rsidRPr="00A0025C" w:rsidRDefault="00472191" w:rsidP="00317D35">
      <w:pPr>
        <w:spacing w:after="0"/>
        <w:jc w:val="center"/>
        <w:rPr>
          <w:rFonts w:ascii="Times New Roman" w:hAnsi="Times New Roman" w:cs="Times New Roman"/>
          <w:b/>
          <w:sz w:val="24"/>
          <w:szCs w:val="24"/>
        </w:rPr>
      </w:pPr>
      <w:r w:rsidRPr="00A0025C">
        <w:rPr>
          <w:rFonts w:ascii="Times New Roman" w:hAnsi="Times New Roman" w:cs="Times New Roman"/>
          <w:b/>
          <w:sz w:val="24"/>
          <w:szCs w:val="24"/>
        </w:rPr>
        <w:t>Объем реализованных услуг по водоотведению за период 2010-2020 г.г.</w:t>
      </w:r>
    </w:p>
    <w:p w:rsidR="00472191" w:rsidRPr="00A0025C" w:rsidRDefault="00472191" w:rsidP="00317D35">
      <w:pPr>
        <w:spacing w:after="0"/>
        <w:jc w:val="center"/>
        <w:rPr>
          <w:rFonts w:ascii="Times New Roman" w:hAnsi="Times New Roman" w:cs="Times New Roman"/>
          <w:b/>
          <w:sz w:val="24"/>
          <w:szCs w:val="24"/>
        </w:rPr>
      </w:pPr>
    </w:p>
    <w:p w:rsidR="00472191" w:rsidRPr="00C24880" w:rsidRDefault="00472191" w:rsidP="00C24880">
      <w:pPr>
        <w:pStyle w:val="afffff3"/>
        <w:jc w:val="both"/>
        <w:rPr>
          <w:color w:val="000000"/>
          <w:szCs w:val="24"/>
        </w:rPr>
      </w:pPr>
      <w:r w:rsidRPr="00A0025C">
        <w:rPr>
          <w:color w:val="000000"/>
          <w:szCs w:val="24"/>
        </w:rPr>
        <w:t xml:space="preserve">Данные об объеме реализованных услуг по водоотведению за период 2010-2020 г.г. приведены в таблице № 13. </w:t>
      </w:r>
    </w:p>
    <w:p w:rsidR="00472191" w:rsidRPr="00A0025C" w:rsidRDefault="00472191" w:rsidP="00317D35">
      <w:pPr>
        <w:spacing w:after="0"/>
        <w:jc w:val="right"/>
        <w:rPr>
          <w:rFonts w:ascii="Times New Roman" w:hAnsi="Times New Roman" w:cs="Times New Roman"/>
          <w:sz w:val="24"/>
          <w:szCs w:val="24"/>
        </w:rPr>
      </w:pPr>
      <w:r w:rsidRPr="00A0025C">
        <w:rPr>
          <w:rFonts w:ascii="Times New Roman" w:hAnsi="Times New Roman" w:cs="Times New Roman"/>
          <w:sz w:val="24"/>
          <w:szCs w:val="24"/>
        </w:rPr>
        <w:t>Таблица №13</w:t>
      </w:r>
    </w:p>
    <w:p w:rsidR="00472191" w:rsidRPr="00A0025C" w:rsidRDefault="00472191" w:rsidP="00317D35">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739"/>
        <w:gridCol w:w="739"/>
        <w:gridCol w:w="738"/>
        <w:gridCol w:w="833"/>
        <w:gridCol w:w="833"/>
        <w:gridCol w:w="833"/>
        <w:gridCol w:w="738"/>
        <w:gridCol w:w="833"/>
        <w:gridCol w:w="833"/>
        <w:gridCol w:w="738"/>
        <w:gridCol w:w="738"/>
      </w:tblGrid>
      <w:tr w:rsidR="00472191" w:rsidRPr="00A0025C" w:rsidTr="00273F68">
        <w:tc>
          <w:tcPr>
            <w:tcW w:w="1526"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Количество</w:t>
            </w:r>
          </w:p>
          <w:p w:rsidR="00472191" w:rsidRPr="00A0025C" w:rsidRDefault="00472191" w:rsidP="00317D35">
            <w:pPr>
              <w:spacing w:after="0"/>
              <w:jc w:val="center"/>
              <w:rPr>
                <w:rFonts w:ascii="Times New Roman" w:hAnsi="Times New Roman" w:cs="Times New Roman"/>
                <w:sz w:val="24"/>
                <w:szCs w:val="24"/>
                <w:vertAlign w:val="superscript"/>
              </w:rPr>
            </w:pPr>
            <w:r w:rsidRPr="00A0025C">
              <w:rPr>
                <w:rFonts w:ascii="Times New Roman" w:hAnsi="Times New Roman" w:cs="Times New Roman"/>
                <w:sz w:val="24"/>
                <w:szCs w:val="24"/>
              </w:rPr>
              <w:t>сточных вод, тыс. м</w:t>
            </w:r>
            <w:r w:rsidRPr="00A0025C">
              <w:rPr>
                <w:rFonts w:ascii="Times New Roman" w:hAnsi="Times New Roman" w:cs="Times New Roman"/>
                <w:sz w:val="24"/>
                <w:szCs w:val="24"/>
                <w:vertAlign w:val="superscript"/>
              </w:rPr>
              <w:t>3</w:t>
            </w:r>
          </w:p>
        </w:tc>
        <w:tc>
          <w:tcPr>
            <w:tcW w:w="782"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2010</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739"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2011</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739"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2012</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810"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2013</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810"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2014</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810"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2015</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739"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2016</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810"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2017</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810"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2018</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782"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2019</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c>
          <w:tcPr>
            <w:tcW w:w="782"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2020</w:t>
            </w:r>
          </w:p>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г.</w:t>
            </w:r>
          </w:p>
        </w:tc>
      </w:tr>
      <w:tr w:rsidR="00472191" w:rsidRPr="00A0025C" w:rsidTr="00273F68">
        <w:tc>
          <w:tcPr>
            <w:tcW w:w="1526"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Всего в т.ч.:</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1605,7</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1434,1</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1343,9</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1258,21</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1149,13</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1041,43</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1013,5</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1011,86</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998,285</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936,65</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924,73</w:t>
            </w:r>
          </w:p>
        </w:tc>
      </w:tr>
      <w:tr w:rsidR="00472191" w:rsidRPr="00A0025C" w:rsidTr="00273F68">
        <w:tc>
          <w:tcPr>
            <w:tcW w:w="1526"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Население</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1029,4</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937,9</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861,3</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795,55</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703,02</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656,82</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639,4</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632,32</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622,09</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623,64</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643,04</w:t>
            </w:r>
          </w:p>
        </w:tc>
      </w:tr>
      <w:tr w:rsidR="00472191" w:rsidRPr="00A0025C" w:rsidTr="00273F68">
        <w:tc>
          <w:tcPr>
            <w:tcW w:w="1526"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Бюджетные</w:t>
            </w:r>
          </w:p>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организации</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103,4</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102,9</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90,1</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77,51</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82,45</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75,52</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67,1</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65,54</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61,12</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59,64</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49,2</w:t>
            </w:r>
          </w:p>
        </w:tc>
      </w:tr>
      <w:tr w:rsidR="00472191" w:rsidRPr="00A0025C" w:rsidTr="00273F68">
        <w:tc>
          <w:tcPr>
            <w:tcW w:w="1526"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Прочие предприятия</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472,9</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393,3</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392,5</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385,15</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363,66</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390,09</w:t>
            </w:r>
          </w:p>
        </w:tc>
        <w:tc>
          <w:tcPr>
            <w:tcW w:w="739"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307</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314</w:t>
            </w:r>
          </w:p>
        </w:tc>
        <w:tc>
          <w:tcPr>
            <w:tcW w:w="810"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315,09</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253,38</w:t>
            </w:r>
          </w:p>
        </w:tc>
        <w:tc>
          <w:tcPr>
            <w:tcW w:w="782"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230,98</w:t>
            </w:r>
          </w:p>
        </w:tc>
      </w:tr>
    </w:tbl>
    <w:p w:rsidR="00472191" w:rsidRPr="00A0025C" w:rsidRDefault="00472191" w:rsidP="00317D35">
      <w:pPr>
        <w:spacing w:after="0"/>
        <w:rPr>
          <w:rFonts w:ascii="Times New Roman" w:hAnsi="Times New Roman" w:cs="Times New Roman"/>
          <w:sz w:val="24"/>
          <w:szCs w:val="24"/>
        </w:rPr>
      </w:pPr>
    </w:p>
    <w:p w:rsidR="00472191" w:rsidRPr="00A0025C" w:rsidRDefault="00472191" w:rsidP="00317D35">
      <w:pPr>
        <w:spacing w:after="0"/>
        <w:rPr>
          <w:rFonts w:ascii="Times New Roman" w:hAnsi="Times New Roman" w:cs="Times New Roman"/>
          <w:sz w:val="24"/>
          <w:szCs w:val="24"/>
        </w:rPr>
      </w:pPr>
    </w:p>
    <w:p w:rsidR="00472191" w:rsidRPr="00A0025C" w:rsidRDefault="00472191" w:rsidP="00317D35">
      <w:pPr>
        <w:spacing w:after="0"/>
        <w:jc w:val="both"/>
        <w:rPr>
          <w:rFonts w:ascii="Times New Roman" w:hAnsi="Times New Roman" w:cs="Times New Roman"/>
          <w:b/>
          <w:sz w:val="24"/>
          <w:szCs w:val="24"/>
        </w:rPr>
      </w:pPr>
      <w:r w:rsidRPr="00A0025C">
        <w:rPr>
          <w:rFonts w:ascii="Times New Roman" w:hAnsi="Times New Roman" w:cs="Times New Roman"/>
          <w:b/>
          <w:sz w:val="24"/>
          <w:szCs w:val="24"/>
        </w:rPr>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rsidR="00472191" w:rsidRPr="00A0025C" w:rsidRDefault="00472191" w:rsidP="00317D35">
      <w:pPr>
        <w:pStyle w:val="1"/>
        <w:spacing w:before="0"/>
        <w:jc w:val="both"/>
        <w:rPr>
          <w:rFonts w:ascii="Times New Roman" w:hAnsi="Times New Roman"/>
          <w:b w:val="0"/>
          <w:bCs w:val="0"/>
          <w:sz w:val="24"/>
          <w:szCs w:val="24"/>
        </w:rPr>
      </w:pPr>
      <w:r w:rsidRPr="00A0025C">
        <w:rPr>
          <w:rFonts w:ascii="Times New Roman" w:hAnsi="Times New Roman"/>
          <w:b w:val="0"/>
          <w:bCs w:val="0"/>
          <w:sz w:val="24"/>
          <w:szCs w:val="24"/>
        </w:rPr>
        <w:t xml:space="preserve">Неорганизованный сток г. Лысково Нижегородской области поступает с рельефа местности в централизованную систему водоотведения г. Лысково через микротрещины канализационных труб, технологические отверстия канализационных колодцев. Также неорганизованный сток возможен с внутриплощадочных сетей предприятий.  </w:t>
      </w:r>
    </w:p>
    <w:p w:rsidR="00472191" w:rsidRPr="00A0025C" w:rsidRDefault="00472191" w:rsidP="00317D35">
      <w:pPr>
        <w:pStyle w:val="1"/>
        <w:spacing w:before="0"/>
        <w:rPr>
          <w:rFonts w:ascii="Times New Roman" w:hAnsi="Times New Roman"/>
          <w:sz w:val="24"/>
          <w:szCs w:val="24"/>
        </w:rPr>
      </w:pPr>
    </w:p>
    <w:tbl>
      <w:tblPr>
        <w:tblpPr w:leftFromText="180" w:rightFromText="180" w:vertAnchor="text" w:horzAnchor="margin" w:tblpXSpec="center" w:tblpY="255"/>
        <w:tblW w:w="238" w:type="dxa"/>
        <w:tblLayout w:type="fixed"/>
        <w:tblLook w:val="04A0"/>
      </w:tblPr>
      <w:tblGrid>
        <w:gridCol w:w="238"/>
      </w:tblGrid>
      <w:tr w:rsidR="00472191" w:rsidRPr="00A0025C" w:rsidTr="00273F68">
        <w:trPr>
          <w:trHeight w:val="288"/>
        </w:trPr>
        <w:tc>
          <w:tcPr>
            <w:tcW w:w="238" w:type="dxa"/>
            <w:tcBorders>
              <w:top w:val="nil"/>
              <w:left w:val="nil"/>
              <w:bottom w:val="nil"/>
              <w:right w:val="nil"/>
            </w:tcBorders>
            <w:shd w:val="clear" w:color="auto" w:fill="auto"/>
            <w:noWrap/>
            <w:vAlign w:val="bottom"/>
            <w:hideMark/>
          </w:tcPr>
          <w:p w:rsidR="00472191" w:rsidRPr="00A0025C" w:rsidRDefault="00472191" w:rsidP="00317D35">
            <w:pPr>
              <w:spacing w:after="0"/>
              <w:jc w:val="both"/>
              <w:rPr>
                <w:rFonts w:ascii="Times New Roman" w:hAnsi="Times New Roman" w:cs="Times New Roman"/>
                <w:sz w:val="24"/>
                <w:szCs w:val="24"/>
              </w:rPr>
            </w:pPr>
            <w:bookmarkStart w:id="35" w:name="sub_2040"/>
          </w:p>
        </w:tc>
      </w:tr>
    </w:tbl>
    <w:p w:rsidR="00472191" w:rsidRPr="00A0025C" w:rsidRDefault="00472191" w:rsidP="00317D35">
      <w:pPr>
        <w:spacing w:after="0"/>
        <w:jc w:val="both"/>
        <w:rPr>
          <w:rFonts w:ascii="Times New Roman" w:hAnsi="Times New Roman" w:cs="Times New Roman"/>
          <w:b/>
          <w:bCs/>
          <w:iCs/>
          <w:sz w:val="24"/>
          <w:szCs w:val="24"/>
        </w:rPr>
      </w:pPr>
      <w:bookmarkStart w:id="36" w:name="sub_2008"/>
      <w:bookmarkEnd w:id="10"/>
      <w:bookmarkEnd w:id="35"/>
      <w:r w:rsidRPr="00A0025C">
        <w:rPr>
          <w:rFonts w:ascii="Times New Roman" w:hAnsi="Times New Roman" w:cs="Times New Roman"/>
          <w:b/>
          <w:bCs/>
          <w:iCs/>
          <w:sz w:val="24"/>
          <w:szCs w:val="24"/>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Объем сточных вод,</w:t>
      </w:r>
      <w:r w:rsidR="00C24880">
        <w:rPr>
          <w:rFonts w:ascii="Times New Roman" w:hAnsi="Times New Roman" w:cs="Times New Roman"/>
          <w:sz w:val="24"/>
          <w:szCs w:val="24"/>
        </w:rPr>
        <w:t xml:space="preserve"> </w:t>
      </w:r>
      <w:r w:rsidRPr="00A0025C">
        <w:rPr>
          <w:rFonts w:ascii="Times New Roman" w:hAnsi="Times New Roman" w:cs="Times New Roman"/>
          <w:sz w:val="24"/>
          <w:szCs w:val="24"/>
        </w:rPr>
        <w:t>поступающих на</w:t>
      </w:r>
      <w:r w:rsidR="00C24880">
        <w:rPr>
          <w:rFonts w:ascii="Times New Roman" w:hAnsi="Times New Roman" w:cs="Times New Roman"/>
          <w:sz w:val="24"/>
          <w:szCs w:val="24"/>
        </w:rPr>
        <w:t xml:space="preserve"> </w:t>
      </w:r>
      <w:r w:rsidRPr="00A0025C">
        <w:rPr>
          <w:rFonts w:ascii="Times New Roman" w:hAnsi="Times New Roman" w:cs="Times New Roman"/>
          <w:sz w:val="24"/>
          <w:szCs w:val="24"/>
        </w:rPr>
        <w:t>биологические очистные сооружения составляет</w:t>
      </w:r>
      <w:r w:rsidR="00C24880">
        <w:rPr>
          <w:rFonts w:ascii="Times New Roman" w:hAnsi="Times New Roman" w:cs="Times New Roman"/>
          <w:sz w:val="24"/>
          <w:szCs w:val="24"/>
        </w:rPr>
        <w:t xml:space="preserve"> </w:t>
      </w:r>
      <w:r w:rsidRPr="00A0025C">
        <w:rPr>
          <w:rFonts w:ascii="Times New Roman" w:hAnsi="Times New Roman" w:cs="Times New Roman"/>
          <w:sz w:val="24"/>
          <w:szCs w:val="24"/>
        </w:rPr>
        <w:t>около 924 760,32 м</w:t>
      </w:r>
      <w:r w:rsidRPr="00A0025C">
        <w:rPr>
          <w:rFonts w:ascii="Times New Roman" w:hAnsi="Times New Roman" w:cs="Times New Roman"/>
          <w:sz w:val="24"/>
          <w:szCs w:val="24"/>
          <w:vertAlign w:val="superscript"/>
        </w:rPr>
        <w:t>3</w:t>
      </w:r>
      <w:r w:rsidRPr="00A0025C">
        <w:rPr>
          <w:rFonts w:ascii="Times New Roman" w:hAnsi="Times New Roman" w:cs="Times New Roman"/>
          <w:sz w:val="24"/>
          <w:szCs w:val="24"/>
        </w:rPr>
        <w:t xml:space="preserve"> /год (данные за 2020г).</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Установка домовых приборов учета не планируется.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Прибор учета сточных вод имеется у</w:t>
      </w:r>
      <w:r w:rsidR="00C24880">
        <w:rPr>
          <w:rFonts w:ascii="Times New Roman" w:hAnsi="Times New Roman" w:cs="Times New Roman"/>
          <w:sz w:val="24"/>
          <w:szCs w:val="24"/>
        </w:rPr>
        <w:t xml:space="preserve"> </w:t>
      </w:r>
      <w:r w:rsidRPr="00A0025C">
        <w:rPr>
          <w:rFonts w:ascii="Times New Roman" w:hAnsi="Times New Roman" w:cs="Times New Roman"/>
          <w:sz w:val="24"/>
          <w:szCs w:val="24"/>
        </w:rPr>
        <w:t>АО «Хлебозавод Лысковский».</w:t>
      </w:r>
    </w:p>
    <w:p w:rsidR="00472191" w:rsidRPr="00A0025C" w:rsidRDefault="00472191" w:rsidP="00317D35">
      <w:pPr>
        <w:spacing w:after="0"/>
        <w:jc w:val="both"/>
        <w:rPr>
          <w:rFonts w:ascii="Times New Roman" w:hAnsi="Times New Roman" w:cs="Times New Roman"/>
          <w:b/>
          <w:bCs/>
          <w:sz w:val="24"/>
          <w:szCs w:val="24"/>
        </w:rPr>
      </w:pPr>
    </w:p>
    <w:p w:rsidR="00472191" w:rsidRPr="00A0025C" w:rsidRDefault="00472191" w:rsidP="00317D35">
      <w:pPr>
        <w:spacing w:after="0"/>
        <w:jc w:val="both"/>
        <w:rPr>
          <w:rFonts w:ascii="Times New Roman" w:hAnsi="Times New Roman" w:cs="Times New Roman"/>
          <w:b/>
          <w:bCs/>
          <w:sz w:val="24"/>
          <w:szCs w:val="24"/>
        </w:rPr>
      </w:pPr>
      <w:r w:rsidRPr="00A0025C">
        <w:rPr>
          <w:rFonts w:ascii="Times New Roman" w:hAnsi="Times New Roman" w:cs="Times New Roman"/>
          <w:b/>
          <w:bCs/>
          <w:sz w:val="24"/>
          <w:szCs w:val="24"/>
        </w:rPr>
        <w:t>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p>
    <w:p w:rsidR="00472191" w:rsidRPr="00A0025C" w:rsidRDefault="00472191" w:rsidP="00317D35">
      <w:pPr>
        <w:spacing w:after="0"/>
        <w:jc w:val="both"/>
        <w:rPr>
          <w:rFonts w:ascii="Times New Roman" w:hAnsi="Times New Roman" w:cs="Times New Roman"/>
          <w:b/>
          <w:bCs/>
          <w:sz w:val="24"/>
          <w:szCs w:val="24"/>
        </w:rPr>
      </w:pPr>
    </w:p>
    <w:p w:rsidR="00472191" w:rsidRPr="00A0025C" w:rsidRDefault="00472191" w:rsidP="00317D35">
      <w:pPr>
        <w:spacing w:after="0"/>
        <w:jc w:val="both"/>
        <w:rPr>
          <w:rFonts w:ascii="Times New Roman" w:hAnsi="Times New Roman" w:cs="Times New Roman"/>
          <w:bCs/>
          <w:sz w:val="24"/>
          <w:szCs w:val="24"/>
        </w:rPr>
      </w:pPr>
      <w:r>
        <w:rPr>
          <w:rFonts w:ascii="Times New Roman" w:hAnsi="Times New Roman" w:cs="Times New Roman"/>
          <w:noProof/>
          <w:sz w:val="24"/>
          <w:szCs w:val="24"/>
          <w:lang w:eastAsia="ru-RU"/>
        </w:rPr>
        <w:drawing>
          <wp:inline distT="0" distB="0" distL="0" distR="0">
            <wp:extent cx="6309360" cy="370332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0025C">
        <w:rPr>
          <w:rFonts w:ascii="Times New Roman" w:hAnsi="Times New Roman" w:cs="Times New Roman"/>
          <w:bCs/>
          <w:sz w:val="24"/>
          <w:szCs w:val="24"/>
        </w:rPr>
        <w:t>По состоянию на 01.01.2021 технологические зоны водоотведения по городу Лысково не дифференцированы.</w:t>
      </w:r>
    </w:p>
    <w:p w:rsidR="00472191" w:rsidRPr="00A0025C" w:rsidRDefault="00472191" w:rsidP="00317D35">
      <w:pPr>
        <w:spacing w:after="0"/>
        <w:ind w:firstLine="720"/>
        <w:jc w:val="both"/>
        <w:rPr>
          <w:rFonts w:ascii="Times New Roman" w:hAnsi="Times New Roman" w:cs="Times New Roman"/>
          <w:bCs/>
          <w:sz w:val="24"/>
          <w:szCs w:val="24"/>
        </w:rPr>
      </w:pPr>
      <w:r w:rsidRPr="00A0025C">
        <w:rPr>
          <w:rFonts w:ascii="Times New Roman" w:hAnsi="Times New Roman" w:cs="Times New Roman"/>
          <w:bCs/>
          <w:sz w:val="24"/>
          <w:szCs w:val="24"/>
        </w:rPr>
        <w:t>Следует отметить, что дефицита производственных мощностей очистных сооружений на указанную дату нет. Резерв мощностей оборудования очистных сооружений г.Лысково составляет – 2,28 тыс.м</w:t>
      </w:r>
      <w:r w:rsidRPr="00A0025C">
        <w:rPr>
          <w:rFonts w:ascii="Times New Roman" w:hAnsi="Times New Roman" w:cs="Times New Roman"/>
          <w:bCs/>
          <w:sz w:val="24"/>
          <w:szCs w:val="24"/>
          <w:vertAlign w:val="superscript"/>
        </w:rPr>
        <w:t>3</w:t>
      </w:r>
      <w:r w:rsidRPr="00A0025C">
        <w:rPr>
          <w:rFonts w:ascii="Times New Roman" w:hAnsi="Times New Roman" w:cs="Times New Roman"/>
          <w:bCs/>
          <w:sz w:val="24"/>
          <w:szCs w:val="24"/>
        </w:rPr>
        <w:t>/сутки.</w:t>
      </w:r>
    </w:p>
    <w:p w:rsidR="00472191" w:rsidRPr="00A0025C" w:rsidRDefault="00472191" w:rsidP="00317D35">
      <w:pPr>
        <w:spacing w:after="0"/>
        <w:ind w:firstLine="720"/>
        <w:jc w:val="both"/>
        <w:rPr>
          <w:rFonts w:ascii="Times New Roman" w:hAnsi="Times New Roman" w:cs="Times New Roman"/>
          <w:bCs/>
          <w:color w:val="FF0000"/>
          <w:sz w:val="24"/>
          <w:szCs w:val="24"/>
        </w:rPr>
      </w:pPr>
    </w:p>
    <w:p w:rsidR="00472191" w:rsidRPr="00A0025C" w:rsidRDefault="00472191" w:rsidP="00317D35">
      <w:pPr>
        <w:shd w:val="clear" w:color="auto" w:fill="FFFFFF"/>
        <w:spacing w:after="0"/>
        <w:jc w:val="both"/>
        <w:rPr>
          <w:rFonts w:ascii="Times New Roman" w:hAnsi="Times New Roman" w:cs="Times New Roman"/>
          <w:b/>
          <w:bCs/>
          <w:sz w:val="24"/>
          <w:szCs w:val="24"/>
        </w:rPr>
      </w:pPr>
      <w:r w:rsidRPr="00A0025C">
        <w:rPr>
          <w:rFonts w:ascii="Times New Roman" w:hAnsi="Times New Roman" w:cs="Times New Roman"/>
          <w:b/>
          <w:bCs/>
          <w:sz w:val="24"/>
          <w:szCs w:val="24"/>
        </w:rPr>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rsidR="00472191" w:rsidRPr="00A0025C" w:rsidRDefault="00472191" w:rsidP="00317D35">
      <w:pPr>
        <w:spacing w:after="0"/>
        <w:ind w:firstLine="36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 xml:space="preserve">Следует отметить, что тенденция снижения объемов поступления сточных вод прослеживается по всем категориям потребителей. </w:t>
      </w:r>
    </w:p>
    <w:p w:rsidR="00472191" w:rsidRPr="00A0025C" w:rsidRDefault="00472191" w:rsidP="00317D35">
      <w:pPr>
        <w:spacing w:after="0"/>
        <w:ind w:firstLine="36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У категории населения этот процесс вызван следующими факторами:</w:t>
      </w:r>
    </w:p>
    <w:p w:rsidR="00472191" w:rsidRPr="00A0025C" w:rsidRDefault="00472191" w:rsidP="00427975">
      <w:pPr>
        <w:widowControl w:val="0"/>
        <w:numPr>
          <w:ilvl w:val="0"/>
          <w:numId w:val="1"/>
        </w:numPr>
        <w:tabs>
          <w:tab w:val="clear" w:pos="432"/>
          <w:tab w:val="num" w:pos="720"/>
        </w:tabs>
        <w:suppressAutoHyphens/>
        <w:spacing w:after="0" w:line="240" w:lineRule="auto"/>
        <w:ind w:left="0" w:hanging="36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-повсеместной установкой приборов учета водопотребления;</w:t>
      </w:r>
    </w:p>
    <w:p w:rsidR="00472191" w:rsidRPr="00A0025C" w:rsidRDefault="00472191" w:rsidP="00427975">
      <w:pPr>
        <w:widowControl w:val="0"/>
        <w:numPr>
          <w:ilvl w:val="0"/>
          <w:numId w:val="1"/>
        </w:numPr>
        <w:tabs>
          <w:tab w:val="clear" w:pos="432"/>
          <w:tab w:val="num" w:pos="720"/>
        </w:tabs>
        <w:suppressAutoHyphens/>
        <w:spacing w:after="0" w:line="240" w:lineRule="auto"/>
        <w:ind w:left="0" w:hanging="36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-контролем абонентами количества потребляемых ресурсов и их экономией;</w:t>
      </w:r>
    </w:p>
    <w:p w:rsidR="00472191" w:rsidRPr="00A0025C" w:rsidRDefault="00472191" w:rsidP="00427975">
      <w:pPr>
        <w:widowControl w:val="0"/>
        <w:numPr>
          <w:ilvl w:val="0"/>
          <w:numId w:val="1"/>
        </w:numPr>
        <w:tabs>
          <w:tab w:val="clear" w:pos="432"/>
          <w:tab w:val="num" w:pos="720"/>
        </w:tabs>
        <w:suppressAutoHyphens/>
        <w:spacing w:after="0" w:line="240" w:lineRule="auto"/>
        <w:ind w:left="0" w:hanging="36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-естественной убылью населения;</w:t>
      </w:r>
    </w:p>
    <w:p w:rsidR="00472191" w:rsidRPr="00A0025C" w:rsidRDefault="00472191" w:rsidP="00427975">
      <w:pPr>
        <w:widowControl w:val="0"/>
        <w:numPr>
          <w:ilvl w:val="0"/>
          <w:numId w:val="1"/>
        </w:numPr>
        <w:tabs>
          <w:tab w:val="clear" w:pos="432"/>
          <w:tab w:val="num" w:pos="720"/>
        </w:tabs>
        <w:suppressAutoHyphens/>
        <w:spacing w:after="0" w:line="240" w:lineRule="auto"/>
        <w:ind w:left="0" w:hanging="360"/>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-снижением нормативов водопотребления.</w:t>
      </w:r>
    </w:p>
    <w:p w:rsidR="00472191" w:rsidRPr="00A0025C" w:rsidRDefault="00472191" w:rsidP="00317D35">
      <w:pPr>
        <w:spacing w:after="0"/>
        <w:jc w:val="both"/>
        <w:rPr>
          <w:rFonts w:ascii="Times New Roman" w:hAnsi="Times New Roman" w:cs="Times New Roman"/>
          <w:color w:val="000000"/>
          <w:sz w:val="24"/>
          <w:szCs w:val="24"/>
        </w:rPr>
      </w:pPr>
    </w:p>
    <w:p w:rsidR="00472191" w:rsidRPr="00A0025C" w:rsidRDefault="00472191" w:rsidP="00317D35">
      <w:pPr>
        <w:spacing w:after="0"/>
        <w:ind w:firstLine="360"/>
        <w:jc w:val="both"/>
        <w:rPr>
          <w:rFonts w:ascii="Times New Roman" w:hAnsi="Times New Roman" w:cs="Times New Roman"/>
          <w:color w:val="FF0000"/>
          <w:sz w:val="24"/>
          <w:szCs w:val="24"/>
        </w:rPr>
      </w:pPr>
      <w:r w:rsidRPr="00A0025C">
        <w:rPr>
          <w:rFonts w:ascii="Times New Roman" w:hAnsi="Times New Roman" w:cs="Times New Roman"/>
          <w:sz w:val="24"/>
          <w:szCs w:val="24"/>
        </w:rPr>
        <w:t xml:space="preserve">Численность населения г. Лысково Нижегородской области на 01.01.2020 составляет </w:t>
      </w:r>
      <w:r w:rsidRPr="00A0025C">
        <w:rPr>
          <w:rFonts w:ascii="Times New Roman" w:hAnsi="Times New Roman" w:cs="Times New Roman"/>
          <w:color w:val="202122"/>
          <w:sz w:val="24"/>
          <w:szCs w:val="24"/>
          <w:shd w:val="clear" w:color="auto" w:fill="FFFFFF"/>
        </w:rPr>
        <w:t>21</w:t>
      </w:r>
      <w:r w:rsidRPr="00A0025C">
        <w:rPr>
          <w:rFonts w:ascii="Times New Roman" w:hAnsi="Times New Roman" w:cs="Times New Roman"/>
          <w:sz w:val="24"/>
          <w:szCs w:val="24"/>
        </w:rPr>
        <w:t>тыс.человек. Демографический анализ показывает, что прироста численности населения в г.Лысково не предвидится,</w:t>
      </w:r>
      <w:r w:rsidR="00C24880">
        <w:rPr>
          <w:rFonts w:ascii="Times New Roman" w:hAnsi="Times New Roman" w:cs="Times New Roman"/>
          <w:sz w:val="24"/>
          <w:szCs w:val="24"/>
        </w:rPr>
        <w:t xml:space="preserve"> </w:t>
      </w:r>
      <w:r w:rsidRPr="00A0025C">
        <w:rPr>
          <w:rFonts w:ascii="Times New Roman" w:hAnsi="Times New Roman" w:cs="Times New Roman"/>
          <w:sz w:val="24"/>
          <w:szCs w:val="24"/>
        </w:rPr>
        <w:t>следовательно, развитие инфраструктуры обусловлено перераспределением плотности населения в существующих границах, что не влечет за собой изменение нагрузок по услугам водоотведения.</w:t>
      </w:r>
    </w:p>
    <w:p w:rsidR="00472191" w:rsidRPr="00A0025C" w:rsidRDefault="00472191" w:rsidP="00317D35">
      <w:pPr>
        <w:spacing w:after="0"/>
        <w:ind w:firstLine="708"/>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У категории промышленных предприятий снижение объемов водопотребления обусловлено сокращением производства. Так, если в 2009 г. около 20% выручки МУП «БОС» приходилось на долю крупного промышленного предприятия</w:t>
      </w:r>
      <w:r w:rsidR="00C24880">
        <w:rPr>
          <w:rFonts w:ascii="Times New Roman" w:hAnsi="Times New Roman" w:cs="Times New Roman"/>
          <w:color w:val="000000"/>
          <w:sz w:val="24"/>
          <w:szCs w:val="24"/>
        </w:rPr>
        <w:t xml:space="preserve"> </w:t>
      </w:r>
      <w:r w:rsidRPr="00A0025C">
        <w:rPr>
          <w:rFonts w:ascii="Times New Roman" w:hAnsi="Times New Roman" w:cs="Times New Roman"/>
          <w:color w:val="000000"/>
          <w:sz w:val="24"/>
          <w:szCs w:val="24"/>
        </w:rPr>
        <w:t>г. Лысково - ПАО «ЛЭТЗ» -  то в 2020 году доля ПАО «ЛЭТЗ» в структуре нашей выручки составила лишь 9,8%, причем, именно по причине снижения его экономической активности.</w:t>
      </w:r>
    </w:p>
    <w:p w:rsidR="00472191" w:rsidRPr="00A0025C" w:rsidRDefault="00472191" w:rsidP="00317D35">
      <w:pPr>
        <w:spacing w:after="0"/>
        <w:ind w:firstLine="708"/>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Рассмотрев изменение объемов водоотведения в динамике, видно, что в период с 2010г. по 2020г. годовые объемы водоотведения сократились практически в 2 раза. В настоящее время эта негативная тенденция сохраняется, однако, замедлились ее темпы.</w:t>
      </w:r>
    </w:p>
    <w:p w:rsidR="00472191" w:rsidRPr="00A0025C" w:rsidRDefault="00472191" w:rsidP="00317D35">
      <w:pPr>
        <w:spacing w:after="0"/>
        <w:ind w:firstLine="708"/>
        <w:jc w:val="both"/>
        <w:rPr>
          <w:rFonts w:ascii="Times New Roman" w:hAnsi="Times New Roman" w:cs="Times New Roman"/>
          <w:color w:val="000000"/>
          <w:sz w:val="24"/>
          <w:szCs w:val="24"/>
        </w:rPr>
      </w:pPr>
    </w:p>
    <w:p w:rsidR="00472191" w:rsidRPr="00A0025C" w:rsidRDefault="00472191" w:rsidP="00317D35">
      <w:pPr>
        <w:spacing w:after="0"/>
        <w:ind w:firstLine="708"/>
        <w:jc w:val="both"/>
        <w:rPr>
          <w:rFonts w:ascii="Times New Roman" w:hAnsi="Times New Roman" w:cs="Times New Roman"/>
          <w:color w:val="000000"/>
          <w:sz w:val="24"/>
          <w:szCs w:val="24"/>
        </w:rPr>
      </w:pPr>
      <w:r w:rsidRPr="00A0025C">
        <w:rPr>
          <w:rFonts w:ascii="Times New Roman" w:hAnsi="Times New Roman" w:cs="Times New Roman"/>
          <w:color w:val="000000"/>
          <w:sz w:val="24"/>
          <w:szCs w:val="24"/>
        </w:rPr>
        <w:t xml:space="preserve">Чтобы спрогнозировать баланс сточных вод на долгосрочный период 2021-2031 годы считаю целесообразным использовать базовый сценарий, так как предпосылки для реализации пессимистичного и оптимистичного сценариев отсутствуют. </w:t>
      </w:r>
    </w:p>
    <w:p w:rsidR="00472191" w:rsidRPr="00A0025C" w:rsidRDefault="00472191" w:rsidP="00317D35">
      <w:pPr>
        <w:spacing w:after="0"/>
        <w:ind w:firstLine="708"/>
        <w:jc w:val="both"/>
        <w:rPr>
          <w:rFonts w:ascii="Times New Roman" w:hAnsi="Times New Roman" w:cs="Times New Roman"/>
          <w:color w:val="000000"/>
          <w:sz w:val="24"/>
          <w:szCs w:val="24"/>
        </w:rPr>
      </w:pPr>
    </w:p>
    <w:p w:rsidR="00472191" w:rsidRPr="00A0025C" w:rsidRDefault="00472191" w:rsidP="00317D35">
      <w:pPr>
        <w:spacing w:after="0"/>
        <w:ind w:firstLine="708"/>
        <w:jc w:val="center"/>
        <w:rPr>
          <w:rFonts w:ascii="Times New Roman" w:hAnsi="Times New Roman" w:cs="Times New Roman"/>
          <w:color w:val="000000"/>
          <w:sz w:val="24"/>
          <w:szCs w:val="24"/>
        </w:rPr>
        <w:sectPr w:rsidR="00472191" w:rsidRPr="00A0025C" w:rsidSect="006A2598">
          <w:pgSz w:w="11900" w:h="16800"/>
          <w:pgMar w:top="1134" w:right="1134" w:bottom="1134" w:left="1134" w:header="720" w:footer="720" w:gutter="0"/>
          <w:cols w:space="720"/>
          <w:noEndnote/>
          <w:docGrid w:linePitch="354"/>
        </w:sectPr>
      </w:pPr>
    </w:p>
    <w:p w:rsidR="00472191" w:rsidRPr="00A0025C" w:rsidRDefault="00472191" w:rsidP="00317D35">
      <w:pPr>
        <w:spacing w:after="0"/>
        <w:ind w:firstLine="708"/>
        <w:jc w:val="center"/>
        <w:rPr>
          <w:rFonts w:ascii="Times New Roman" w:hAnsi="Times New Roman" w:cs="Times New Roman"/>
          <w:b/>
          <w:color w:val="000000"/>
          <w:sz w:val="24"/>
          <w:szCs w:val="24"/>
        </w:rPr>
      </w:pPr>
      <w:r w:rsidRPr="00A0025C">
        <w:rPr>
          <w:rFonts w:ascii="Times New Roman" w:hAnsi="Times New Roman" w:cs="Times New Roman"/>
          <w:b/>
          <w:color w:val="000000"/>
          <w:sz w:val="24"/>
          <w:szCs w:val="24"/>
        </w:rPr>
        <w:t>Прогнозные балансы сточных вод на период 2021-2031г.г.</w:t>
      </w:r>
    </w:p>
    <w:p w:rsidR="00472191" w:rsidRPr="00A0025C" w:rsidRDefault="00472191" w:rsidP="00317D35">
      <w:pPr>
        <w:spacing w:after="0"/>
        <w:ind w:firstLine="708"/>
        <w:jc w:val="center"/>
        <w:rPr>
          <w:rFonts w:ascii="Times New Roman" w:hAnsi="Times New Roman" w:cs="Times New Roman"/>
          <w:b/>
          <w:color w:val="000000"/>
          <w:sz w:val="24"/>
          <w:szCs w:val="24"/>
        </w:rPr>
      </w:pPr>
      <w:r w:rsidRPr="00A0025C">
        <w:rPr>
          <w:rFonts w:ascii="Times New Roman" w:hAnsi="Times New Roman" w:cs="Times New Roman"/>
          <w:b/>
          <w:color w:val="000000"/>
          <w:sz w:val="24"/>
          <w:szCs w:val="24"/>
        </w:rPr>
        <w:t>(базовый сценарий)</w:t>
      </w:r>
    </w:p>
    <w:p w:rsidR="00472191" w:rsidRPr="00A0025C" w:rsidRDefault="00472191" w:rsidP="00317D35">
      <w:pPr>
        <w:spacing w:after="0"/>
        <w:ind w:firstLine="708"/>
        <w:jc w:val="center"/>
        <w:rPr>
          <w:rFonts w:ascii="Times New Roman" w:hAnsi="Times New Roman" w:cs="Times New Roman"/>
          <w:b/>
          <w:color w:val="000000"/>
          <w:sz w:val="24"/>
          <w:szCs w:val="24"/>
        </w:rPr>
      </w:pPr>
    </w:p>
    <w:p w:rsidR="00472191" w:rsidRPr="00A0025C" w:rsidRDefault="00472191" w:rsidP="00317D35">
      <w:pPr>
        <w:pStyle w:val="afffff3"/>
        <w:jc w:val="both"/>
        <w:rPr>
          <w:color w:val="000000"/>
          <w:szCs w:val="24"/>
        </w:rPr>
      </w:pPr>
      <w:r w:rsidRPr="00A0025C">
        <w:rPr>
          <w:color w:val="000000"/>
          <w:szCs w:val="24"/>
        </w:rPr>
        <w:t xml:space="preserve">Прогнозные балансы сточных вод на период 2021-2031 г.г. приведены в таблице № 14. </w:t>
      </w:r>
    </w:p>
    <w:p w:rsidR="00472191" w:rsidRPr="00A0025C" w:rsidRDefault="00472191" w:rsidP="00317D35">
      <w:pPr>
        <w:spacing w:after="0"/>
        <w:ind w:firstLine="708"/>
        <w:jc w:val="both"/>
        <w:rPr>
          <w:rFonts w:ascii="Times New Roman" w:hAnsi="Times New Roman" w:cs="Times New Roman"/>
          <w:color w:val="000000"/>
          <w:sz w:val="24"/>
          <w:szCs w:val="24"/>
        </w:rPr>
      </w:pPr>
    </w:p>
    <w:p w:rsidR="00472191" w:rsidRPr="00A0025C" w:rsidRDefault="00472191" w:rsidP="00317D35">
      <w:pPr>
        <w:spacing w:after="0"/>
        <w:ind w:firstLine="708"/>
        <w:jc w:val="right"/>
        <w:rPr>
          <w:rFonts w:ascii="Times New Roman" w:hAnsi="Times New Roman" w:cs="Times New Roman"/>
          <w:color w:val="000000"/>
          <w:sz w:val="24"/>
          <w:szCs w:val="24"/>
        </w:rPr>
      </w:pPr>
      <w:r w:rsidRPr="00A0025C">
        <w:rPr>
          <w:rFonts w:ascii="Times New Roman" w:hAnsi="Times New Roman" w:cs="Times New Roman"/>
          <w:color w:val="000000"/>
          <w:sz w:val="24"/>
          <w:szCs w:val="24"/>
        </w:rPr>
        <w:t>Таблица № 14</w:t>
      </w:r>
    </w:p>
    <w:p w:rsidR="00472191" w:rsidRPr="00A0025C" w:rsidRDefault="00472191" w:rsidP="00317D35">
      <w:pPr>
        <w:spacing w:after="0"/>
        <w:ind w:firstLine="708"/>
        <w:jc w:val="right"/>
        <w:rPr>
          <w:rFonts w:ascii="Times New Roman" w:hAnsi="Times New Roman" w:cs="Times New Roman"/>
          <w:color w:val="000000"/>
          <w:sz w:val="24"/>
          <w:szCs w:val="24"/>
        </w:rPr>
      </w:pPr>
    </w:p>
    <w:p w:rsidR="00472191" w:rsidRPr="00A0025C" w:rsidRDefault="00472191" w:rsidP="00317D35">
      <w:pPr>
        <w:spacing w:after="0"/>
        <w:ind w:firstLine="708"/>
        <w:jc w:val="right"/>
        <w:rPr>
          <w:rFonts w:ascii="Times New Roman" w:hAnsi="Times New Roman" w:cs="Times New Roman"/>
          <w:color w:val="000000"/>
          <w:sz w:val="24"/>
          <w:szCs w:val="24"/>
        </w:rPr>
      </w:pPr>
    </w:p>
    <w:tbl>
      <w:tblPr>
        <w:tblW w:w="14884" w:type="dxa"/>
        <w:tblInd w:w="55" w:type="dxa"/>
        <w:tblLayout w:type="fixed"/>
        <w:tblCellMar>
          <w:top w:w="55" w:type="dxa"/>
          <w:left w:w="55" w:type="dxa"/>
          <w:bottom w:w="55" w:type="dxa"/>
          <w:right w:w="55" w:type="dxa"/>
        </w:tblCellMar>
        <w:tblLook w:val="0000"/>
      </w:tblPr>
      <w:tblGrid>
        <w:gridCol w:w="1560"/>
        <w:gridCol w:w="1134"/>
        <w:gridCol w:w="1134"/>
        <w:gridCol w:w="1134"/>
        <w:gridCol w:w="1134"/>
        <w:gridCol w:w="1134"/>
        <w:gridCol w:w="1134"/>
        <w:gridCol w:w="1275"/>
        <w:gridCol w:w="1418"/>
        <w:gridCol w:w="1134"/>
        <w:gridCol w:w="992"/>
        <w:gridCol w:w="851"/>
        <w:gridCol w:w="850"/>
      </w:tblGrid>
      <w:tr w:rsidR="00472191" w:rsidRPr="00A0025C" w:rsidTr="00273F68">
        <w:tc>
          <w:tcPr>
            <w:tcW w:w="1560" w:type="dxa"/>
          </w:tcPr>
          <w:p w:rsidR="00472191" w:rsidRPr="00A0025C" w:rsidRDefault="00472191" w:rsidP="00317D35">
            <w:pPr>
              <w:pStyle w:val="afffff5"/>
              <w:snapToGrid w:val="0"/>
              <w:jc w:val="center"/>
              <w:rPr>
                <w:szCs w:val="24"/>
              </w:rPr>
            </w:pPr>
            <w:r w:rsidRPr="00A0025C">
              <w:rPr>
                <w:szCs w:val="24"/>
              </w:rPr>
              <w:t>Кол-во стоков, тыс.м3</w:t>
            </w:r>
          </w:p>
        </w:tc>
        <w:tc>
          <w:tcPr>
            <w:tcW w:w="1134" w:type="dxa"/>
          </w:tcPr>
          <w:p w:rsidR="00472191" w:rsidRPr="00A0025C" w:rsidRDefault="00472191" w:rsidP="00317D35">
            <w:pPr>
              <w:pStyle w:val="afffff5"/>
              <w:snapToGrid w:val="0"/>
              <w:jc w:val="center"/>
              <w:rPr>
                <w:szCs w:val="24"/>
              </w:rPr>
            </w:pPr>
            <w:r w:rsidRPr="00A0025C">
              <w:rPr>
                <w:szCs w:val="24"/>
              </w:rPr>
              <w:t>2020 год</w:t>
            </w:r>
          </w:p>
          <w:p w:rsidR="00472191" w:rsidRPr="00A0025C" w:rsidRDefault="00472191" w:rsidP="00317D35">
            <w:pPr>
              <w:pStyle w:val="afffff5"/>
              <w:snapToGrid w:val="0"/>
              <w:jc w:val="center"/>
              <w:rPr>
                <w:szCs w:val="24"/>
              </w:rPr>
            </w:pPr>
            <w:r w:rsidRPr="00A0025C">
              <w:rPr>
                <w:szCs w:val="24"/>
              </w:rPr>
              <w:t>(факт)</w:t>
            </w:r>
          </w:p>
        </w:tc>
        <w:tc>
          <w:tcPr>
            <w:tcW w:w="1134" w:type="dxa"/>
          </w:tcPr>
          <w:p w:rsidR="00472191" w:rsidRPr="00A0025C" w:rsidRDefault="00472191" w:rsidP="00317D35">
            <w:pPr>
              <w:pStyle w:val="afffff5"/>
              <w:snapToGrid w:val="0"/>
              <w:jc w:val="center"/>
              <w:rPr>
                <w:szCs w:val="24"/>
              </w:rPr>
            </w:pPr>
            <w:r w:rsidRPr="00A0025C">
              <w:rPr>
                <w:szCs w:val="24"/>
              </w:rPr>
              <w:t>2021 год</w:t>
            </w:r>
          </w:p>
        </w:tc>
        <w:tc>
          <w:tcPr>
            <w:tcW w:w="1134" w:type="dxa"/>
          </w:tcPr>
          <w:p w:rsidR="00472191" w:rsidRPr="00A0025C" w:rsidRDefault="00472191" w:rsidP="00317D35">
            <w:pPr>
              <w:pStyle w:val="afffff5"/>
              <w:snapToGrid w:val="0"/>
              <w:jc w:val="center"/>
              <w:rPr>
                <w:szCs w:val="24"/>
              </w:rPr>
            </w:pPr>
            <w:r w:rsidRPr="00A0025C">
              <w:rPr>
                <w:szCs w:val="24"/>
              </w:rPr>
              <w:t>2022 год</w:t>
            </w:r>
          </w:p>
        </w:tc>
        <w:tc>
          <w:tcPr>
            <w:tcW w:w="1134" w:type="dxa"/>
          </w:tcPr>
          <w:p w:rsidR="00472191" w:rsidRPr="00A0025C" w:rsidRDefault="00472191" w:rsidP="00317D35">
            <w:pPr>
              <w:pStyle w:val="afffff5"/>
              <w:snapToGrid w:val="0"/>
              <w:jc w:val="center"/>
              <w:rPr>
                <w:szCs w:val="24"/>
              </w:rPr>
            </w:pPr>
            <w:r w:rsidRPr="00A0025C">
              <w:rPr>
                <w:szCs w:val="24"/>
              </w:rPr>
              <w:t>2023 год</w:t>
            </w:r>
          </w:p>
        </w:tc>
        <w:tc>
          <w:tcPr>
            <w:tcW w:w="1134" w:type="dxa"/>
          </w:tcPr>
          <w:p w:rsidR="00472191" w:rsidRPr="00A0025C" w:rsidRDefault="00472191" w:rsidP="00317D35">
            <w:pPr>
              <w:pStyle w:val="afffff5"/>
              <w:snapToGrid w:val="0"/>
              <w:jc w:val="center"/>
              <w:rPr>
                <w:szCs w:val="24"/>
              </w:rPr>
            </w:pPr>
            <w:r w:rsidRPr="00A0025C">
              <w:rPr>
                <w:szCs w:val="24"/>
              </w:rPr>
              <w:t>2024 год</w:t>
            </w:r>
          </w:p>
        </w:tc>
        <w:tc>
          <w:tcPr>
            <w:tcW w:w="1134" w:type="dxa"/>
          </w:tcPr>
          <w:p w:rsidR="00472191" w:rsidRPr="00A0025C" w:rsidRDefault="00472191" w:rsidP="00317D35">
            <w:pPr>
              <w:pStyle w:val="afffff5"/>
              <w:snapToGrid w:val="0"/>
              <w:jc w:val="center"/>
              <w:rPr>
                <w:szCs w:val="24"/>
              </w:rPr>
            </w:pPr>
            <w:r w:rsidRPr="00A0025C">
              <w:rPr>
                <w:szCs w:val="24"/>
              </w:rPr>
              <w:t>2025 год</w:t>
            </w:r>
          </w:p>
        </w:tc>
        <w:tc>
          <w:tcPr>
            <w:tcW w:w="1275" w:type="dxa"/>
          </w:tcPr>
          <w:p w:rsidR="00472191" w:rsidRPr="00A0025C" w:rsidRDefault="00472191" w:rsidP="00317D35">
            <w:pPr>
              <w:pStyle w:val="afffff5"/>
              <w:snapToGrid w:val="0"/>
              <w:jc w:val="center"/>
              <w:rPr>
                <w:szCs w:val="24"/>
              </w:rPr>
            </w:pPr>
            <w:r w:rsidRPr="00A0025C">
              <w:rPr>
                <w:szCs w:val="24"/>
              </w:rPr>
              <w:t>2026 год</w:t>
            </w:r>
          </w:p>
        </w:tc>
        <w:tc>
          <w:tcPr>
            <w:tcW w:w="1418" w:type="dxa"/>
          </w:tcPr>
          <w:p w:rsidR="00472191" w:rsidRPr="00A0025C" w:rsidRDefault="00472191" w:rsidP="00317D35">
            <w:pPr>
              <w:pStyle w:val="afffff5"/>
              <w:snapToGrid w:val="0"/>
              <w:jc w:val="center"/>
              <w:rPr>
                <w:szCs w:val="24"/>
              </w:rPr>
            </w:pPr>
            <w:r w:rsidRPr="00A0025C">
              <w:rPr>
                <w:szCs w:val="24"/>
              </w:rPr>
              <w:t>2027 год</w:t>
            </w:r>
          </w:p>
        </w:tc>
        <w:tc>
          <w:tcPr>
            <w:tcW w:w="1134" w:type="dxa"/>
          </w:tcPr>
          <w:p w:rsidR="00472191" w:rsidRPr="00A0025C" w:rsidRDefault="00472191" w:rsidP="00317D35">
            <w:pPr>
              <w:pStyle w:val="afffff5"/>
              <w:snapToGrid w:val="0"/>
              <w:jc w:val="center"/>
              <w:rPr>
                <w:szCs w:val="24"/>
              </w:rPr>
            </w:pPr>
            <w:r w:rsidRPr="00A0025C">
              <w:rPr>
                <w:szCs w:val="24"/>
              </w:rPr>
              <w:t>2028 год</w:t>
            </w:r>
          </w:p>
        </w:tc>
        <w:tc>
          <w:tcPr>
            <w:tcW w:w="992" w:type="dxa"/>
          </w:tcPr>
          <w:p w:rsidR="00472191" w:rsidRPr="00A0025C" w:rsidRDefault="00472191" w:rsidP="00317D35">
            <w:pPr>
              <w:pStyle w:val="afffff5"/>
              <w:snapToGrid w:val="0"/>
              <w:jc w:val="center"/>
              <w:rPr>
                <w:szCs w:val="24"/>
              </w:rPr>
            </w:pPr>
            <w:r w:rsidRPr="00A0025C">
              <w:rPr>
                <w:szCs w:val="24"/>
              </w:rPr>
              <w:t>2029 год</w:t>
            </w:r>
          </w:p>
        </w:tc>
        <w:tc>
          <w:tcPr>
            <w:tcW w:w="851" w:type="dxa"/>
          </w:tcPr>
          <w:p w:rsidR="00472191" w:rsidRPr="00A0025C" w:rsidRDefault="00472191" w:rsidP="00317D35">
            <w:pPr>
              <w:pStyle w:val="afffff5"/>
              <w:snapToGrid w:val="0"/>
              <w:jc w:val="center"/>
              <w:rPr>
                <w:szCs w:val="24"/>
              </w:rPr>
            </w:pPr>
            <w:r w:rsidRPr="00A0025C">
              <w:rPr>
                <w:szCs w:val="24"/>
              </w:rPr>
              <w:t>2030 год</w:t>
            </w:r>
          </w:p>
        </w:tc>
        <w:tc>
          <w:tcPr>
            <w:tcW w:w="850" w:type="dxa"/>
          </w:tcPr>
          <w:p w:rsidR="00472191" w:rsidRPr="00A0025C" w:rsidRDefault="00472191" w:rsidP="00317D35">
            <w:pPr>
              <w:pStyle w:val="afffff5"/>
              <w:snapToGrid w:val="0"/>
              <w:jc w:val="center"/>
              <w:rPr>
                <w:szCs w:val="24"/>
              </w:rPr>
            </w:pPr>
            <w:r w:rsidRPr="00A0025C">
              <w:rPr>
                <w:szCs w:val="24"/>
              </w:rPr>
              <w:t>2031 год</w:t>
            </w:r>
          </w:p>
        </w:tc>
      </w:tr>
      <w:tr w:rsidR="00472191" w:rsidRPr="00A0025C" w:rsidTr="00273F68">
        <w:tc>
          <w:tcPr>
            <w:tcW w:w="1560" w:type="dxa"/>
          </w:tcPr>
          <w:p w:rsidR="00472191" w:rsidRPr="00A0025C" w:rsidRDefault="00472191" w:rsidP="00317D35">
            <w:pPr>
              <w:pStyle w:val="afffff5"/>
              <w:snapToGrid w:val="0"/>
              <w:jc w:val="center"/>
              <w:rPr>
                <w:szCs w:val="24"/>
              </w:rPr>
            </w:pPr>
            <w:r w:rsidRPr="00A0025C">
              <w:rPr>
                <w:szCs w:val="24"/>
              </w:rPr>
              <w:t>Всего, в т.ч.:</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1275" w:type="dxa"/>
          </w:tcPr>
          <w:p w:rsidR="00472191" w:rsidRPr="00A0025C" w:rsidRDefault="00472191" w:rsidP="00317D35">
            <w:pPr>
              <w:pStyle w:val="afffff5"/>
              <w:snapToGrid w:val="0"/>
              <w:jc w:val="center"/>
              <w:rPr>
                <w:szCs w:val="24"/>
              </w:rPr>
            </w:pPr>
            <w:r w:rsidRPr="00A0025C">
              <w:rPr>
                <w:szCs w:val="24"/>
              </w:rPr>
              <w:t>924,729</w:t>
            </w:r>
          </w:p>
        </w:tc>
        <w:tc>
          <w:tcPr>
            <w:tcW w:w="1418" w:type="dxa"/>
          </w:tcPr>
          <w:p w:rsidR="00472191" w:rsidRPr="00A0025C" w:rsidRDefault="00472191" w:rsidP="00317D35">
            <w:pPr>
              <w:pStyle w:val="afffff5"/>
              <w:snapToGrid w:val="0"/>
              <w:jc w:val="center"/>
              <w:rPr>
                <w:szCs w:val="24"/>
              </w:rPr>
            </w:pPr>
            <w:r w:rsidRPr="00A0025C">
              <w:rPr>
                <w:szCs w:val="24"/>
              </w:rPr>
              <w:t>924,729</w:t>
            </w:r>
          </w:p>
        </w:tc>
        <w:tc>
          <w:tcPr>
            <w:tcW w:w="1134" w:type="dxa"/>
          </w:tcPr>
          <w:p w:rsidR="00472191" w:rsidRPr="00A0025C" w:rsidRDefault="00472191" w:rsidP="00317D35">
            <w:pPr>
              <w:pStyle w:val="afffff5"/>
              <w:snapToGrid w:val="0"/>
              <w:jc w:val="center"/>
              <w:rPr>
                <w:szCs w:val="24"/>
              </w:rPr>
            </w:pPr>
            <w:r w:rsidRPr="00A0025C">
              <w:rPr>
                <w:szCs w:val="24"/>
              </w:rPr>
              <w:t>924,729</w:t>
            </w:r>
          </w:p>
        </w:tc>
        <w:tc>
          <w:tcPr>
            <w:tcW w:w="992" w:type="dxa"/>
          </w:tcPr>
          <w:p w:rsidR="00472191" w:rsidRPr="00A0025C" w:rsidRDefault="00472191" w:rsidP="00317D35">
            <w:pPr>
              <w:pStyle w:val="afffff5"/>
              <w:snapToGrid w:val="0"/>
              <w:jc w:val="center"/>
              <w:rPr>
                <w:szCs w:val="24"/>
              </w:rPr>
            </w:pPr>
            <w:r w:rsidRPr="00A0025C">
              <w:rPr>
                <w:szCs w:val="24"/>
              </w:rPr>
              <w:t>924,729</w:t>
            </w:r>
          </w:p>
        </w:tc>
        <w:tc>
          <w:tcPr>
            <w:tcW w:w="851" w:type="dxa"/>
          </w:tcPr>
          <w:p w:rsidR="00472191" w:rsidRPr="00A0025C" w:rsidRDefault="00472191" w:rsidP="00317D35">
            <w:pPr>
              <w:pStyle w:val="afffff5"/>
              <w:snapToGrid w:val="0"/>
              <w:jc w:val="center"/>
              <w:rPr>
                <w:szCs w:val="24"/>
              </w:rPr>
            </w:pPr>
            <w:r w:rsidRPr="00A0025C">
              <w:rPr>
                <w:szCs w:val="24"/>
              </w:rPr>
              <w:t>924,729</w:t>
            </w:r>
          </w:p>
        </w:tc>
        <w:tc>
          <w:tcPr>
            <w:tcW w:w="850" w:type="dxa"/>
          </w:tcPr>
          <w:p w:rsidR="00472191" w:rsidRPr="00A0025C" w:rsidRDefault="00472191" w:rsidP="00317D35">
            <w:pPr>
              <w:pStyle w:val="afffff5"/>
              <w:snapToGrid w:val="0"/>
              <w:jc w:val="center"/>
              <w:rPr>
                <w:szCs w:val="24"/>
              </w:rPr>
            </w:pPr>
            <w:r w:rsidRPr="00A0025C">
              <w:rPr>
                <w:szCs w:val="24"/>
              </w:rPr>
              <w:t>924,729</w:t>
            </w:r>
          </w:p>
        </w:tc>
      </w:tr>
      <w:tr w:rsidR="00472191" w:rsidRPr="00A0025C" w:rsidTr="00273F68">
        <w:tc>
          <w:tcPr>
            <w:tcW w:w="1560" w:type="dxa"/>
          </w:tcPr>
          <w:p w:rsidR="00472191" w:rsidRPr="00A0025C" w:rsidRDefault="00472191" w:rsidP="00317D35">
            <w:pPr>
              <w:pStyle w:val="afffff5"/>
              <w:snapToGrid w:val="0"/>
              <w:jc w:val="center"/>
              <w:rPr>
                <w:szCs w:val="24"/>
              </w:rPr>
            </w:pPr>
            <w:r w:rsidRPr="00A0025C">
              <w:rPr>
                <w:szCs w:val="24"/>
              </w:rPr>
              <w:t>население</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1275" w:type="dxa"/>
          </w:tcPr>
          <w:p w:rsidR="00472191" w:rsidRPr="00A0025C" w:rsidRDefault="00472191" w:rsidP="00317D35">
            <w:pPr>
              <w:pStyle w:val="afffff5"/>
              <w:snapToGrid w:val="0"/>
              <w:jc w:val="center"/>
              <w:rPr>
                <w:szCs w:val="24"/>
              </w:rPr>
            </w:pPr>
            <w:r w:rsidRPr="00A0025C">
              <w:rPr>
                <w:szCs w:val="24"/>
              </w:rPr>
              <w:t>643,037</w:t>
            </w:r>
          </w:p>
        </w:tc>
        <w:tc>
          <w:tcPr>
            <w:tcW w:w="1418" w:type="dxa"/>
          </w:tcPr>
          <w:p w:rsidR="00472191" w:rsidRPr="00A0025C" w:rsidRDefault="00472191" w:rsidP="00317D35">
            <w:pPr>
              <w:pStyle w:val="afffff5"/>
              <w:snapToGrid w:val="0"/>
              <w:jc w:val="center"/>
              <w:rPr>
                <w:szCs w:val="24"/>
              </w:rPr>
            </w:pPr>
            <w:r w:rsidRPr="00A0025C">
              <w:rPr>
                <w:szCs w:val="24"/>
              </w:rPr>
              <w:t>643,037</w:t>
            </w:r>
          </w:p>
        </w:tc>
        <w:tc>
          <w:tcPr>
            <w:tcW w:w="1134" w:type="dxa"/>
          </w:tcPr>
          <w:p w:rsidR="00472191" w:rsidRPr="00A0025C" w:rsidRDefault="00472191" w:rsidP="00317D35">
            <w:pPr>
              <w:pStyle w:val="afffff5"/>
              <w:snapToGrid w:val="0"/>
              <w:jc w:val="center"/>
              <w:rPr>
                <w:szCs w:val="24"/>
              </w:rPr>
            </w:pPr>
            <w:r w:rsidRPr="00A0025C">
              <w:rPr>
                <w:szCs w:val="24"/>
              </w:rPr>
              <w:t>643,037</w:t>
            </w:r>
          </w:p>
        </w:tc>
        <w:tc>
          <w:tcPr>
            <w:tcW w:w="992" w:type="dxa"/>
          </w:tcPr>
          <w:p w:rsidR="00472191" w:rsidRPr="00A0025C" w:rsidRDefault="00472191" w:rsidP="00317D35">
            <w:pPr>
              <w:pStyle w:val="afffff5"/>
              <w:snapToGrid w:val="0"/>
              <w:jc w:val="center"/>
              <w:rPr>
                <w:szCs w:val="24"/>
              </w:rPr>
            </w:pPr>
            <w:r w:rsidRPr="00A0025C">
              <w:rPr>
                <w:szCs w:val="24"/>
              </w:rPr>
              <w:t>643,037</w:t>
            </w:r>
          </w:p>
        </w:tc>
        <w:tc>
          <w:tcPr>
            <w:tcW w:w="851" w:type="dxa"/>
          </w:tcPr>
          <w:p w:rsidR="00472191" w:rsidRPr="00A0025C" w:rsidRDefault="00472191" w:rsidP="00317D35">
            <w:pPr>
              <w:pStyle w:val="afffff5"/>
              <w:snapToGrid w:val="0"/>
              <w:jc w:val="center"/>
              <w:rPr>
                <w:szCs w:val="24"/>
              </w:rPr>
            </w:pPr>
            <w:r w:rsidRPr="00A0025C">
              <w:rPr>
                <w:szCs w:val="24"/>
              </w:rPr>
              <w:t>643,037</w:t>
            </w:r>
          </w:p>
        </w:tc>
        <w:tc>
          <w:tcPr>
            <w:tcW w:w="850" w:type="dxa"/>
          </w:tcPr>
          <w:p w:rsidR="00472191" w:rsidRPr="00A0025C" w:rsidRDefault="00472191" w:rsidP="00317D35">
            <w:pPr>
              <w:pStyle w:val="afffff5"/>
              <w:snapToGrid w:val="0"/>
              <w:jc w:val="center"/>
              <w:rPr>
                <w:szCs w:val="24"/>
              </w:rPr>
            </w:pPr>
            <w:r w:rsidRPr="00A0025C">
              <w:rPr>
                <w:szCs w:val="24"/>
              </w:rPr>
              <w:t>643,037</w:t>
            </w:r>
          </w:p>
        </w:tc>
      </w:tr>
      <w:tr w:rsidR="00472191" w:rsidRPr="00A0025C" w:rsidTr="00273F68">
        <w:tc>
          <w:tcPr>
            <w:tcW w:w="1560" w:type="dxa"/>
          </w:tcPr>
          <w:p w:rsidR="00472191" w:rsidRPr="00A0025C" w:rsidRDefault="00472191" w:rsidP="00317D35">
            <w:pPr>
              <w:pStyle w:val="afffff5"/>
              <w:snapToGrid w:val="0"/>
              <w:jc w:val="center"/>
              <w:rPr>
                <w:szCs w:val="24"/>
              </w:rPr>
            </w:pPr>
            <w:r w:rsidRPr="00A0025C">
              <w:rPr>
                <w:szCs w:val="24"/>
              </w:rPr>
              <w:t>бюджетные организации</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1275" w:type="dxa"/>
          </w:tcPr>
          <w:p w:rsidR="00472191" w:rsidRPr="00A0025C" w:rsidRDefault="00472191" w:rsidP="00317D35">
            <w:pPr>
              <w:pStyle w:val="afffff5"/>
              <w:snapToGrid w:val="0"/>
              <w:jc w:val="center"/>
              <w:rPr>
                <w:szCs w:val="24"/>
              </w:rPr>
            </w:pPr>
            <w:r w:rsidRPr="00A0025C">
              <w:rPr>
                <w:szCs w:val="24"/>
              </w:rPr>
              <w:t>49,197</w:t>
            </w:r>
          </w:p>
        </w:tc>
        <w:tc>
          <w:tcPr>
            <w:tcW w:w="1418" w:type="dxa"/>
          </w:tcPr>
          <w:p w:rsidR="00472191" w:rsidRPr="00A0025C" w:rsidRDefault="00472191" w:rsidP="00317D35">
            <w:pPr>
              <w:pStyle w:val="afffff5"/>
              <w:snapToGrid w:val="0"/>
              <w:jc w:val="center"/>
              <w:rPr>
                <w:szCs w:val="24"/>
              </w:rPr>
            </w:pPr>
            <w:r w:rsidRPr="00A0025C">
              <w:rPr>
                <w:szCs w:val="24"/>
              </w:rPr>
              <w:t>49,197</w:t>
            </w:r>
          </w:p>
        </w:tc>
        <w:tc>
          <w:tcPr>
            <w:tcW w:w="1134" w:type="dxa"/>
          </w:tcPr>
          <w:p w:rsidR="00472191" w:rsidRPr="00A0025C" w:rsidRDefault="00472191" w:rsidP="00317D35">
            <w:pPr>
              <w:pStyle w:val="afffff5"/>
              <w:snapToGrid w:val="0"/>
              <w:jc w:val="center"/>
              <w:rPr>
                <w:szCs w:val="24"/>
              </w:rPr>
            </w:pPr>
            <w:r w:rsidRPr="00A0025C">
              <w:rPr>
                <w:szCs w:val="24"/>
              </w:rPr>
              <w:t>49,197</w:t>
            </w:r>
          </w:p>
        </w:tc>
        <w:tc>
          <w:tcPr>
            <w:tcW w:w="992" w:type="dxa"/>
          </w:tcPr>
          <w:p w:rsidR="00472191" w:rsidRPr="00A0025C" w:rsidRDefault="00472191" w:rsidP="00317D35">
            <w:pPr>
              <w:pStyle w:val="afffff5"/>
              <w:snapToGrid w:val="0"/>
              <w:jc w:val="center"/>
              <w:rPr>
                <w:szCs w:val="24"/>
              </w:rPr>
            </w:pPr>
            <w:r w:rsidRPr="00A0025C">
              <w:rPr>
                <w:szCs w:val="24"/>
              </w:rPr>
              <w:t>49,197</w:t>
            </w:r>
          </w:p>
        </w:tc>
        <w:tc>
          <w:tcPr>
            <w:tcW w:w="851" w:type="dxa"/>
          </w:tcPr>
          <w:p w:rsidR="00472191" w:rsidRPr="00A0025C" w:rsidRDefault="00472191" w:rsidP="00317D35">
            <w:pPr>
              <w:pStyle w:val="afffff5"/>
              <w:snapToGrid w:val="0"/>
              <w:jc w:val="center"/>
              <w:rPr>
                <w:szCs w:val="24"/>
              </w:rPr>
            </w:pPr>
            <w:r w:rsidRPr="00A0025C">
              <w:rPr>
                <w:szCs w:val="24"/>
              </w:rPr>
              <w:t>49,197</w:t>
            </w:r>
          </w:p>
        </w:tc>
        <w:tc>
          <w:tcPr>
            <w:tcW w:w="850" w:type="dxa"/>
          </w:tcPr>
          <w:p w:rsidR="00472191" w:rsidRPr="00A0025C" w:rsidRDefault="00472191" w:rsidP="00317D35">
            <w:pPr>
              <w:pStyle w:val="afffff5"/>
              <w:snapToGrid w:val="0"/>
              <w:jc w:val="center"/>
              <w:rPr>
                <w:szCs w:val="24"/>
              </w:rPr>
            </w:pPr>
            <w:r w:rsidRPr="00A0025C">
              <w:rPr>
                <w:szCs w:val="24"/>
              </w:rPr>
              <w:t>49,197</w:t>
            </w:r>
          </w:p>
        </w:tc>
      </w:tr>
      <w:tr w:rsidR="00472191" w:rsidRPr="00A0025C" w:rsidTr="00273F68">
        <w:tc>
          <w:tcPr>
            <w:tcW w:w="1560" w:type="dxa"/>
          </w:tcPr>
          <w:p w:rsidR="00472191" w:rsidRPr="00A0025C" w:rsidRDefault="00472191" w:rsidP="00317D35">
            <w:pPr>
              <w:pStyle w:val="afffff5"/>
              <w:snapToGrid w:val="0"/>
              <w:jc w:val="center"/>
              <w:rPr>
                <w:szCs w:val="24"/>
              </w:rPr>
            </w:pPr>
            <w:r w:rsidRPr="00A0025C">
              <w:rPr>
                <w:szCs w:val="24"/>
              </w:rPr>
              <w:t>прочие предприятия</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1275" w:type="dxa"/>
          </w:tcPr>
          <w:p w:rsidR="00472191" w:rsidRPr="00A0025C" w:rsidRDefault="00472191" w:rsidP="00317D35">
            <w:pPr>
              <w:pStyle w:val="afffff5"/>
              <w:snapToGrid w:val="0"/>
              <w:jc w:val="center"/>
              <w:rPr>
                <w:szCs w:val="24"/>
              </w:rPr>
            </w:pPr>
            <w:r w:rsidRPr="00A0025C">
              <w:rPr>
                <w:szCs w:val="24"/>
              </w:rPr>
              <w:t>230,979</w:t>
            </w:r>
          </w:p>
        </w:tc>
        <w:tc>
          <w:tcPr>
            <w:tcW w:w="1418" w:type="dxa"/>
          </w:tcPr>
          <w:p w:rsidR="00472191" w:rsidRPr="00A0025C" w:rsidRDefault="00472191" w:rsidP="00317D35">
            <w:pPr>
              <w:pStyle w:val="afffff5"/>
              <w:snapToGrid w:val="0"/>
              <w:jc w:val="center"/>
              <w:rPr>
                <w:szCs w:val="24"/>
              </w:rPr>
            </w:pPr>
            <w:r w:rsidRPr="00A0025C">
              <w:rPr>
                <w:szCs w:val="24"/>
              </w:rPr>
              <w:t>230,979</w:t>
            </w:r>
          </w:p>
        </w:tc>
        <w:tc>
          <w:tcPr>
            <w:tcW w:w="1134" w:type="dxa"/>
          </w:tcPr>
          <w:p w:rsidR="00472191" w:rsidRPr="00A0025C" w:rsidRDefault="00472191" w:rsidP="00317D35">
            <w:pPr>
              <w:pStyle w:val="afffff5"/>
              <w:snapToGrid w:val="0"/>
              <w:jc w:val="center"/>
              <w:rPr>
                <w:szCs w:val="24"/>
              </w:rPr>
            </w:pPr>
            <w:r w:rsidRPr="00A0025C">
              <w:rPr>
                <w:szCs w:val="24"/>
              </w:rPr>
              <w:t>230,979</w:t>
            </w:r>
          </w:p>
        </w:tc>
        <w:tc>
          <w:tcPr>
            <w:tcW w:w="992" w:type="dxa"/>
          </w:tcPr>
          <w:p w:rsidR="00472191" w:rsidRPr="00A0025C" w:rsidRDefault="00472191" w:rsidP="00317D35">
            <w:pPr>
              <w:pStyle w:val="afffff5"/>
              <w:snapToGrid w:val="0"/>
              <w:jc w:val="center"/>
              <w:rPr>
                <w:szCs w:val="24"/>
              </w:rPr>
            </w:pPr>
            <w:r w:rsidRPr="00A0025C">
              <w:rPr>
                <w:szCs w:val="24"/>
              </w:rPr>
              <w:t>230,979</w:t>
            </w:r>
          </w:p>
        </w:tc>
        <w:tc>
          <w:tcPr>
            <w:tcW w:w="851" w:type="dxa"/>
          </w:tcPr>
          <w:p w:rsidR="00472191" w:rsidRPr="00A0025C" w:rsidRDefault="00472191" w:rsidP="00317D35">
            <w:pPr>
              <w:pStyle w:val="afffff5"/>
              <w:snapToGrid w:val="0"/>
              <w:jc w:val="center"/>
              <w:rPr>
                <w:szCs w:val="24"/>
              </w:rPr>
            </w:pPr>
            <w:r w:rsidRPr="00A0025C">
              <w:rPr>
                <w:szCs w:val="24"/>
              </w:rPr>
              <w:t>230,979</w:t>
            </w:r>
          </w:p>
        </w:tc>
        <w:tc>
          <w:tcPr>
            <w:tcW w:w="850" w:type="dxa"/>
          </w:tcPr>
          <w:p w:rsidR="00472191" w:rsidRPr="00A0025C" w:rsidRDefault="00472191" w:rsidP="00317D35">
            <w:pPr>
              <w:pStyle w:val="afffff5"/>
              <w:snapToGrid w:val="0"/>
              <w:jc w:val="center"/>
              <w:rPr>
                <w:szCs w:val="24"/>
              </w:rPr>
            </w:pPr>
            <w:r w:rsidRPr="00A0025C">
              <w:rPr>
                <w:szCs w:val="24"/>
              </w:rPr>
              <w:t>230,979</w:t>
            </w:r>
          </w:p>
        </w:tc>
      </w:tr>
    </w:tbl>
    <w:p w:rsidR="00472191" w:rsidRPr="00A0025C" w:rsidRDefault="00472191" w:rsidP="00317D35">
      <w:pPr>
        <w:spacing w:after="0"/>
        <w:ind w:firstLine="720"/>
        <w:jc w:val="both"/>
        <w:rPr>
          <w:rFonts w:ascii="Times New Roman" w:hAnsi="Times New Roman" w:cs="Times New Roman"/>
          <w:sz w:val="24"/>
          <w:szCs w:val="24"/>
        </w:rPr>
      </w:pPr>
    </w:p>
    <w:p w:rsidR="00472191" w:rsidRPr="00A0025C" w:rsidRDefault="00472191" w:rsidP="00317D35">
      <w:pPr>
        <w:spacing w:after="0"/>
        <w:ind w:firstLine="720"/>
        <w:jc w:val="both"/>
        <w:rPr>
          <w:rFonts w:ascii="Times New Roman" w:hAnsi="Times New Roman" w:cs="Times New Roman"/>
          <w:sz w:val="24"/>
          <w:szCs w:val="24"/>
        </w:rPr>
        <w:sectPr w:rsidR="00472191" w:rsidRPr="00A0025C" w:rsidSect="006A2598">
          <w:pgSz w:w="16800" w:h="11900" w:orient="landscape"/>
          <w:pgMar w:top="1134" w:right="1134" w:bottom="1134" w:left="1134" w:header="720" w:footer="720" w:gutter="0"/>
          <w:cols w:space="720"/>
          <w:noEndnote/>
          <w:docGrid w:linePitch="354"/>
        </w:sectPr>
      </w:pPr>
    </w:p>
    <w:p w:rsidR="00472191" w:rsidRPr="00A0025C" w:rsidRDefault="00472191" w:rsidP="00317D35">
      <w:pPr>
        <w:spacing w:after="0"/>
        <w:jc w:val="center"/>
        <w:rPr>
          <w:rFonts w:ascii="Times New Roman" w:hAnsi="Times New Roman" w:cs="Times New Roman"/>
          <w:b/>
          <w:sz w:val="24"/>
          <w:szCs w:val="24"/>
        </w:rPr>
      </w:pPr>
      <w:bookmarkStart w:id="37" w:name="_3._Прогноз_объема_сточных_вод"/>
      <w:bookmarkEnd w:id="37"/>
      <w:r w:rsidRPr="00A0025C">
        <w:rPr>
          <w:rFonts w:ascii="Times New Roman" w:hAnsi="Times New Roman" w:cs="Times New Roman"/>
          <w:b/>
          <w:sz w:val="24"/>
          <w:szCs w:val="24"/>
        </w:rPr>
        <w:t>3. Прогноз объема сточных вод</w:t>
      </w:r>
    </w:p>
    <w:p w:rsidR="00472191" w:rsidRPr="00A0025C" w:rsidRDefault="00472191" w:rsidP="00317D35">
      <w:pPr>
        <w:spacing w:after="0"/>
        <w:jc w:val="center"/>
        <w:rPr>
          <w:rFonts w:ascii="Times New Roman" w:hAnsi="Times New Roman" w:cs="Times New Roman"/>
          <w:b/>
          <w:sz w:val="24"/>
          <w:szCs w:val="24"/>
        </w:rPr>
      </w:pPr>
    </w:p>
    <w:p w:rsidR="00472191" w:rsidRPr="00A0025C" w:rsidRDefault="00472191" w:rsidP="00317D35">
      <w:pPr>
        <w:spacing w:after="0"/>
        <w:jc w:val="both"/>
        <w:rPr>
          <w:rFonts w:ascii="Times New Roman" w:hAnsi="Times New Roman" w:cs="Times New Roman"/>
          <w:b/>
          <w:sz w:val="24"/>
          <w:szCs w:val="24"/>
        </w:rPr>
      </w:pPr>
      <w:r w:rsidRPr="00A0025C">
        <w:rPr>
          <w:rFonts w:ascii="Times New Roman" w:hAnsi="Times New Roman" w:cs="Times New Roman"/>
          <w:b/>
          <w:sz w:val="24"/>
          <w:szCs w:val="24"/>
        </w:rPr>
        <w:t>3.1. Сведения о фактическом и ожидаемом поступлении сточных вод в централизованную систему водоотведения.</w:t>
      </w:r>
    </w:p>
    <w:p w:rsidR="00472191" w:rsidRPr="00A0025C" w:rsidRDefault="00472191" w:rsidP="00317D35">
      <w:pPr>
        <w:spacing w:after="0"/>
        <w:jc w:val="both"/>
        <w:rPr>
          <w:rFonts w:ascii="Times New Roman" w:hAnsi="Times New Roman" w:cs="Times New Roman"/>
          <w:b/>
          <w:sz w:val="24"/>
          <w:szCs w:val="24"/>
        </w:rPr>
      </w:pPr>
    </w:p>
    <w:p w:rsidR="00472191" w:rsidRPr="00A0025C" w:rsidRDefault="00472191" w:rsidP="00317D35">
      <w:pPr>
        <w:spacing w:after="0"/>
        <w:jc w:val="center"/>
        <w:rPr>
          <w:rFonts w:ascii="Times New Roman" w:hAnsi="Times New Roman" w:cs="Times New Roman"/>
          <w:b/>
          <w:sz w:val="24"/>
          <w:szCs w:val="24"/>
        </w:rPr>
      </w:pPr>
      <w:r w:rsidRPr="00A0025C">
        <w:rPr>
          <w:rFonts w:ascii="Times New Roman" w:hAnsi="Times New Roman" w:cs="Times New Roman"/>
          <w:b/>
          <w:sz w:val="24"/>
          <w:szCs w:val="24"/>
        </w:rPr>
        <w:t>Объем реализованных услуг по водоотведению за период 2010-2020 г.г.</w:t>
      </w:r>
    </w:p>
    <w:p w:rsidR="00472191" w:rsidRPr="00A0025C" w:rsidRDefault="00472191" w:rsidP="00317D35">
      <w:pPr>
        <w:spacing w:after="0"/>
        <w:jc w:val="center"/>
        <w:rPr>
          <w:rFonts w:ascii="Times New Roman" w:hAnsi="Times New Roman" w:cs="Times New Roman"/>
          <w:b/>
          <w:sz w:val="24"/>
          <w:szCs w:val="24"/>
        </w:rPr>
      </w:pPr>
    </w:p>
    <w:p w:rsidR="00472191" w:rsidRPr="00A0025C" w:rsidRDefault="00472191" w:rsidP="00317D35">
      <w:pPr>
        <w:pStyle w:val="afffff3"/>
        <w:jc w:val="both"/>
        <w:rPr>
          <w:szCs w:val="24"/>
        </w:rPr>
      </w:pPr>
      <w:r w:rsidRPr="00A0025C">
        <w:rPr>
          <w:color w:val="000000"/>
          <w:szCs w:val="24"/>
        </w:rPr>
        <w:t xml:space="preserve">Объем реализованных услуг по водоотведению за период 2010-2020 г.г приведены в таблице № 15. </w:t>
      </w:r>
    </w:p>
    <w:p w:rsidR="00472191" w:rsidRPr="00A0025C" w:rsidRDefault="00472191" w:rsidP="00317D35">
      <w:pPr>
        <w:spacing w:after="0"/>
        <w:jc w:val="right"/>
        <w:rPr>
          <w:rFonts w:ascii="Times New Roman" w:hAnsi="Times New Roman" w:cs="Times New Roman"/>
          <w:sz w:val="24"/>
          <w:szCs w:val="24"/>
        </w:rPr>
      </w:pPr>
      <w:r w:rsidRPr="00A0025C">
        <w:rPr>
          <w:rFonts w:ascii="Times New Roman" w:hAnsi="Times New Roman" w:cs="Times New Roman"/>
          <w:sz w:val="24"/>
          <w:szCs w:val="24"/>
        </w:rPr>
        <w:t>Таблица №15</w:t>
      </w:r>
    </w:p>
    <w:p w:rsidR="00472191" w:rsidRPr="00A0025C" w:rsidRDefault="00472191" w:rsidP="00317D35">
      <w:pPr>
        <w:spacing w:after="0"/>
        <w:jc w:val="right"/>
        <w:rPr>
          <w:rFonts w:ascii="Times New Roman" w:hAnsi="Times New Roman" w:cs="Times New Roman"/>
          <w:sz w:val="24"/>
          <w:szCs w:val="24"/>
        </w:rPr>
      </w:pPr>
    </w:p>
    <w:p w:rsidR="00472191" w:rsidRPr="00A0025C" w:rsidRDefault="00472191" w:rsidP="00317D35">
      <w:pPr>
        <w:spacing w:after="0"/>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09"/>
        <w:gridCol w:w="850"/>
        <w:gridCol w:w="851"/>
        <w:gridCol w:w="850"/>
        <w:gridCol w:w="851"/>
        <w:gridCol w:w="775"/>
        <w:gridCol w:w="761"/>
        <w:gridCol w:w="860"/>
        <w:gridCol w:w="860"/>
        <w:gridCol w:w="761"/>
        <w:gridCol w:w="761"/>
      </w:tblGrid>
      <w:tr w:rsidR="00472191" w:rsidRPr="00A0025C" w:rsidTr="00C24880">
        <w:tc>
          <w:tcPr>
            <w:tcW w:w="993" w:type="dxa"/>
            <w:shd w:val="clear" w:color="auto" w:fill="auto"/>
          </w:tcPr>
          <w:p w:rsidR="00472191" w:rsidRPr="00A0025C" w:rsidRDefault="00472191" w:rsidP="00317D35">
            <w:pPr>
              <w:spacing w:after="0"/>
              <w:jc w:val="center"/>
              <w:rPr>
                <w:rFonts w:ascii="Times New Roman" w:hAnsi="Times New Roman" w:cs="Times New Roman"/>
                <w:sz w:val="24"/>
                <w:szCs w:val="24"/>
              </w:rPr>
            </w:pPr>
            <w:r w:rsidRPr="00A0025C">
              <w:rPr>
                <w:rFonts w:ascii="Times New Roman" w:hAnsi="Times New Roman" w:cs="Times New Roman"/>
                <w:sz w:val="24"/>
                <w:szCs w:val="24"/>
              </w:rPr>
              <w:t>Коли</w:t>
            </w:r>
            <w:r w:rsidR="00C24880">
              <w:rPr>
                <w:rFonts w:ascii="Times New Roman" w:hAnsi="Times New Roman" w:cs="Times New Roman"/>
                <w:sz w:val="24"/>
                <w:szCs w:val="24"/>
              </w:rPr>
              <w:t>-</w:t>
            </w:r>
            <w:r w:rsidRPr="00A0025C">
              <w:rPr>
                <w:rFonts w:ascii="Times New Roman" w:hAnsi="Times New Roman" w:cs="Times New Roman"/>
                <w:sz w:val="24"/>
                <w:szCs w:val="24"/>
              </w:rPr>
              <w:t>чество</w:t>
            </w:r>
          </w:p>
          <w:p w:rsidR="00472191" w:rsidRPr="00A0025C" w:rsidRDefault="00C24880" w:rsidP="00317D35">
            <w:pPr>
              <w:spacing w:after="0"/>
              <w:jc w:val="center"/>
              <w:rPr>
                <w:rFonts w:ascii="Times New Roman" w:hAnsi="Times New Roman" w:cs="Times New Roman"/>
                <w:sz w:val="24"/>
                <w:szCs w:val="24"/>
                <w:vertAlign w:val="superscript"/>
              </w:rPr>
            </w:pPr>
            <w:r>
              <w:rPr>
                <w:rFonts w:ascii="Times New Roman" w:hAnsi="Times New Roman" w:cs="Times New Roman"/>
                <w:sz w:val="24"/>
                <w:szCs w:val="24"/>
              </w:rPr>
              <w:t>с</w:t>
            </w:r>
            <w:r w:rsidR="00472191" w:rsidRPr="00A0025C">
              <w:rPr>
                <w:rFonts w:ascii="Times New Roman" w:hAnsi="Times New Roman" w:cs="Times New Roman"/>
                <w:sz w:val="24"/>
                <w:szCs w:val="24"/>
              </w:rPr>
              <w:t>то</w:t>
            </w:r>
            <w:r>
              <w:rPr>
                <w:rFonts w:ascii="Times New Roman" w:hAnsi="Times New Roman" w:cs="Times New Roman"/>
                <w:sz w:val="24"/>
                <w:szCs w:val="24"/>
              </w:rPr>
              <w:t>-</w:t>
            </w:r>
            <w:r w:rsidR="00472191" w:rsidRPr="00A0025C">
              <w:rPr>
                <w:rFonts w:ascii="Times New Roman" w:hAnsi="Times New Roman" w:cs="Times New Roman"/>
                <w:sz w:val="24"/>
                <w:szCs w:val="24"/>
              </w:rPr>
              <w:t>чных вод, тыс. м</w:t>
            </w:r>
            <w:r w:rsidR="00472191" w:rsidRPr="00A0025C">
              <w:rPr>
                <w:rFonts w:ascii="Times New Roman" w:hAnsi="Times New Roman" w:cs="Times New Roman"/>
                <w:sz w:val="24"/>
                <w:szCs w:val="24"/>
                <w:vertAlign w:val="superscript"/>
              </w:rPr>
              <w:t>3</w:t>
            </w:r>
          </w:p>
        </w:tc>
        <w:tc>
          <w:tcPr>
            <w:tcW w:w="709"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2010г.</w:t>
            </w:r>
          </w:p>
        </w:tc>
        <w:tc>
          <w:tcPr>
            <w:tcW w:w="850" w:type="dxa"/>
            <w:shd w:val="clear" w:color="auto" w:fill="auto"/>
          </w:tcPr>
          <w:p w:rsidR="00472191" w:rsidRPr="00C24880" w:rsidRDefault="00C24880"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2011</w:t>
            </w:r>
            <w:r w:rsidR="00472191" w:rsidRPr="00C24880">
              <w:rPr>
                <w:rFonts w:ascii="Times New Roman" w:hAnsi="Times New Roman" w:cs="Times New Roman"/>
                <w:sz w:val="16"/>
                <w:szCs w:val="16"/>
              </w:rPr>
              <w:t>г.</w:t>
            </w:r>
          </w:p>
        </w:tc>
        <w:tc>
          <w:tcPr>
            <w:tcW w:w="851"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2012г.</w:t>
            </w:r>
          </w:p>
        </w:tc>
        <w:tc>
          <w:tcPr>
            <w:tcW w:w="850"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2013г.</w:t>
            </w:r>
          </w:p>
        </w:tc>
        <w:tc>
          <w:tcPr>
            <w:tcW w:w="851"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2014г.</w:t>
            </w:r>
          </w:p>
        </w:tc>
        <w:tc>
          <w:tcPr>
            <w:tcW w:w="775"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2015г.</w:t>
            </w:r>
          </w:p>
        </w:tc>
        <w:tc>
          <w:tcPr>
            <w:tcW w:w="761"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2016г.</w:t>
            </w:r>
          </w:p>
        </w:tc>
        <w:tc>
          <w:tcPr>
            <w:tcW w:w="860"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2017г.</w:t>
            </w:r>
          </w:p>
        </w:tc>
        <w:tc>
          <w:tcPr>
            <w:tcW w:w="860"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2018г.</w:t>
            </w:r>
          </w:p>
        </w:tc>
        <w:tc>
          <w:tcPr>
            <w:tcW w:w="761"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2019г.</w:t>
            </w:r>
          </w:p>
        </w:tc>
        <w:tc>
          <w:tcPr>
            <w:tcW w:w="761" w:type="dxa"/>
            <w:shd w:val="clear" w:color="auto" w:fill="auto"/>
          </w:tcPr>
          <w:p w:rsidR="00472191" w:rsidRPr="00C24880" w:rsidRDefault="00472191" w:rsidP="00C24880">
            <w:pPr>
              <w:spacing w:after="0"/>
              <w:jc w:val="center"/>
              <w:rPr>
                <w:rFonts w:ascii="Times New Roman" w:hAnsi="Times New Roman" w:cs="Times New Roman"/>
                <w:sz w:val="16"/>
                <w:szCs w:val="16"/>
              </w:rPr>
            </w:pPr>
            <w:r w:rsidRPr="00C24880">
              <w:rPr>
                <w:rFonts w:ascii="Times New Roman" w:hAnsi="Times New Roman" w:cs="Times New Roman"/>
                <w:sz w:val="16"/>
                <w:szCs w:val="16"/>
              </w:rPr>
              <w:t>2020г.</w:t>
            </w:r>
          </w:p>
        </w:tc>
      </w:tr>
      <w:tr w:rsidR="00472191" w:rsidRPr="00A0025C" w:rsidTr="00C24880">
        <w:trPr>
          <w:trHeight w:val="527"/>
        </w:trPr>
        <w:tc>
          <w:tcPr>
            <w:tcW w:w="993"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 xml:space="preserve">Всего </w:t>
            </w:r>
            <w:r w:rsidR="00C24880">
              <w:rPr>
                <w:rFonts w:ascii="Times New Roman" w:hAnsi="Times New Roman" w:cs="Times New Roman"/>
                <w:sz w:val="24"/>
                <w:szCs w:val="24"/>
              </w:rPr>
              <w:t xml:space="preserve">     </w:t>
            </w:r>
            <w:r w:rsidRPr="00A0025C">
              <w:rPr>
                <w:rFonts w:ascii="Times New Roman" w:hAnsi="Times New Roman" w:cs="Times New Roman"/>
                <w:sz w:val="24"/>
                <w:szCs w:val="24"/>
              </w:rPr>
              <w:t>в т.ч.:</w:t>
            </w:r>
          </w:p>
        </w:tc>
        <w:tc>
          <w:tcPr>
            <w:tcW w:w="709"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1605,7</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1434,1</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1343,9</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1258,21</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1149,13</w:t>
            </w:r>
          </w:p>
        </w:tc>
        <w:tc>
          <w:tcPr>
            <w:tcW w:w="775"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1041,43</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1013,5</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1011,86</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998,285</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936,65</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924,73</w:t>
            </w:r>
          </w:p>
        </w:tc>
      </w:tr>
      <w:tr w:rsidR="00472191" w:rsidRPr="00A0025C" w:rsidTr="00C24880">
        <w:trPr>
          <w:trHeight w:val="531"/>
        </w:trPr>
        <w:tc>
          <w:tcPr>
            <w:tcW w:w="993"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Насе</w:t>
            </w:r>
            <w:r w:rsidR="00C24880">
              <w:rPr>
                <w:rFonts w:ascii="Times New Roman" w:hAnsi="Times New Roman" w:cs="Times New Roman"/>
                <w:sz w:val="24"/>
                <w:szCs w:val="24"/>
              </w:rPr>
              <w:t>-</w:t>
            </w:r>
            <w:r w:rsidRPr="00A0025C">
              <w:rPr>
                <w:rFonts w:ascii="Times New Roman" w:hAnsi="Times New Roman" w:cs="Times New Roman"/>
                <w:sz w:val="24"/>
                <w:szCs w:val="24"/>
              </w:rPr>
              <w:t>ление</w:t>
            </w:r>
          </w:p>
        </w:tc>
        <w:tc>
          <w:tcPr>
            <w:tcW w:w="709"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1029,4</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937,9</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861,3</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795,55</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703,02</w:t>
            </w:r>
          </w:p>
        </w:tc>
        <w:tc>
          <w:tcPr>
            <w:tcW w:w="775"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656,82</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639,4</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632,32</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622,09</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623,64</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643,04</w:t>
            </w:r>
          </w:p>
        </w:tc>
      </w:tr>
      <w:tr w:rsidR="00472191" w:rsidRPr="00A0025C" w:rsidTr="00C24880">
        <w:trPr>
          <w:trHeight w:val="727"/>
        </w:trPr>
        <w:tc>
          <w:tcPr>
            <w:tcW w:w="993"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Бюд</w:t>
            </w:r>
            <w:r w:rsidR="00C24880">
              <w:rPr>
                <w:rFonts w:ascii="Times New Roman" w:hAnsi="Times New Roman" w:cs="Times New Roman"/>
                <w:sz w:val="24"/>
                <w:szCs w:val="24"/>
              </w:rPr>
              <w:t>-</w:t>
            </w:r>
            <w:r w:rsidRPr="00A0025C">
              <w:rPr>
                <w:rFonts w:ascii="Times New Roman" w:hAnsi="Times New Roman" w:cs="Times New Roman"/>
                <w:sz w:val="24"/>
                <w:szCs w:val="24"/>
              </w:rPr>
              <w:t>жетные</w:t>
            </w:r>
          </w:p>
          <w:p w:rsidR="00472191" w:rsidRPr="00A0025C" w:rsidRDefault="00C24880" w:rsidP="00317D35">
            <w:pPr>
              <w:spacing w:after="0"/>
              <w:rPr>
                <w:rFonts w:ascii="Times New Roman" w:hAnsi="Times New Roman" w:cs="Times New Roman"/>
                <w:sz w:val="24"/>
                <w:szCs w:val="24"/>
              </w:rPr>
            </w:pPr>
            <w:r>
              <w:rPr>
                <w:rFonts w:ascii="Times New Roman" w:hAnsi="Times New Roman" w:cs="Times New Roman"/>
                <w:sz w:val="24"/>
                <w:szCs w:val="24"/>
              </w:rPr>
              <w:t>О</w:t>
            </w:r>
            <w:r w:rsidR="00472191" w:rsidRPr="00A0025C">
              <w:rPr>
                <w:rFonts w:ascii="Times New Roman" w:hAnsi="Times New Roman" w:cs="Times New Roman"/>
                <w:sz w:val="24"/>
                <w:szCs w:val="24"/>
              </w:rPr>
              <w:t>рга</w:t>
            </w:r>
            <w:r>
              <w:rPr>
                <w:rFonts w:ascii="Times New Roman" w:hAnsi="Times New Roman" w:cs="Times New Roman"/>
                <w:sz w:val="24"/>
                <w:szCs w:val="24"/>
              </w:rPr>
              <w:t>-</w:t>
            </w:r>
            <w:r w:rsidR="00472191" w:rsidRPr="00A0025C">
              <w:rPr>
                <w:rFonts w:ascii="Times New Roman" w:hAnsi="Times New Roman" w:cs="Times New Roman"/>
                <w:sz w:val="24"/>
                <w:szCs w:val="24"/>
              </w:rPr>
              <w:t>низа</w:t>
            </w:r>
            <w:r>
              <w:rPr>
                <w:rFonts w:ascii="Times New Roman" w:hAnsi="Times New Roman" w:cs="Times New Roman"/>
                <w:sz w:val="24"/>
                <w:szCs w:val="24"/>
              </w:rPr>
              <w:t>-</w:t>
            </w:r>
            <w:r w:rsidR="00472191" w:rsidRPr="00A0025C">
              <w:rPr>
                <w:rFonts w:ascii="Times New Roman" w:hAnsi="Times New Roman" w:cs="Times New Roman"/>
                <w:sz w:val="24"/>
                <w:szCs w:val="24"/>
              </w:rPr>
              <w:t>ции</w:t>
            </w:r>
          </w:p>
        </w:tc>
        <w:tc>
          <w:tcPr>
            <w:tcW w:w="709"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103,4</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102,9</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90,1</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77,51</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82,45</w:t>
            </w:r>
          </w:p>
        </w:tc>
        <w:tc>
          <w:tcPr>
            <w:tcW w:w="775"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75,52</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67,1</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65,54</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61,12</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59,64</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49,2</w:t>
            </w:r>
          </w:p>
        </w:tc>
      </w:tr>
      <w:tr w:rsidR="00472191" w:rsidRPr="00A0025C" w:rsidTr="00C24880">
        <w:tc>
          <w:tcPr>
            <w:tcW w:w="993" w:type="dxa"/>
            <w:shd w:val="clear" w:color="auto" w:fill="auto"/>
          </w:tcPr>
          <w:p w:rsidR="00472191" w:rsidRPr="00A0025C" w:rsidRDefault="00472191" w:rsidP="00317D35">
            <w:pPr>
              <w:spacing w:after="0"/>
              <w:rPr>
                <w:rFonts w:ascii="Times New Roman" w:hAnsi="Times New Roman" w:cs="Times New Roman"/>
                <w:sz w:val="24"/>
                <w:szCs w:val="24"/>
              </w:rPr>
            </w:pPr>
            <w:r w:rsidRPr="00A0025C">
              <w:rPr>
                <w:rFonts w:ascii="Times New Roman" w:hAnsi="Times New Roman" w:cs="Times New Roman"/>
                <w:sz w:val="24"/>
                <w:szCs w:val="24"/>
              </w:rPr>
              <w:t>Прочие пред</w:t>
            </w:r>
            <w:r w:rsidR="00C24880">
              <w:rPr>
                <w:rFonts w:ascii="Times New Roman" w:hAnsi="Times New Roman" w:cs="Times New Roman"/>
                <w:sz w:val="24"/>
                <w:szCs w:val="24"/>
              </w:rPr>
              <w:t>-</w:t>
            </w:r>
            <w:r w:rsidRPr="00A0025C">
              <w:rPr>
                <w:rFonts w:ascii="Times New Roman" w:hAnsi="Times New Roman" w:cs="Times New Roman"/>
                <w:sz w:val="24"/>
                <w:szCs w:val="24"/>
              </w:rPr>
              <w:t>прия</w:t>
            </w:r>
            <w:r w:rsidR="00C24880">
              <w:rPr>
                <w:rFonts w:ascii="Times New Roman" w:hAnsi="Times New Roman" w:cs="Times New Roman"/>
                <w:sz w:val="24"/>
                <w:szCs w:val="24"/>
              </w:rPr>
              <w:t>-</w:t>
            </w:r>
            <w:r w:rsidRPr="00A0025C">
              <w:rPr>
                <w:rFonts w:ascii="Times New Roman" w:hAnsi="Times New Roman" w:cs="Times New Roman"/>
                <w:sz w:val="24"/>
                <w:szCs w:val="24"/>
              </w:rPr>
              <w:t>тия</w:t>
            </w:r>
          </w:p>
        </w:tc>
        <w:tc>
          <w:tcPr>
            <w:tcW w:w="709"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472,9</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393,3</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392,5</w:t>
            </w:r>
          </w:p>
        </w:tc>
        <w:tc>
          <w:tcPr>
            <w:tcW w:w="85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385,15</w:t>
            </w:r>
          </w:p>
        </w:tc>
        <w:tc>
          <w:tcPr>
            <w:tcW w:w="85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363,66</w:t>
            </w:r>
          </w:p>
        </w:tc>
        <w:tc>
          <w:tcPr>
            <w:tcW w:w="775"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390,09</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307</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314</w:t>
            </w:r>
          </w:p>
        </w:tc>
        <w:tc>
          <w:tcPr>
            <w:tcW w:w="860"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315,09</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253,38</w:t>
            </w:r>
          </w:p>
        </w:tc>
        <w:tc>
          <w:tcPr>
            <w:tcW w:w="761" w:type="dxa"/>
            <w:shd w:val="clear" w:color="auto" w:fill="auto"/>
          </w:tcPr>
          <w:p w:rsidR="00472191" w:rsidRPr="00C24880" w:rsidRDefault="00472191" w:rsidP="00317D35">
            <w:pPr>
              <w:spacing w:after="0"/>
              <w:rPr>
                <w:rFonts w:ascii="Times New Roman" w:hAnsi="Times New Roman" w:cs="Times New Roman"/>
                <w:sz w:val="16"/>
                <w:szCs w:val="16"/>
              </w:rPr>
            </w:pPr>
            <w:r w:rsidRPr="00C24880">
              <w:rPr>
                <w:rFonts w:ascii="Times New Roman" w:hAnsi="Times New Roman" w:cs="Times New Roman"/>
                <w:sz w:val="16"/>
                <w:szCs w:val="16"/>
              </w:rPr>
              <w:t>230,98</w:t>
            </w:r>
          </w:p>
        </w:tc>
      </w:tr>
    </w:tbl>
    <w:p w:rsidR="00472191" w:rsidRPr="00A0025C" w:rsidRDefault="00472191" w:rsidP="00317D35">
      <w:pPr>
        <w:pStyle w:val="1"/>
        <w:spacing w:before="0"/>
        <w:jc w:val="both"/>
        <w:rPr>
          <w:rFonts w:ascii="Times New Roman" w:hAnsi="Times New Roman"/>
          <w:sz w:val="24"/>
          <w:szCs w:val="24"/>
        </w:rPr>
      </w:pPr>
    </w:p>
    <w:p w:rsidR="00472191" w:rsidRPr="00A0025C" w:rsidRDefault="00472191" w:rsidP="00317D35">
      <w:pPr>
        <w:pStyle w:val="1"/>
        <w:spacing w:before="0"/>
        <w:jc w:val="both"/>
        <w:rPr>
          <w:rFonts w:ascii="Times New Roman" w:hAnsi="Times New Roman"/>
          <w:b w:val="0"/>
          <w:sz w:val="24"/>
          <w:szCs w:val="24"/>
        </w:rPr>
      </w:pPr>
      <w:r w:rsidRPr="00A0025C">
        <w:rPr>
          <w:rFonts w:ascii="Times New Roman" w:hAnsi="Times New Roman"/>
          <w:b w:val="0"/>
          <w:sz w:val="24"/>
          <w:szCs w:val="24"/>
        </w:rPr>
        <w:t>Ожидаемое поступление сточных вод описано в пункте 2.5 настоящей схемы.</w:t>
      </w:r>
    </w:p>
    <w:p w:rsidR="00472191" w:rsidRPr="00A0025C" w:rsidRDefault="00472191" w:rsidP="00317D35">
      <w:pPr>
        <w:pStyle w:val="1"/>
        <w:spacing w:before="0"/>
        <w:jc w:val="both"/>
        <w:rPr>
          <w:rFonts w:ascii="Times New Roman" w:hAnsi="Times New Roman"/>
          <w:sz w:val="24"/>
          <w:szCs w:val="24"/>
        </w:rPr>
      </w:pPr>
    </w:p>
    <w:p w:rsidR="00472191" w:rsidRPr="00A0025C" w:rsidRDefault="00472191" w:rsidP="00317D35">
      <w:pPr>
        <w:spacing w:after="0"/>
        <w:jc w:val="both"/>
        <w:rPr>
          <w:rFonts w:ascii="Times New Roman" w:hAnsi="Times New Roman" w:cs="Times New Roman"/>
          <w:b/>
          <w:sz w:val="24"/>
          <w:szCs w:val="24"/>
        </w:rPr>
      </w:pPr>
      <w:bookmarkStart w:id="38" w:name="sub_2043"/>
      <w:bookmarkEnd w:id="36"/>
      <w:r w:rsidRPr="00A0025C">
        <w:rPr>
          <w:rFonts w:ascii="Times New Roman" w:hAnsi="Times New Roman" w:cs="Times New Roman"/>
          <w:b/>
          <w:sz w:val="24"/>
          <w:szCs w:val="24"/>
        </w:rPr>
        <w:t>3.2. Описание структуры централизованной системы водоотведения (эксплуатационные и технологические зоны)</w:t>
      </w:r>
    </w:p>
    <w:p w:rsidR="00472191" w:rsidRPr="00A0025C" w:rsidRDefault="00472191" w:rsidP="00317D35">
      <w:pPr>
        <w:spacing w:after="0"/>
        <w:jc w:val="both"/>
        <w:rPr>
          <w:rFonts w:ascii="Times New Roman" w:hAnsi="Times New Roman" w:cs="Times New Roman"/>
          <w:b/>
          <w:color w:val="FF0000"/>
          <w:sz w:val="24"/>
          <w:szCs w:val="24"/>
        </w:rPr>
      </w:pPr>
    </w:p>
    <w:p w:rsidR="00472191" w:rsidRPr="00A0025C" w:rsidRDefault="00472191" w:rsidP="00317D35">
      <w:pPr>
        <w:spacing w:after="0"/>
        <w:ind w:firstLine="720"/>
        <w:jc w:val="both"/>
        <w:rPr>
          <w:rFonts w:ascii="Times New Roman" w:hAnsi="Times New Roman" w:cs="Times New Roman"/>
          <w:b/>
          <w:color w:val="984806"/>
          <w:sz w:val="24"/>
          <w:szCs w:val="24"/>
        </w:rPr>
      </w:pPr>
      <w:r w:rsidRPr="00A0025C">
        <w:rPr>
          <w:rFonts w:ascii="Times New Roman" w:hAnsi="Times New Roman" w:cs="Times New Roman"/>
          <w:sz w:val="24"/>
          <w:szCs w:val="24"/>
        </w:rPr>
        <w:t>Структура централизованной системы водоотведения г. Лысково описана в п.1.3. настоящей схемы. Развитие существующей централизованной системы водоотведения будет осуществляться согласно плана строительства объектов водоотведения.</w:t>
      </w:r>
    </w:p>
    <w:p w:rsidR="00472191" w:rsidRPr="00A0025C" w:rsidRDefault="00472191" w:rsidP="00317D35">
      <w:pPr>
        <w:spacing w:after="0"/>
        <w:jc w:val="both"/>
        <w:rPr>
          <w:rFonts w:ascii="Times New Roman" w:hAnsi="Times New Roman" w:cs="Times New Roman"/>
          <w:b/>
          <w:color w:val="FF0000"/>
          <w:sz w:val="24"/>
          <w:szCs w:val="24"/>
        </w:rPr>
      </w:pPr>
    </w:p>
    <w:p w:rsidR="00472191" w:rsidRPr="00A0025C" w:rsidRDefault="00472191" w:rsidP="00317D35">
      <w:pPr>
        <w:spacing w:after="0"/>
        <w:jc w:val="both"/>
        <w:rPr>
          <w:rFonts w:ascii="Times New Roman" w:hAnsi="Times New Roman" w:cs="Times New Roman"/>
          <w:b/>
          <w:color w:val="000000"/>
          <w:sz w:val="24"/>
          <w:szCs w:val="24"/>
        </w:rPr>
      </w:pPr>
      <w:r w:rsidRPr="00A0025C">
        <w:rPr>
          <w:rFonts w:ascii="Times New Roman" w:hAnsi="Times New Roman" w:cs="Times New Roman"/>
          <w:b/>
          <w:color w:val="000000"/>
          <w:sz w:val="24"/>
          <w:szCs w:val="24"/>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rsidR="00472191" w:rsidRPr="00A0025C" w:rsidRDefault="00472191" w:rsidP="00317D35">
      <w:pPr>
        <w:spacing w:after="0"/>
        <w:jc w:val="center"/>
        <w:rPr>
          <w:rFonts w:ascii="Times New Roman" w:hAnsi="Times New Roman" w:cs="Times New Roman"/>
          <w:b/>
          <w:color w:val="000000"/>
          <w:sz w:val="24"/>
          <w:szCs w:val="24"/>
        </w:rPr>
      </w:pPr>
    </w:p>
    <w:p w:rsidR="00472191" w:rsidRPr="00A0025C" w:rsidRDefault="00472191" w:rsidP="00C24880">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Прогнозные балансы уровня загрузки производственных мощностей очистных сооружений водоотведения</w:t>
      </w:r>
      <w:r w:rsidR="00C24880">
        <w:rPr>
          <w:rFonts w:ascii="Times New Roman" w:hAnsi="Times New Roman" w:cs="Times New Roman"/>
          <w:b/>
          <w:bCs/>
          <w:color w:val="000000"/>
          <w:sz w:val="24"/>
          <w:szCs w:val="24"/>
        </w:rPr>
        <w:t xml:space="preserve"> </w:t>
      </w:r>
      <w:r w:rsidRPr="00A0025C">
        <w:rPr>
          <w:rFonts w:ascii="Times New Roman" w:hAnsi="Times New Roman" w:cs="Times New Roman"/>
          <w:b/>
          <w:bCs/>
          <w:color w:val="000000"/>
          <w:sz w:val="24"/>
          <w:szCs w:val="24"/>
        </w:rPr>
        <w:t>на период 2021-2031 г.г.</w:t>
      </w:r>
    </w:p>
    <w:p w:rsidR="00472191" w:rsidRPr="00A0025C" w:rsidRDefault="00472191" w:rsidP="00317D35">
      <w:pPr>
        <w:pStyle w:val="afffff3"/>
        <w:jc w:val="both"/>
        <w:rPr>
          <w:color w:val="000000"/>
          <w:szCs w:val="24"/>
        </w:rPr>
      </w:pPr>
      <w:r w:rsidRPr="00A0025C">
        <w:rPr>
          <w:color w:val="000000"/>
          <w:szCs w:val="24"/>
        </w:rPr>
        <w:t xml:space="preserve">Прогнозные балансы уровня загрузки производственных мощностей очистных сооружений водоотведения на период 2021-2031 г.г. приведены в таблице № 16. </w:t>
      </w:r>
    </w:p>
    <w:p w:rsidR="00472191" w:rsidRPr="00A0025C" w:rsidRDefault="00472191" w:rsidP="00317D35">
      <w:pPr>
        <w:spacing w:after="0"/>
        <w:jc w:val="right"/>
        <w:rPr>
          <w:rFonts w:ascii="Times New Roman" w:hAnsi="Times New Roman" w:cs="Times New Roman"/>
          <w:color w:val="000000"/>
          <w:sz w:val="24"/>
          <w:szCs w:val="24"/>
        </w:rPr>
      </w:pPr>
      <w:r w:rsidRPr="00A0025C">
        <w:rPr>
          <w:rFonts w:ascii="Times New Roman" w:hAnsi="Times New Roman" w:cs="Times New Roman"/>
          <w:color w:val="000000"/>
          <w:sz w:val="24"/>
          <w:szCs w:val="24"/>
        </w:rPr>
        <w:t>Таблица №16</w:t>
      </w:r>
    </w:p>
    <w:tbl>
      <w:tblPr>
        <w:tblW w:w="9781" w:type="dxa"/>
        <w:tblInd w:w="108" w:type="dxa"/>
        <w:tblLayout w:type="fixed"/>
        <w:tblLook w:val="0000"/>
      </w:tblPr>
      <w:tblGrid>
        <w:gridCol w:w="1418"/>
        <w:gridCol w:w="567"/>
        <w:gridCol w:w="709"/>
        <w:gridCol w:w="708"/>
        <w:gridCol w:w="709"/>
        <w:gridCol w:w="709"/>
        <w:gridCol w:w="709"/>
        <w:gridCol w:w="708"/>
        <w:gridCol w:w="709"/>
        <w:gridCol w:w="709"/>
        <w:gridCol w:w="709"/>
        <w:gridCol w:w="708"/>
        <w:gridCol w:w="709"/>
      </w:tblGrid>
      <w:tr w:rsidR="00472191" w:rsidRPr="00A0025C" w:rsidTr="00273F68">
        <w:trPr>
          <w:trHeight w:val="780"/>
        </w:trPr>
        <w:tc>
          <w:tcPr>
            <w:tcW w:w="1418" w:type="dxa"/>
            <w:tcBorders>
              <w:top w:val="single" w:sz="4" w:space="0" w:color="auto"/>
              <w:left w:val="single" w:sz="4" w:space="0" w:color="auto"/>
              <w:bottom w:val="single" w:sz="4" w:space="0" w:color="auto"/>
              <w:right w:val="single" w:sz="4" w:space="0" w:color="auto"/>
            </w:tcBorders>
            <w:noWrap/>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jc w:val="both"/>
              <w:rPr>
                <w:rFonts w:ascii="Times New Roman" w:hAnsi="Times New Roman" w:cs="Times New Roman"/>
                <w:bCs/>
                <w:color w:val="000000"/>
                <w:sz w:val="20"/>
                <w:szCs w:val="20"/>
              </w:rPr>
            </w:pPr>
          </w:p>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Ед. изм</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2021г</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2022г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2023г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2024г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2025г</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2026г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2027г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2028г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 2029г</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w:t>
            </w:r>
          </w:p>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2030г</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Прогноз</w:t>
            </w:r>
          </w:p>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2031г</w:t>
            </w:r>
          </w:p>
        </w:tc>
      </w:tr>
      <w:tr w:rsidR="00472191" w:rsidRPr="00A0025C" w:rsidTr="00273F68">
        <w:trPr>
          <w:trHeight w:val="675"/>
        </w:trPr>
        <w:tc>
          <w:tcPr>
            <w:tcW w:w="9781" w:type="dxa"/>
            <w:gridSpan w:val="13"/>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r w:rsidRPr="00A0025C">
              <w:rPr>
                <w:rFonts w:ascii="Times New Roman" w:hAnsi="Times New Roman" w:cs="Times New Roman"/>
                <w:bCs/>
                <w:color w:val="000000"/>
                <w:sz w:val="20"/>
                <w:szCs w:val="20"/>
              </w:rPr>
              <w:t xml:space="preserve">   Уровень загрузки производственных мощностей, тыс. м</w:t>
            </w:r>
            <w:r w:rsidRPr="00A0025C">
              <w:rPr>
                <w:rFonts w:ascii="Times New Roman" w:hAnsi="Times New Roman" w:cs="Times New Roman"/>
                <w:bCs/>
                <w:color w:val="000000"/>
                <w:sz w:val="20"/>
                <w:szCs w:val="20"/>
                <w:vertAlign w:val="superscript"/>
              </w:rPr>
              <w:t>3</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оборудование транспортировки стоков</w:t>
            </w:r>
          </w:p>
        </w:tc>
        <w:tc>
          <w:tcPr>
            <w:tcW w:w="567" w:type="dxa"/>
            <w:vMerge w:val="restart"/>
            <w:tcBorders>
              <w:top w:val="single" w:sz="4" w:space="0" w:color="auto"/>
              <w:left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vertAlign w:val="superscript"/>
              </w:rPr>
            </w:pPr>
            <w:r w:rsidRPr="00A0025C">
              <w:rPr>
                <w:rFonts w:ascii="Times New Roman" w:hAnsi="Times New Roman" w:cs="Times New Roman"/>
                <w:color w:val="000000"/>
                <w:sz w:val="20"/>
                <w:szCs w:val="20"/>
              </w:rPr>
              <w:t>тыс. м</w:t>
            </w:r>
            <w:r w:rsidRPr="00A0025C">
              <w:rPr>
                <w:rFonts w:ascii="Times New Roman" w:hAnsi="Times New Roman" w:cs="Times New Roman"/>
                <w:color w:val="000000"/>
                <w:sz w:val="20"/>
                <w:szCs w:val="20"/>
                <w:vertAlign w:val="superscript"/>
              </w:rPr>
              <w:t>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bookmarkStart w:id="39" w:name="OLE_LINK20"/>
            <w:bookmarkStart w:id="40" w:name="OLE_LINK21"/>
            <w:r w:rsidRPr="00A0025C">
              <w:rPr>
                <w:rFonts w:ascii="Times New Roman" w:hAnsi="Times New Roman" w:cs="Times New Roman"/>
                <w:color w:val="000000"/>
                <w:sz w:val="20"/>
                <w:szCs w:val="20"/>
              </w:rPr>
              <w:t>1620</w:t>
            </w:r>
            <w:bookmarkEnd w:id="39"/>
            <w:bookmarkEnd w:id="40"/>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1620</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оборудование системы очистки стоков </w:t>
            </w:r>
          </w:p>
        </w:tc>
        <w:tc>
          <w:tcPr>
            <w:tcW w:w="567" w:type="dxa"/>
            <w:vMerge/>
            <w:tcBorders>
              <w:left w:val="single" w:sz="4" w:space="0" w:color="auto"/>
              <w:bottom w:val="single" w:sz="4" w:space="0" w:color="auto"/>
              <w:right w:val="single" w:sz="4" w:space="0" w:color="auto"/>
            </w:tcBorders>
          </w:tcPr>
          <w:p w:rsidR="00472191" w:rsidRPr="00A0025C" w:rsidRDefault="00472191" w:rsidP="00317D35">
            <w:pPr>
              <w:spacing w:after="0"/>
              <w:jc w:val="both"/>
              <w:rPr>
                <w:rFonts w:ascii="Times New Roman"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rPr>
                <w:rFonts w:ascii="Times New Roman" w:hAnsi="Times New Roman" w:cs="Times New Roman"/>
                <w:color w:val="000000"/>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3630</w:t>
            </w:r>
          </w:p>
        </w:tc>
        <w:tc>
          <w:tcPr>
            <w:tcW w:w="708"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3630</w:t>
            </w:r>
          </w:p>
        </w:tc>
        <w:tc>
          <w:tcPr>
            <w:tcW w:w="709"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3630</w:t>
            </w:r>
          </w:p>
        </w:tc>
      </w:tr>
      <w:tr w:rsidR="00472191" w:rsidRPr="00A0025C" w:rsidTr="00273F68">
        <w:trPr>
          <w:trHeight w:val="789"/>
        </w:trPr>
        <w:tc>
          <w:tcPr>
            <w:tcW w:w="9781" w:type="dxa"/>
            <w:gridSpan w:val="13"/>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bCs/>
                <w:color w:val="000000"/>
                <w:sz w:val="20"/>
                <w:szCs w:val="20"/>
              </w:rPr>
            </w:pPr>
          </w:p>
          <w:p w:rsidR="00472191" w:rsidRPr="00A0025C" w:rsidRDefault="00472191" w:rsidP="00317D35">
            <w:pPr>
              <w:spacing w:after="0"/>
              <w:jc w:val="both"/>
              <w:rPr>
                <w:rFonts w:ascii="Times New Roman" w:hAnsi="Times New Roman" w:cs="Times New Roman"/>
                <w:b/>
                <w:bCs/>
                <w:color w:val="000000"/>
                <w:sz w:val="20"/>
                <w:szCs w:val="20"/>
              </w:rPr>
            </w:pPr>
            <w:r w:rsidRPr="00A0025C">
              <w:rPr>
                <w:rFonts w:ascii="Times New Roman" w:hAnsi="Times New Roman" w:cs="Times New Roman"/>
                <w:bCs/>
                <w:color w:val="000000"/>
                <w:sz w:val="20"/>
                <w:szCs w:val="20"/>
              </w:rPr>
              <w:t xml:space="preserve">      Установленная производительность оборудования, тыс.м</w:t>
            </w:r>
            <w:r w:rsidRPr="00A0025C">
              <w:rPr>
                <w:rFonts w:ascii="Times New Roman" w:hAnsi="Times New Roman" w:cs="Times New Roman"/>
                <w:bCs/>
                <w:color w:val="000000"/>
                <w:sz w:val="20"/>
                <w:szCs w:val="20"/>
                <w:vertAlign w:val="superscript"/>
              </w:rPr>
              <w:t>3</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оборудование транспортировки стоков</w:t>
            </w:r>
          </w:p>
        </w:tc>
        <w:tc>
          <w:tcPr>
            <w:tcW w:w="567" w:type="dxa"/>
            <w:vMerge w:val="restart"/>
            <w:tcBorders>
              <w:top w:val="single" w:sz="4" w:space="0" w:color="auto"/>
              <w:left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тыс.</w:t>
            </w:r>
          </w:p>
          <w:p w:rsidR="00472191" w:rsidRPr="00A0025C" w:rsidRDefault="00472191" w:rsidP="00317D35">
            <w:pPr>
              <w:spacing w:after="0"/>
              <w:jc w:val="both"/>
              <w:rPr>
                <w:rFonts w:ascii="Times New Roman" w:hAnsi="Times New Roman" w:cs="Times New Roman"/>
                <w:color w:val="000000"/>
                <w:sz w:val="20"/>
                <w:szCs w:val="20"/>
                <w:vertAlign w:val="superscript"/>
              </w:rPr>
            </w:pPr>
            <w:r w:rsidRPr="00A0025C">
              <w:rPr>
                <w:rFonts w:ascii="Times New Roman" w:hAnsi="Times New Roman" w:cs="Times New Roman"/>
                <w:color w:val="000000"/>
                <w:sz w:val="20"/>
                <w:szCs w:val="20"/>
              </w:rPr>
              <w:t>м</w:t>
            </w:r>
            <w:r w:rsidRPr="00A0025C">
              <w:rPr>
                <w:rFonts w:ascii="Times New Roman" w:hAnsi="Times New Roman" w:cs="Times New Roman"/>
                <w:color w:val="000000"/>
                <w:sz w:val="20"/>
                <w:szCs w:val="20"/>
                <w:vertAlign w:val="superscript"/>
              </w:rPr>
              <w:t>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bookmarkStart w:id="41" w:name="OLE_LINK27"/>
            <w:bookmarkStart w:id="42" w:name="OLE_LINK28"/>
            <w:r w:rsidRPr="00A0025C">
              <w:rPr>
                <w:rFonts w:ascii="Times New Roman" w:hAnsi="Times New Roman" w:cs="Times New Roman"/>
                <w:color w:val="000000"/>
                <w:sz w:val="20"/>
                <w:szCs w:val="20"/>
              </w:rPr>
              <w:t>3240</w:t>
            </w:r>
            <w:bookmarkEnd w:id="41"/>
            <w:bookmarkEnd w:id="42"/>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3240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3240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3240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3240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3240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3240</w:t>
            </w:r>
          </w:p>
        </w:tc>
        <w:tc>
          <w:tcPr>
            <w:tcW w:w="709"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0"/>
                <w:szCs w:val="20"/>
              </w:rPr>
            </w:pPr>
          </w:p>
          <w:p w:rsidR="00472191"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3240</w:t>
            </w:r>
          </w:p>
        </w:tc>
        <w:tc>
          <w:tcPr>
            <w:tcW w:w="709"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3240</w:t>
            </w:r>
          </w:p>
        </w:tc>
        <w:tc>
          <w:tcPr>
            <w:tcW w:w="708"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3240</w:t>
            </w:r>
          </w:p>
        </w:tc>
        <w:tc>
          <w:tcPr>
            <w:tcW w:w="709" w:type="dxa"/>
            <w:tcBorders>
              <w:top w:val="single" w:sz="4" w:space="0" w:color="auto"/>
              <w:left w:val="nil"/>
              <w:bottom w:val="single" w:sz="4" w:space="0" w:color="auto"/>
              <w:right w:val="single" w:sz="4" w:space="0" w:color="auto"/>
            </w:tcBorders>
          </w:tcPr>
          <w:p w:rsidR="00472191" w:rsidRPr="00A0025C" w:rsidRDefault="00472191" w:rsidP="00317D35">
            <w:pPr>
              <w:spacing w:after="0"/>
              <w:rPr>
                <w:rFonts w:ascii="Times New Roman" w:hAnsi="Times New Roman" w:cs="Times New Roman"/>
                <w:sz w:val="20"/>
                <w:szCs w:val="20"/>
              </w:rPr>
            </w:pPr>
          </w:p>
          <w:p w:rsidR="00472191" w:rsidRPr="00A0025C" w:rsidRDefault="00472191" w:rsidP="00317D35">
            <w:pPr>
              <w:spacing w:after="0"/>
              <w:rPr>
                <w:rFonts w:ascii="Times New Roman" w:hAnsi="Times New Roman" w:cs="Times New Roman"/>
                <w:color w:val="000000"/>
                <w:sz w:val="20"/>
                <w:szCs w:val="20"/>
              </w:rPr>
            </w:pPr>
          </w:p>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color w:val="000000"/>
                <w:sz w:val="20"/>
                <w:szCs w:val="20"/>
              </w:rPr>
              <w:t>3240</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оборудование системы очистки стоков </w:t>
            </w:r>
          </w:p>
          <w:p w:rsidR="00472191" w:rsidRPr="00A0025C" w:rsidRDefault="00472191" w:rsidP="00317D35">
            <w:pPr>
              <w:spacing w:after="0"/>
              <w:jc w:val="both"/>
              <w:rPr>
                <w:rFonts w:ascii="Times New Roman" w:hAnsi="Times New Roman" w:cs="Times New Roman"/>
                <w:color w:val="000000"/>
                <w:sz w:val="20"/>
                <w:szCs w:val="20"/>
              </w:rPr>
            </w:pPr>
          </w:p>
        </w:tc>
        <w:tc>
          <w:tcPr>
            <w:tcW w:w="567" w:type="dxa"/>
            <w:vMerge/>
            <w:tcBorders>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bookmarkStart w:id="43" w:name="OLE_LINK25"/>
            <w:bookmarkStart w:id="44" w:name="OLE_LINK26"/>
            <w:r w:rsidRPr="00A0025C">
              <w:rPr>
                <w:rFonts w:ascii="Times New Roman" w:hAnsi="Times New Roman" w:cs="Times New Roman"/>
                <w:color w:val="000000"/>
                <w:sz w:val="20"/>
                <w:szCs w:val="20"/>
              </w:rPr>
              <w:t>7260</w:t>
            </w:r>
            <w:bookmarkEnd w:id="43"/>
            <w:bookmarkEnd w:id="44"/>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7260</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Уровень загрузки производственных мощностей </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bookmarkStart w:id="45" w:name="OLE_LINK31"/>
            <w:bookmarkStart w:id="46" w:name="OLE_LINK32"/>
            <w:r w:rsidRPr="00A0025C">
              <w:rPr>
                <w:rFonts w:ascii="Times New Roman" w:hAnsi="Times New Roman" w:cs="Times New Roman"/>
                <w:color w:val="000000"/>
                <w:sz w:val="20"/>
                <w:szCs w:val="20"/>
              </w:rPr>
              <w:t>44.63</w:t>
            </w:r>
            <w:bookmarkEnd w:id="45"/>
            <w:bookmarkEnd w:id="46"/>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44.63</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оборудование транспортировки стоков</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bookmarkStart w:id="47" w:name="OLE_LINK29"/>
            <w:bookmarkStart w:id="48" w:name="OLE_LINK30"/>
            <w:r w:rsidRPr="00A0025C">
              <w:rPr>
                <w:rFonts w:ascii="Times New Roman" w:hAnsi="Times New Roman" w:cs="Times New Roman"/>
                <w:color w:val="000000"/>
                <w:sz w:val="20"/>
                <w:szCs w:val="20"/>
              </w:rPr>
              <w:t>50</w:t>
            </w:r>
            <w:bookmarkEnd w:id="47"/>
            <w:bookmarkEnd w:id="48"/>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r>
      <w:tr w:rsidR="00472191" w:rsidRPr="00A0025C" w:rsidTr="00273F68">
        <w:trPr>
          <w:trHeight w:val="675"/>
        </w:trPr>
        <w:tc>
          <w:tcPr>
            <w:tcW w:w="141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 xml:space="preserve"> оборудование системы очистки стоков </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bCs/>
                <w:color w:val="000000"/>
                <w:sz w:val="20"/>
                <w:szCs w:val="20"/>
              </w:rPr>
              <w:t>%</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8"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c>
          <w:tcPr>
            <w:tcW w:w="709" w:type="dxa"/>
            <w:tcBorders>
              <w:top w:val="single" w:sz="4" w:space="0" w:color="auto"/>
              <w:left w:val="nil"/>
              <w:bottom w:val="single" w:sz="4" w:space="0" w:color="auto"/>
              <w:right w:val="single" w:sz="4" w:space="0" w:color="auto"/>
            </w:tcBorders>
            <w:vAlign w:val="center"/>
          </w:tcPr>
          <w:p w:rsidR="00472191" w:rsidRPr="00A0025C" w:rsidRDefault="00472191" w:rsidP="00317D35">
            <w:pPr>
              <w:spacing w:after="0"/>
              <w:jc w:val="both"/>
              <w:rPr>
                <w:rFonts w:ascii="Times New Roman" w:hAnsi="Times New Roman" w:cs="Times New Roman"/>
                <w:color w:val="000000"/>
                <w:sz w:val="20"/>
                <w:szCs w:val="20"/>
              </w:rPr>
            </w:pPr>
            <w:r w:rsidRPr="00A0025C">
              <w:rPr>
                <w:rFonts w:ascii="Times New Roman" w:hAnsi="Times New Roman" w:cs="Times New Roman"/>
                <w:color w:val="000000"/>
                <w:sz w:val="20"/>
                <w:szCs w:val="20"/>
              </w:rPr>
              <w:t>50</w:t>
            </w:r>
          </w:p>
        </w:tc>
      </w:tr>
    </w:tbl>
    <w:p w:rsidR="00472191" w:rsidRPr="00A0025C" w:rsidRDefault="00472191" w:rsidP="00317D35">
      <w:pPr>
        <w:spacing w:after="0"/>
        <w:jc w:val="both"/>
        <w:rPr>
          <w:rFonts w:ascii="Times New Roman" w:hAnsi="Times New Roman" w:cs="Times New Roman"/>
          <w:b/>
          <w:color w:val="FF0000"/>
          <w:sz w:val="24"/>
          <w:szCs w:val="24"/>
        </w:rPr>
      </w:pPr>
    </w:p>
    <w:p w:rsidR="00472191" w:rsidRPr="00A0025C" w:rsidRDefault="00472191" w:rsidP="00317D35">
      <w:pPr>
        <w:spacing w:after="0"/>
        <w:jc w:val="both"/>
        <w:rPr>
          <w:rFonts w:ascii="Times New Roman" w:hAnsi="Times New Roman" w:cs="Times New Roman"/>
          <w:b/>
          <w:color w:val="FF0000"/>
          <w:sz w:val="24"/>
          <w:szCs w:val="24"/>
        </w:rPr>
      </w:pPr>
    </w:p>
    <w:p w:rsidR="00472191" w:rsidRPr="00A0025C" w:rsidRDefault="00472191" w:rsidP="00317D35">
      <w:pPr>
        <w:pStyle w:val="1"/>
        <w:spacing w:before="0"/>
        <w:jc w:val="both"/>
        <w:rPr>
          <w:rFonts w:ascii="Times New Roman" w:hAnsi="Times New Roman"/>
          <w:sz w:val="24"/>
          <w:szCs w:val="24"/>
        </w:rPr>
      </w:pPr>
      <w:bookmarkStart w:id="49" w:name="_4._Предложения_по_строительству,_ре"/>
      <w:bookmarkStart w:id="50" w:name="sub_2009"/>
      <w:bookmarkEnd w:id="38"/>
      <w:bookmarkEnd w:id="49"/>
      <w:r w:rsidRPr="00A0025C">
        <w:rPr>
          <w:rFonts w:ascii="Times New Roman" w:hAnsi="Times New Roman"/>
          <w:sz w:val="24"/>
          <w:szCs w:val="24"/>
        </w:rPr>
        <w:t>3.4.  Результаты анализа гидравлических режимов и режимов работы элементов централизованной системы водоотведения.</w:t>
      </w:r>
    </w:p>
    <w:p w:rsidR="00472191" w:rsidRPr="00A0025C" w:rsidRDefault="00472191" w:rsidP="00317D35">
      <w:pPr>
        <w:spacing w:after="0"/>
        <w:rPr>
          <w:rFonts w:ascii="Times New Roman" w:hAnsi="Times New Roman" w:cs="Times New Roman"/>
          <w:sz w:val="24"/>
          <w:szCs w:val="24"/>
        </w:rPr>
      </w:pP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Анализ результатов гидравлического расчета канализационных сетей показывает, что пропускная способность существующей схемы водоотведения позволит принять стоки и передать на очистные сооружения в объеме, соответствующем прогнозу до 2031 года, с учетом выполнения мероприятий, предусмотренных планом строительства объектов водоотведения.</w:t>
      </w:r>
    </w:p>
    <w:p w:rsidR="00472191" w:rsidRPr="00A0025C" w:rsidRDefault="00472191" w:rsidP="00317D35">
      <w:pPr>
        <w:spacing w:after="0"/>
        <w:jc w:val="both"/>
        <w:rPr>
          <w:rFonts w:ascii="Times New Roman" w:hAnsi="Times New Roman" w:cs="Times New Roman"/>
          <w:b/>
          <w:sz w:val="24"/>
          <w:szCs w:val="24"/>
        </w:rPr>
      </w:pPr>
    </w:p>
    <w:p w:rsidR="00472191" w:rsidRPr="00A0025C" w:rsidRDefault="00472191" w:rsidP="00317D35">
      <w:pPr>
        <w:spacing w:after="0"/>
        <w:jc w:val="both"/>
        <w:rPr>
          <w:rFonts w:ascii="Times New Roman" w:hAnsi="Times New Roman" w:cs="Times New Roman"/>
          <w:b/>
          <w:sz w:val="24"/>
          <w:szCs w:val="24"/>
        </w:rPr>
      </w:pPr>
      <w:r w:rsidRPr="00A0025C">
        <w:rPr>
          <w:rFonts w:ascii="Times New Roman" w:hAnsi="Times New Roman" w:cs="Times New Roman"/>
          <w:b/>
          <w:sz w:val="24"/>
          <w:szCs w:val="24"/>
        </w:rPr>
        <w:t>3.5. Анализ резервов производственных мощностей очистных сооружений системы водоотведения и возможности расширения зон их действий.</w:t>
      </w:r>
    </w:p>
    <w:p w:rsidR="00472191" w:rsidRPr="00A0025C" w:rsidRDefault="00472191" w:rsidP="00317D35">
      <w:pPr>
        <w:spacing w:after="0"/>
        <w:rPr>
          <w:rFonts w:ascii="Times New Roman" w:hAnsi="Times New Roman" w:cs="Times New Roman"/>
          <w:sz w:val="24"/>
          <w:szCs w:val="24"/>
        </w:rPr>
      </w:pP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Анализ мощности МУП «БОС» показывает, что существующие сооружения обеспечивают прием и очистку стоков в установленной мощности на всю перспективу с проведением необходимых ремонтно-строительных работ и природоохранных мероприятий.</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Генеральным планом сохраняется существующая схема канализации с отведением сточных вод, образовавшихся в результате хозяйственно-бытовой деятельности населения (хозяйственно-бытовые сточные воды), а также сточных вод, образовавшихся в результате производства продукции и/или оказания услуг (производственные сточные воды) при условии их соответствия требованиям действующего законодательства в сфере водоотведения. Производственные сточные воды должны подаваться на биологические очистные сооружения после их очистки на локальных очистных сооружениях.</w:t>
      </w:r>
    </w:p>
    <w:p w:rsidR="00472191" w:rsidRPr="00A0025C" w:rsidRDefault="00472191" w:rsidP="00317D35">
      <w:pPr>
        <w:spacing w:after="0"/>
        <w:rPr>
          <w:rFonts w:ascii="Times New Roman" w:hAnsi="Times New Roman" w:cs="Times New Roman"/>
          <w:sz w:val="24"/>
          <w:szCs w:val="24"/>
        </w:rPr>
      </w:pPr>
    </w:p>
    <w:p w:rsidR="00472191" w:rsidRPr="00A0025C" w:rsidRDefault="00472191" w:rsidP="00317D35">
      <w:pPr>
        <w:pStyle w:val="1"/>
        <w:spacing w:before="0"/>
        <w:rPr>
          <w:rFonts w:ascii="Times New Roman" w:hAnsi="Times New Roman"/>
          <w:sz w:val="24"/>
          <w:szCs w:val="24"/>
        </w:rPr>
      </w:pPr>
      <w:r w:rsidRPr="00A0025C">
        <w:rPr>
          <w:rFonts w:ascii="Times New Roman" w:hAnsi="Times New Roman"/>
          <w:sz w:val="24"/>
          <w:szCs w:val="24"/>
        </w:rPr>
        <w:t>4. Предложения по строительству, реконструкции и модернизации (техническому перевооружению) объектов централизованной системы водоотведения.</w:t>
      </w:r>
    </w:p>
    <w:p w:rsidR="00472191" w:rsidRPr="00A0025C" w:rsidRDefault="00472191" w:rsidP="00317D35">
      <w:pPr>
        <w:spacing w:after="0"/>
        <w:rPr>
          <w:rFonts w:ascii="Times New Roman" w:hAnsi="Times New Roman" w:cs="Times New Roman"/>
          <w:sz w:val="24"/>
          <w:szCs w:val="24"/>
        </w:rPr>
      </w:pPr>
    </w:p>
    <w:p w:rsidR="00472191" w:rsidRPr="00A0025C" w:rsidRDefault="00472191" w:rsidP="00317D35">
      <w:pPr>
        <w:spacing w:after="0"/>
        <w:jc w:val="both"/>
        <w:rPr>
          <w:rFonts w:ascii="Times New Roman" w:hAnsi="Times New Roman" w:cs="Times New Roman"/>
          <w:b/>
          <w:bCs/>
          <w:sz w:val="24"/>
          <w:szCs w:val="24"/>
        </w:rPr>
      </w:pPr>
      <w:bookmarkStart w:id="51" w:name="sub_2057"/>
      <w:bookmarkEnd w:id="50"/>
      <w:r w:rsidRPr="00A0025C">
        <w:rPr>
          <w:rFonts w:ascii="Times New Roman" w:hAnsi="Times New Roman" w:cs="Times New Roman"/>
          <w:b/>
          <w:bCs/>
          <w:sz w:val="24"/>
          <w:szCs w:val="24"/>
        </w:rPr>
        <w:t>4.1. Основные направления, принципы, задачи и плановыезначения показателей развития централизованной системы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обеспечение экологической безопасности принимаемых стоков за счет качественной очистки на БОС;</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расширение территории обслуживания и оказания услуг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xml:space="preserve">- улучшение технических характеристик и повышение долговечности работы оборудования. </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обеспечение гарантированного водоотведения потребителейг. Лысково Нижегородской области;</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повышение надежности работы систем водоотведения в соответствии с нормативными требованиями;</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обеспечение доступности для потребителей услуг водоотведения;</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повышение качества очистки сточных вод;</w:t>
      </w:r>
    </w:p>
    <w:p w:rsidR="00472191" w:rsidRPr="00A0025C" w:rsidRDefault="00472191" w:rsidP="00317D35">
      <w:pPr>
        <w:spacing w:after="0"/>
        <w:ind w:firstLine="720"/>
        <w:jc w:val="both"/>
        <w:rPr>
          <w:rFonts w:ascii="Times New Roman" w:hAnsi="Times New Roman" w:cs="Times New Roman"/>
          <w:sz w:val="24"/>
          <w:szCs w:val="24"/>
        </w:rPr>
      </w:pPr>
      <w:r w:rsidRPr="00A0025C">
        <w:rPr>
          <w:rFonts w:ascii="Times New Roman" w:hAnsi="Times New Roman" w:cs="Times New Roman"/>
          <w:sz w:val="24"/>
          <w:szCs w:val="24"/>
        </w:rPr>
        <w:t>- обеспечение условий перспективного жилищного строительства и социально-экономического развития г. Лысково Нижегородской области.</w:t>
      </w:r>
    </w:p>
    <w:p w:rsidR="00472191" w:rsidRPr="00A0025C" w:rsidRDefault="00472191" w:rsidP="00317D35">
      <w:pPr>
        <w:spacing w:after="0"/>
        <w:ind w:firstLine="720"/>
        <w:jc w:val="both"/>
        <w:rPr>
          <w:rFonts w:ascii="Times New Roman" w:hAnsi="Times New Roman" w:cs="Times New Roman"/>
          <w:color w:val="FF0000"/>
          <w:sz w:val="24"/>
          <w:szCs w:val="24"/>
        </w:rPr>
      </w:pPr>
      <w:r w:rsidRPr="00A0025C">
        <w:rPr>
          <w:rFonts w:ascii="Times New Roman" w:hAnsi="Times New Roman" w:cs="Times New Roman"/>
          <w:sz w:val="24"/>
          <w:szCs w:val="24"/>
        </w:rPr>
        <w:t xml:space="preserve">Для достижения указанных целей необходимо выполнить основные мероприятия </w:t>
      </w:r>
      <w:r w:rsidRPr="00A0025C">
        <w:rPr>
          <w:rFonts w:ascii="Times New Roman" w:hAnsi="Times New Roman" w:cs="Times New Roman"/>
          <w:color w:val="000000"/>
          <w:sz w:val="24"/>
          <w:szCs w:val="24"/>
        </w:rPr>
        <w:t>плана по строительству объектов водоотведения.</w:t>
      </w:r>
    </w:p>
    <w:p w:rsidR="00472191" w:rsidRPr="00A0025C" w:rsidRDefault="00472191" w:rsidP="00317D35">
      <w:pPr>
        <w:spacing w:after="0"/>
        <w:ind w:firstLine="720"/>
        <w:jc w:val="both"/>
        <w:rPr>
          <w:rFonts w:ascii="Times New Roman" w:hAnsi="Times New Roman" w:cs="Times New Roman"/>
          <w:bCs/>
          <w:sz w:val="24"/>
          <w:szCs w:val="24"/>
        </w:rPr>
      </w:pPr>
      <w:r w:rsidRPr="00A0025C">
        <w:rPr>
          <w:rFonts w:ascii="Times New Roman" w:hAnsi="Times New Roman" w:cs="Times New Roman"/>
          <w:bCs/>
          <w:sz w:val="24"/>
          <w:szCs w:val="24"/>
        </w:rPr>
        <w:t>К плановым показателям развития централизованной системы водоотведения относятся:</w:t>
      </w:r>
    </w:p>
    <w:p w:rsidR="00472191" w:rsidRPr="00A0025C" w:rsidRDefault="00472191" w:rsidP="00317D35">
      <w:pPr>
        <w:spacing w:after="0"/>
        <w:jc w:val="both"/>
        <w:rPr>
          <w:rFonts w:ascii="Times New Roman" w:hAnsi="Times New Roman" w:cs="Times New Roman"/>
          <w:bCs/>
          <w:sz w:val="24"/>
          <w:szCs w:val="24"/>
        </w:rPr>
      </w:pPr>
      <w:r w:rsidRPr="00A0025C">
        <w:rPr>
          <w:rFonts w:ascii="Times New Roman" w:hAnsi="Times New Roman" w:cs="Times New Roman"/>
          <w:bCs/>
          <w:sz w:val="24"/>
          <w:szCs w:val="24"/>
        </w:rPr>
        <w:t>а) показатели качества очистки сточных вод;</w:t>
      </w:r>
    </w:p>
    <w:p w:rsidR="00472191" w:rsidRPr="00A0025C" w:rsidRDefault="00472191" w:rsidP="00317D35">
      <w:pPr>
        <w:spacing w:after="0"/>
        <w:jc w:val="both"/>
        <w:rPr>
          <w:rFonts w:ascii="Times New Roman" w:hAnsi="Times New Roman" w:cs="Times New Roman"/>
          <w:bCs/>
          <w:sz w:val="24"/>
          <w:szCs w:val="24"/>
        </w:rPr>
      </w:pPr>
      <w:r w:rsidRPr="00A0025C">
        <w:rPr>
          <w:rFonts w:ascii="Times New Roman" w:hAnsi="Times New Roman" w:cs="Times New Roman"/>
          <w:bCs/>
          <w:sz w:val="24"/>
          <w:szCs w:val="24"/>
        </w:rPr>
        <w:t>б) надежность (бесперебойность) централизованной системы водоотведения;</w:t>
      </w:r>
    </w:p>
    <w:p w:rsidR="00472191" w:rsidRPr="00A0025C" w:rsidRDefault="00472191" w:rsidP="00317D35">
      <w:pPr>
        <w:spacing w:after="0"/>
        <w:jc w:val="both"/>
        <w:rPr>
          <w:rFonts w:ascii="Times New Roman" w:hAnsi="Times New Roman" w:cs="Times New Roman"/>
          <w:bCs/>
          <w:sz w:val="24"/>
          <w:szCs w:val="24"/>
        </w:rPr>
      </w:pPr>
      <w:r w:rsidRPr="00A0025C">
        <w:rPr>
          <w:rFonts w:ascii="Times New Roman" w:hAnsi="Times New Roman" w:cs="Times New Roman"/>
          <w:bCs/>
          <w:sz w:val="24"/>
          <w:szCs w:val="24"/>
        </w:rPr>
        <w:t>в) показатели энергетической эффективности;</w:t>
      </w:r>
    </w:p>
    <w:p w:rsidR="00472191" w:rsidRPr="00A0025C" w:rsidRDefault="00472191" w:rsidP="00317D35">
      <w:pPr>
        <w:spacing w:after="0"/>
        <w:ind w:firstLine="720"/>
        <w:jc w:val="both"/>
        <w:rPr>
          <w:rFonts w:ascii="Times New Roman" w:hAnsi="Times New Roman" w:cs="Times New Roman"/>
          <w:bCs/>
          <w:color w:val="000000"/>
          <w:sz w:val="24"/>
          <w:szCs w:val="24"/>
        </w:rPr>
      </w:pPr>
      <w:r w:rsidRPr="00A0025C">
        <w:rPr>
          <w:rFonts w:ascii="Times New Roman" w:hAnsi="Times New Roman" w:cs="Times New Roman"/>
          <w:bCs/>
          <w:sz w:val="24"/>
          <w:szCs w:val="24"/>
        </w:rPr>
        <w:t xml:space="preserve">Плановые значения показателей </w:t>
      </w:r>
      <w:r w:rsidRPr="00A0025C">
        <w:rPr>
          <w:rFonts w:ascii="Times New Roman" w:hAnsi="Times New Roman" w:cs="Times New Roman"/>
          <w:bCs/>
          <w:color w:val="000000"/>
          <w:sz w:val="24"/>
          <w:szCs w:val="24"/>
        </w:rPr>
        <w:t>развития централизованной системы водоотведения приведены в разделе7, таблица № 21.</w:t>
      </w:r>
    </w:p>
    <w:p w:rsidR="00472191" w:rsidRPr="00A0025C" w:rsidRDefault="00472191" w:rsidP="00317D35">
      <w:pPr>
        <w:spacing w:after="0"/>
        <w:jc w:val="both"/>
        <w:rPr>
          <w:rFonts w:ascii="Times New Roman" w:hAnsi="Times New Roman" w:cs="Times New Roman"/>
          <w:b/>
          <w:bCs/>
          <w:sz w:val="24"/>
          <w:szCs w:val="24"/>
        </w:rPr>
      </w:pPr>
    </w:p>
    <w:p w:rsidR="00472191" w:rsidRPr="00A0025C" w:rsidRDefault="00472191" w:rsidP="00317D35">
      <w:pPr>
        <w:spacing w:after="0"/>
        <w:jc w:val="both"/>
        <w:rPr>
          <w:rFonts w:ascii="Times New Roman" w:hAnsi="Times New Roman" w:cs="Times New Roman"/>
          <w:b/>
          <w:bCs/>
          <w:sz w:val="24"/>
          <w:szCs w:val="24"/>
        </w:rPr>
      </w:pPr>
      <w:r w:rsidRPr="00A0025C">
        <w:rPr>
          <w:rFonts w:ascii="Times New Roman" w:hAnsi="Times New Roman" w:cs="Times New Roman"/>
          <w:b/>
          <w:bCs/>
          <w:sz w:val="24"/>
          <w:szCs w:val="24"/>
        </w:rPr>
        <w:t>4.2. Перечень основных мероприятий по реализации схем водоотведения с разбивкой по годам, включая технические обоснования этих мероприятий.</w:t>
      </w:r>
    </w:p>
    <w:p w:rsidR="00472191" w:rsidRPr="00A0025C" w:rsidRDefault="00472191" w:rsidP="00317D35">
      <w:pPr>
        <w:spacing w:after="0"/>
        <w:ind w:firstLine="720"/>
        <w:jc w:val="both"/>
        <w:rPr>
          <w:rFonts w:ascii="Times New Roman" w:hAnsi="Times New Roman" w:cs="Times New Roman"/>
          <w:bCs/>
          <w:sz w:val="24"/>
          <w:szCs w:val="24"/>
        </w:rPr>
      </w:pPr>
      <w:r w:rsidRPr="00A0025C">
        <w:rPr>
          <w:rFonts w:ascii="Times New Roman" w:hAnsi="Times New Roman" w:cs="Times New Roman"/>
          <w:bCs/>
          <w:sz w:val="24"/>
          <w:szCs w:val="24"/>
        </w:rPr>
        <w:t>План мероприятий по строительству объектов водоотведения с разбивкой по годам представлен в таблице №17.</w:t>
      </w:r>
    </w:p>
    <w:p w:rsidR="00472191" w:rsidRPr="00A0025C" w:rsidRDefault="00472191" w:rsidP="00317D35">
      <w:pPr>
        <w:spacing w:after="0"/>
        <w:jc w:val="right"/>
        <w:rPr>
          <w:rFonts w:ascii="Times New Roman" w:hAnsi="Times New Roman" w:cs="Times New Roman"/>
          <w:bCs/>
          <w:sz w:val="24"/>
          <w:szCs w:val="24"/>
        </w:rPr>
      </w:pPr>
    </w:p>
    <w:p w:rsidR="00472191" w:rsidRPr="00A0025C" w:rsidRDefault="00472191" w:rsidP="00317D35">
      <w:pPr>
        <w:spacing w:after="0"/>
        <w:jc w:val="right"/>
        <w:rPr>
          <w:rFonts w:ascii="Times New Roman" w:hAnsi="Times New Roman" w:cs="Times New Roman"/>
          <w:bCs/>
          <w:sz w:val="24"/>
          <w:szCs w:val="24"/>
        </w:rPr>
      </w:pPr>
      <w:r w:rsidRPr="00A0025C">
        <w:rPr>
          <w:rFonts w:ascii="Times New Roman" w:hAnsi="Times New Roman" w:cs="Times New Roman"/>
          <w:bCs/>
          <w:sz w:val="24"/>
          <w:szCs w:val="24"/>
        </w:rPr>
        <w:t>Таблица №17</w:t>
      </w:r>
    </w:p>
    <w:p w:rsidR="00472191" w:rsidRPr="00A0025C" w:rsidRDefault="00472191" w:rsidP="00317D35">
      <w:pPr>
        <w:spacing w:after="0"/>
        <w:jc w:val="right"/>
        <w:rPr>
          <w:rFonts w:ascii="Times New Roman" w:hAnsi="Times New Roman" w:cs="Times New Roman"/>
          <w:bCs/>
          <w:sz w:val="24"/>
          <w:szCs w:val="24"/>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567"/>
        <w:gridCol w:w="567"/>
        <w:gridCol w:w="567"/>
        <w:gridCol w:w="567"/>
        <w:gridCol w:w="567"/>
        <w:gridCol w:w="567"/>
        <w:gridCol w:w="567"/>
        <w:gridCol w:w="567"/>
        <w:gridCol w:w="567"/>
        <w:gridCol w:w="567"/>
        <w:gridCol w:w="567"/>
        <w:gridCol w:w="1413"/>
        <w:gridCol w:w="15"/>
        <w:gridCol w:w="9"/>
      </w:tblGrid>
      <w:tr w:rsidR="00472191" w:rsidRPr="00A0025C" w:rsidTr="00273F68">
        <w:trPr>
          <w:gridAfter w:val="2"/>
          <w:wAfter w:w="24" w:type="dxa"/>
        </w:trPr>
        <w:tc>
          <w:tcPr>
            <w:tcW w:w="567" w:type="dxa"/>
            <w:vMerge w:val="restart"/>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w:t>
            </w:r>
          </w:p>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п/п</w:t>
            </w:r>
          </w:p>
        </w:tc>
        <w:tc>
          <w:tcPr>
            <w:tcW w:w="1418" w:type="dxa"/>
            <w:vMerge w:val="restart"/>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Наименова</w:t>
            </w:r>
            <w:r w:rsidR="00C24880">
              <w:rPr>
                <w:rFonts w:ascii="Times New Roman" w:hAnsi="Times New Roman" w:cs="Times New Roman"/>
                <w:bCs/>
                <w:sz w:val="20"/>
                <w:szCs w:val="20"/>
              </w:rPr>
              <w:t>-</w:t>
            </w:r>
            <w:r w:rsidRPr="00A0025C">
              <w:rPr>
                <w:rFonts w:ascii="Times New Roman" w:hAnsi="Times New Roman" w:cs="Times New Roman"/>
                <w:bCs/>
                <w:sz w:val="20"/>
                <w:szCs w:val="20"/>
              </w:rPr>
              <w:t>ние мероприятия объекта</w:t>
            </w:r>
          </w:p>
        </w:tc>
        <w:tc>
          <w:tcPr>
            <w:tcW w:w="5670" w:type="dxa"/>
            <w:gridSpan w:val="10"/>
            <w:shd w:val="clear" w:color="auto" w:fill="auto"/>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bCs/>
                <w:sz w:val="20"/>
                <w:szCs w:val="20"/>
              </w:rPr>
              <w:t>Реализация мероприятий по годам</w:t>
            </w:r>
          </w:p>
        </w:tc>
        <w:tc>
          <w:tcPr>
            <w:tcW w:w="567" w:type="dxa"/>
            <w:shd w:val="clear" w:color="auto" w:fill="auto"/>
          </w:tcPr>
          <w:p w:rsidR="00472191" w:rsidRPr="00A0025C" w:rsidRDefault="00472191" w:rsidP="00317D35">
            <w:pPr>
              <w:spacing w:after="0"/>
              <w:rPr>
                <w:rFonts w:ascii="Times New Roman" w:hAnsi="Times New Roman" w:cs="Times New Roman"/>
                <w:sz w:val="20"/>
                <w:szCs w:val="20"/>
              </w:rPr>
            </w:pPr>
          </w:p>
        </w:tc>
        <w:tc>
          <w:tcPr>
            <w:tcW w:w="1413" w:type="dxa"/>
            <w:shd w:val="clear" w:color="auto" w:fill="auto"/>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Цели реализации мероприятия</w:t>
            </w:r>
          </w:p>
        </w:tc>
      </w:tr>
      <w:tr w:rsidR="00472191" w:rsidRPr="00A0025C" w:rsidTr="00273F68">
        <w:trPr>
          <w:gridAfter w:val="1"/>
          <w:wAfter w:w="9" w:type="dxa"/>
        </w:trPr>
        <w:tc>
          <w:tcPr>
            <w:tcW w:w="567" w:type="dxa"/>
            <w:vMerge/>
            <w:shd w:val="clear" w:color="auto" w:fill="auto"/>
          </w:tcPr>
          <w:p w:rsidR="00472191" w:rsidRPr="00A0025C" w:rsidRDefault="00472191" w:rsidP="00317D35">
            <w:pPr>
              <w:spacing w:after="0"/>
              <w:jc w:val="right"/>
              <w:rPr>
                <w:rFonts w:ascii="Times New Roman" w:hAnsi="Times New Roman" w:cs="Times New Roman"/>
                <w:bCs/>
                <w:sz w:val="20"/>
                <w:szCs w:val="20"/>
              </w:rPr>
            </w:pPr>
          </w:p>
        </w:tc>
        <w:tc>
          <w:tcPr>
            <w:tcW w:w="1418" w:type="dxa"/>
            <w:vMerge/>
            <w:shd w:val="clear" w:color="auto" w:fill="auto"/>
          </w:tcPr>
          <w:p w:rsidR="00472191" w:rsidRPr="00A0025C" w:rsidRDefault="00472191" w:rsidP="00317D35">
            <w:pPr>
              <w:spacing w:after="0"/>
              <w:jc w:val="right"/>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2021</w:t>
            </w:r>
          </w:p>
        </w:tc>
        <w:tc>
          <w:tcPr>
            <w:tcW w:w="567" w:type="dxa"/>
            <w:shd w:val="clear" w:color="auto" w:fill="auto"/>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2022</w:t>
            </w:r>
          </w:p>
        </w:tc>
        <w:tc>
          <w:tcPr>
            <w:tcW w:w="567" w:type="dxa"/>
            <w:shd w:val="clear" w:color="auto" w:fill="auto"/>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2023</w:t>
            </w:r>
          </w:p>
        </w:tc>
        <w:tc>
          <w:tcPr>
            <w:tcW w:w="567" w:type="dxa"/>
            <w:shd w:val="clear" w:color="auto" w:fill="auto"/>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2024</w:t>
            </w:r>
          </w:p>
        </w:tc>
        <w:tc>
          <w:tcPr>
            <w:tcW w:w="567" w:type="dxa"/>
            <w:shd w:val="clear" w:color="auto" w:fill="auto"/>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2025</w:t>
            </w:r>
          </w:p>
        </w:tc>
        <w:tc>
          <w:tcPr>
            <w:tcW w:w="567" w:type="dxa"/>
            <w:shd w:val="clear" w:color="auto" w:fill="auto"/>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2026</w:t>
            </w:r>
          </w:p>
        </w:tc>
        <w:tc>
          <w:tcPr>
            <w:tcW w:w="567" w:type="dxa"/>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2027</w:t>
            </w:r>
          </w:p>
        </w:tc>
        <w:tc>
          <w:tcPr>
            <w:tcW w:w="567" w:type="dxa"/>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2028</w:t>
            </w:r>
          </w:p>
        </w:tc>
        <w:tc>
          <w:tcPr>
            <w:tcW w:w="567" w:type="dxa"/>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2029</w:t>
            </w:r>
          </w:p>
        </w:tc>
        <w:tc>
          <w:tcPr>
            <w:tcW w:w="567" w:type="dxa"/>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2030</w:t>
            </w:r>
          </w:p>
        </w:tc>
        <w:tc>
          <w:tcPr>
            <w:tcW w:w="567" w:type="dxa"/>
          </w:tcPr>
          <w:p w:rsidR="00472191" w:rsidRPr="00A0025C" w:rsidRDefault="00472191" w:rsidP="00317D35">
            <w:pPr>
              <w:spacing w:after="0"/>
              <w:jc w:val="right"/>
              <w:rPr>
                <w:rFonts w:ascii="Times New Roman" w:hAnsi="Times New Roman" w:cs="Times New Roman"/>
                <w:bCs/>
                <w:sz w:val="20"/>
                <w:szCs w:val="20"/>
              </w:rPr>
            </w:pPr>
            <w:r w:rsidRPr="00A0025C">
              <w:rPr>
                <w:rFonts w:ascii="Times New Roman" w:hAnsi="Times New Roman" w:cs="Times New Roman"/>
                <w:bCs/>
                <w:sz w:val="20"/>
                <w:szCs w:val="20"/>
              </w:rPr>
              <w:t>2031</w:t>
            </w:r>
          </w:p>
        </w:tc>
        <w:tc>
          <w:tcPr>
            <w:tcW w:w="1428" w:type="dxa"/>
            <w:gridSpan w:val="2"/>
            <w:shd w:val="clear" w:color="auto" w:fill="auto"/>
          </w:tcPr>
          <w:p w:rsidR="00472191" w:rsidRPr="00A0025C" w:rsidRDefault="00472191" w:rsidP="00317D35">
            <w:pPr>
              <w:spacing w:after="0"/>
              <w:jc w:val="right"/>
              <w:rPr>
                <w:rFonts w:ascii="Times New Roman" w:hAnsi="Times New Roman" w:cs="Times New Roman"/>
                <w:bCs/>
                <w:sz w:val="20"/>
                <w:szCs w:val="20"/>
              </w:rPr>
            </w:pPr>
          </w:p>
        </w:tc>
      </w:tr>
      <w:tr w:rsidR="00472191" w:rsidRPr="00A0025C" w:rsidTr="00273F68">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1</w:t>
            </w:r>
          </w:p>
        </w:tc>
        <w:tc>
          <w:tcPr>
            <w:tcW w:w="1418" w:type="dxa"/>
            <w:shd w:val="clear" w:color="auto" w:fill="auto"/>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Строитель</w:t>
            </w:r>
            <w:r w:rsidR="00C24880">
              <w:rPr>
                <w:rFonts w:ascii="Times New Roman" w:hAnsi="Times New Roman" w:cs="Times New Roman"/>
                <w:sz w:val="20"/>
                <w:szCs w:val="20"/>
              </w:rPr>
              <w:t>-</w:t>
            </w:r>
            <w:r w:rsidRPr="00A0025C">
              <w:rPr>
                <w:rFonts w:ascii="Times New Roman" w:hAnsi="Times New Roman" w:cs="Times New Roman"/>
                <w:sz w:val="20"/>
                <w:szCs w:val="20"/>
              </w:rPr>
              <w:t>ство самотечного трубопрово</w:t>
            </w:r>
            <w:r w:rsidR="00C24880">
              <w:rPr>
                <w:rFonts w:ascii="Times New Roman" w:hAnsi="Times New Roman" w:cs="Times New Roman"/>
                <w:sz w:val="20"/>
                <w:szCs w:val="20"/>
              </w:rPr>
              <w:t>-</w:t>
            </w:r>
            <w:r w:rsidRPr="00A0025C">
              <w:rPr>
                <w:rFonts w:ascii="Times New Roman" w:hAnsi="Times New Roman" w:cs="Times New Roman"/>
                <w:sz w:val="20"/>
                <w:szCs w:val="20"/>
              </w:rPr>
              <w:t>да Д</w:t>
            </w:r>
            <w:r w:rsidRPr="00A0025C">
              <w:rPr>
                <w:rFonts w:ascii="Times New Roman" w:hAnsi="Times New Roman" w:cs="Times New Roman"/>
                <w:sz w:val="20"/>
                <w:szCs w:val="20"/>
                <w:vertAlign w:val="subscript"/>
              </w:rPr>
              <w:t xml:space="preserve">у </w:t>
            </w:r>
            <w:r w:rsidRPr="00A0025C">
              <w:rPr>
                <w:rFonts w:ascii="Times New Roman" w:hAnsi="Times New Roman" w:cs="Times New Roman"/>
                <w:sz w:val="20"/>
                <w:szCs w:val="20"/>
              </w:rPr>
              <w:t>300 мм, протяжен</w:t>
            </w:r>
            <w:r w:rsidR="00C24880">
              <w:rPr>
                <w:rFonts w:ascii="Times New Roman" w:hAnsi="Times New Roman" w:cs="Times New Roman"/>
                <w:sz w:val="20"/>
                <w:szCs w:val="20"/>
              </w:rPr>
              <w:t>-</w:t>
            </w:r>
            <w:r w:rsidRPr="00A0025C">
              <w:rPr>
                <w:rFonts w:ascii="Times New Roman" w:hAnsi="Times New Roman" w:cs="Times New Roman"/>
                <w:sz w:val="20"/>
                <w:szCs w:val="20"/>
              </w:rPr>
              <w:t>ностью-750 м (ул. Кирова-ул. Чернышевс</w:t>
            </w:r>
            <w:r w:rsidR="00C24880">
              <w:rPr>
                <w:rFonts w:ascii="Times New Roman" w:hAnsi="Times New Roman" w:cs="Times New Roman"/>
                <w:sz w:val="20"/>
                <w:szCs w:val="20"/>
              </w:rPr>
              <w:t>-</w:t>
            </w:r>
            <w:r w:rsidRPr="00A0025C">
              <w:rPr>
                <w:rFonts w:ascii="Times New Roman" w:hAnsi="Times New Roman" w:cs="Times New Roman"/>
                <w:sz w:val="20"/>
                <w:szCs w:val="20"/>
              </w:rPr>
              <w:t>кого)</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1437" w:type="dxa"/>
            <w:gridSpan w:val="3"/>
            <w:shd w:val="clear" w:color="auto" w:fill="auto"/>
          </w:tcPr>
          <w:p w:rsidR="00472191" w:rsidRPr="00A0025C" w:rsidRDefault="00472191" w:rsidP="00317D35">
            <w:pPr>
              <w:spacing w:after="0"/>
              <w:rPr>
                <w:rFonts w:ascii="Times New Roman" w:hAnsi="Times New Roman" w:cs="Times New Roman"/>
                <w:bCs/>
                <w:sz w:val="20"/>
                <w:szCs w:val="20"/>
              </w:rPr>
            </w:pPr>
            <w:r w:rsidRPr="00A0025C">
              <w:rPr>
                <w:rFonts w:ascii="Times New Roman" w:hAnsi="Times New Roman" w:cs="Times New Roman"/>
                <w:sz w:val="20"/>
                <w:szCs w:val="20"/>
              </w:rPr>
              <w:t xml:space="preserve">Перекладка </w:t>
            </w:r>
            <w:r w:rsidR="00C24880">
              <w:rPr>
                <w:rFonts w:ascii="Times New Roman" w:hAnsi="Times New Roman" w:cs="Times New Roman"/>
                <w:sz w:val="20"/>
                <w:szCs w:val="20"/>
              </w:rPr>
              <w:t>канализации-</w:t>
            </w:r>
            <w:r w:rsidRPr="00A0025C">
              <w:rPr>
                <w:rFonts w:ascii="Times New Roman" w:hAnsi="Times New Roman" w:cs="Times New Roman"/>
                <w:sz w:val="20"/>
                <w:szCs w:val="20"/>
              </w:rPr>
              <w:t>онного коллектора по ул. Кирова-ул. Чернышев</w:t>
            </w:r>
            <w:r w:rsidR="00C24880">
              <w:rPr>
                <w:rFonts w:ascii="Times New Roman" w:hAnsi="Times New Roman" w:cs="Times New Roman"/>
                <w:sz w:val="20"/>
                <w:szCs w:val="20"/>
              </w:rPr>
              <w:t>-</w:t>
            </w:r>
            <w:r w:rsidRPr="00A0025C">
              <w:rPr>
                <w:rFonts w:ascii="Times New Roman" w:hAnsi="Times New Roman" w:cs="Times New Roman"/>
                <w:sz w:val="20"/>
                <w:szCs w:val="20"/>
              </w:rPr>
              <w:t>ского</w:t>
            </w:r>
          </w:p>
        </w:tc>
      </w:tr>
      <w:tr w:rsidR="00472191" w:rsidRPr="00A0025C" w:rsidTr="00273F68">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2</w:t>
            </w:r>
          </w:p>
        </w:tc>
        <w:tc>
          <w:tcPr>
            <w:tcW w:w="1418" w:type="dxa"/>
            <w:shd w:val="clear" w:color="auto" w:fill="auto"/>
          </w:tcPr>
          <w:p w:rsidR="00472191" w:rsidRPr="00A0025C" w:rsidRDefault="00472191" w:rsidP="00317D35">
            <w:pPr>
              <w:spacing w:after="0"/>
              <w:rPr>
                <w:rFonts w:ascii="Times New Roman" w:hAnsi="Times New Roman" w:cs="Times New Roman"/>
                <w:bCs/>
                <w:sz w:val="20"/>
                <w:szCs w:val="20"/>
              </w:rPr>
            </w:pPr>
            <w:r w:rsidRPr="00A0025C">
              <w:rPr>
                <w:rFonts w:ascii="Times New Roman" w:hAnsi="Times New Roman" w:cs="Times New Roman"/>
                <w:bCs/>
                <w:sz w:val="20"/>
                <w:szCs w:val="20"/>
              </w:rPr>
              <w:t>Установка автоматизи</w:t>
            </w:r>
            <w:r w:rsidR="00C24880">
              <w:rPr>
                <w:rFonts w:ascii="Times New Roman" w:hAnsi="Times New Roman" w:cs="Times New Roman"/>
                <w:bCs/>
                <w:sz w:val="20"/>
                <w:szCs w:val="20"/>
              </w:rPr>
              <w:t>-</w:t>
            </w:r>
            <w:r w:rsidRPr="00A0025C">
              <w:rPr>
                <w:rFonts w:ascii="Times New Roman" w:hAnsi="Times New Roman" w:cs="Times New Roman"/>
                <w:bCs/>
                <w:sz w:val="20"/>
                <w:szCs w:val="20"/>
              </w:rPr>
              <w:t xml:space="preserve">рованной решетки для механической очистки на </w:t>
            </w:r>
            <w:r w:rsidR="00C24880">
              <w:rPr>
                <w:rFonts w:ascii="Times New Roman" w:hAnsi="Times New Roman" w:cs="Times New Roman"/>
                <w:bCs/>
                <w:sz w:val="20"/>
                <w:szCs w:val="20"/>
              </w:rPr>
              <w:t>канализации-</w:t>
            </w:r>
            <w:r w:rsidRPr="00A0025C">
              <w:rPr>
                <w:rFonts w:ascii="Times New Roman" w:hAnsi="Times New Roman" w:cs="Times New Roman"/>
                <w:bCs/>
                <w:sz w:val="20"/>
                <w:szCs w:val="20"/>
              </w:rPr>
              <w:t>онной насосной станции, расположен</w:t>
            </w:r>
            <w:r w:rsidR="00C24880">
              <w:rPr>
                <w:rFonts w:ascii="Times New Roman" w:hAnsi="Times New Roman" w:cs="Times New Roman"/>
                <w:bCs/>
                <w:sz w:val="20"/>
                <w:szCs w:val="20"/>
              </w:rPr>
              <w:t>-</w:t>
            </w:r>
            <w:r w:rsidRPr="00A0025C">
              <w:rPr>
                <w:rFonts w:ascii="Times New Roman" w:hAnsi="Times New Roman" w:cs="Times New Roman"/>
                <w:bCs/>
                <w:sz w:val="20"/>
                <w:szCs w:val="20"/>
              </w:rPr>
              <w:t>ной по ул. Чернышевского</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tcPr>
          <w:p w:rsidR="00472191" w:rsidRPr="00A0025C" w:rsidRDefault="00472191" w:rsidP="00317D35">
            <w:pPr>
              <w:spacing w:after="0"/>
              <w:jc w:val="center"/>
              <w:rPr>
                <w:rFonts w:ascii="Times New Roman" w:hAnsi="Times New Roman" w:cs="Times New Roman"/>
                <w:sz w:val="20"/>
                <w:szCs w:val="20"/>
              </w:rPr>
            </w:pPr>
          </w:p>
        </w:tc>
        <w:tc>
          <w:tcPr>
            <w:tcW w:w="567" w:type="dxa"/>
          </w:tcPr>
          <w:p w:rsidR="00472191" w:rsidRPr="00A0025C" w:rsidRDefault="00472191" w:rsidP="00317D35">
            <w:pPr>
              <w:spacing w:after="0"/>
              <w:jc w:val="center"/>
              <w:rPr>
                <w:rFonts w:ascii="Times New Roman" w:hAnsi="Times New Roman" w:cs="Times New Roman"/>
                <w:sz w:val="20"/>
                <w:szCs w:val="20"/>
              </w:rPr>
            </w:pPr>
          </w:p>
        </w:tc>
        <w:tc>
          <w:tcPr>
            <w:tcW w:w="567" w:type="dxa"/>
          </w:tcPr>
          <w:p w:rsidR="00472191" w:rsidRPr="00A0025C" w:rsidRDefault="00472191" w:rsidP="00317D35">
            <w:pPr>
              <w:spacing w:after="0"/>
              <w:jc w:val="center"/>
              <w:rPr>
                <w:rFonts w:ascii="Times New Roman" w:hAnsi="Times New Roman" w:cs="Times New Roman"/>
                <w:sz w:val="20"/>
                <w:szCs w:val="20"/>
              </w:rPr>
            </w:pPr>
          </w:p>
        </w:tc>
        <w:tc>
          <w:tcPr>
            <w:tcW w:w="567" w:type="dxa"/>
          </w:tcPr>
          <w:p w:rsidR="00472191" w:rsidRPr="00A0025C" w:rsidRDefault="00472191" w:rsidP="00317D35">
            <w:pPr>
              <w:spacing w:after="0"/>
              <w:jc w:val="center"/>
              <w:rPr>
                <w:rFonts w:ascii="Times New Roman" w:hAnsi="Times New Roman" w:cs="Times New Roman"/>
                <w:sz w:val="20"/>
                <w:szCs w:val="20"/>
              </w:rPr>
            </w:pPr>
          </w:p>
        </w:tc>
        <w:tc>
          <w:tcPr>
            <w:tcW w:w="567" w:type="dxa"/>
          </w:tcPr>
          <w:p w:rsidR="00472191" w:rsidRPr="00A0025C" w:rsidRDefault="00472191" w:rsidP="00317D35">
            <w:pPr>
              <w:spacing w:after="0"/>
              <w:jc w:val="center"/>
              <w:rPr>
                <w:rFonts w:ascii="Times New Roman" w:hAnsi="Times New Roman" w:cs="Times New Roman"/>
                <w:sz w:val="20"/>
                <w:szCs w:val="20"/>
              </w:rPr>
            </w:pPr>
          </w:p>
        </w:tc>
        <w:tc>
          <w:tcPr>
            <w:tcW w:w="1437" w:type="dxa"/>
            <w:gridSpan w:val="3"/>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sz w:val="20"/>
                <w:szCs w:val="20"/>
              </w:rPr>
              <w:t>Улучшение качества механической очистки сточных вод</w:t>
            </w:r>
          </w:p>
        </w:tc>
      </w:tr>
      <w:tr w:rsidR="00472191" w:rsidRPr="00A0025C" w:rsidTr="00273F68">
        <w:trPr>
          <w:gridAfter w:val="2"/>
          <w:wAfter w:w="24" w:type="dxa"/>
        </w:trPr>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3</w:t>
            </w:r>
          </w:p>
        </w:tc>
        <w:tc>
          <w:tcPr>
            <w:tcW w:w="1418" w:type="dxa"/>
            <w:shd w:val="clear" w:color="auto" w:fill="auto"/>
          </w:tcPr>
          <w:p w:rsidR="00472191" w:rsidRPr="00A0025C" w:rsidRDefault="00472191" w:rsidP="00317D35">
            <w:pPr>
              <w:spacing w:after="0"/>
              <w:jc w:val="both"/>
              <w:rPr>
                <w:rFonts w:ascii="Times New Roman" w:hAnsi="Times New Roman" w:cs="Times New Roman"/>
                <w:bCs/>
                <w:sz w:val="20"/>
                <w:szCs w:val="20"/>
              </w:rPr>
            </w:pPr>
            <w:r w:rsidRPr="00A0025C">
              <w:rPr>
                <w:rFonts w:ascii="Times New Roman" w:hAnsi="Times New Roman" w:cs="Times New Roman"/>
                <w:bCs/>
                <w:sz w:val="20"/>
                <w:szCs w:val="20"/>
              </w:rPr>
              <w:t>Строитель</w:t>
            </w:r>
            <w:r w:rsidR="00C24880">
              <w:rPr>
                <w:rFonts w:ascii="Times New Roman" w:hAnsi="Times New Roman" w:cs="Times New Roman"/>
                <w:bCs/>
                <w:sz w:val="20"/>
                <w:szCs w:val="20"/>
              </w:rPr>
              <w:t>-</w:t>
            </w:r>
            <w:r w:rsidRPr="00A0025C">
              <w:rPr>
                <w:rFonts w:ascii="Times New Roman" w:hAnsi="Times New Roman" w:cs="Times New Roman"/>
                <w:bCs/>
                <w:sz w:val="20"/>
                <w:szCs w:val="20"/>
              </w:rPr>
              <w:t xml:space="preserve">ство </w:t>
            </w:r>
            <w:r w:rsidR="00C24880">
              <w:rPr>
                <w:rFonts w:ascii="Times New Roman" w:hAnsi="Times New Roman" w:cs="Times New Roman"/>
                <w:bCs/>
                <w:sz w:val="20"/>
                <w:szCs w:val="20"/>
              </w:rPr>
              <w:t>канализации-</w:t>
            </w:r>
            <w:r w:rsidRPr="00A0025C">
              <w:rPr>
                <w:rFonts w:ascii="Times New Roman" w:hAnsi="Times New Roman" w:cs="Times New Roman"/>
                <w:bCs/>
                <w:sz w:val="20"/>
                <w:szCs w:val="20"/>
              </w:rPr>
              <w:t>онных сетей Д</w:t>
            </w:r>
            <w:r w:rsidRPr="00A0025C">
              <w:rPr>
                <w:rFonts w:ascii="Times New Roman" w:hAnsi="Times New Roman" w:cs="Times New Roman"/>
                <w:bCs/>
                <w:sz w:val="20"/>
                <w:szCs w:val="20"/>
                <w:vertAlign w:val="subscript"/>
              </w:rPr>
              <w:t xml:space="preserve">у </w:t>
            </w:r>
            <w:r w:rsidRPr="00A0025C">
              <w:rPr>
                <w:rFonts w:ascii="Times New Roman" w:hAnsi="Times New Roman" w:cs="Times New Roman"/>
                <w:bCs/>
                <w:sz w:val="20"/>
                <w:szCs w:val="20"/>
              </w:rPr>
              <w:t>200 мм, протяжен</w:t>
            </w:r>
            <w:r w:rsidR="00C24880">
              <w:rPr>
                <w:rFonts w:ascii="Times New Roman" w:hAnsi="Times New Roman" w:cs="Times New Roman"/>
                <w:bCs/>
                <w:sz w:val="20"/>
                <w:szCs w:val="20"/>
              </w:rPr>
              <w:t>-</w:t>
            </w:r>
            <w:r w:rsidRPr="00A0025C">
              <w:rPr>
                <w:rFonts w:ascii="Times New Roman" w:hAnsi="Times New Roman" w:cs="Times New Roman"/>
                <w:bCs/>
                <w:sz w:val="20"/>
                <w:szCs w:val="20"/>
              </w:rPr>
              <w:t xml:space="preserve">ностью-500 м и </w:t>
            </w:r>
            <w:r w:rsidR="00C24880">
              <w:rPr>
                <w:rFonts w:ascii="Times New Roman" w:hAnsi="Times New Roman" w:cs="Times New Roman"/>
                <w:bCs/>
                <w:sz w:val="20"/>
                <w:szCs w:val="20"/>
              </w:rPr>
              <w:t>канализации-</w:t>
            </w:r>
            <w:r w:rsidRPr="00A0025C">
              <w:rPr>
                <w:rFonts w:ascii="Times New Roman" w:hAnsi="Times New Roman" w:cs="Times New Roman"/>
                <w:bCs/>
                <w:sz w:val="20"/>
                <w:szCs w:val="20"/>
              </w:rPr>
              <w:t>онной насосной станции (ул. Мичурина-ул. Совнархозс</w:t>
            </w:r>
            <w:r w:rsidR="00C24880">
              <w:rPr>
                <w:rFonts w:ascii="Times New Roman" w:hAnsi="Times New Roman" w:cs="Times New Roman"/>
                <w:bCs/>
                <w:sz w:val="20"/>
                <w:szCs w:val="20"/>
              </w:rPr>
              <w:t>-</w:t>
            </w:r>
            <w:r w:rsidRPr="00A0025C">
              <w:rPr>
                <w:rFonts w:ascii="Times New Roman" w:hAnsi="Times New Roman" w:cs="Times New Roman"/>
                <w:bCs/>
                <w:sz w:val="20"/>
                <w:szCs w:val="20"/>
              </w:rPr>
              <w:t>кая)</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w:t>
            </w:r>
          </w:p>
        </w:tc>
        <w:tc>
          <w:tcPr>
            <w:tcW w:w="567" w:type="dxa"/>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w:t>
            </w: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1413" w:type="dxa"/>
            <w:shd w:val="clear" w:color="auto" w:fill="auto"/>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Обеспечение водоотведе</w:t>
            </w:r>
            <w:r w:rsidR="00C24880">
              <w:rPr>
                <w:rFonts w:ascii="Times New Roman" w:hAnsi="Times New Roman" w:cs="Times New Roman"/>
                <w:sz w:val="20"/>
                <w:szCs w:val="20"/>
              </w:rPr>
              <w:t>-</w:t>
            </w:r>
            <w:r w:rsidRPr="00A0025C">
              <w:rPr>
                <w:rFonts w:ascii="Times New Roman" w:hAnsi="Times New Roman" w:cs="Times New Roman"/>
                <w:sz w:val="20"/>
                <w:szCs w:val="20"/>
              </w:rPr>
              <w:t>ния</w:t>
            </w:r>
          </w:p>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sz w:val="20"/>
                <w:szCs w:val="20"/>
              </w:rPr>
              <w:t>по ул.</w:t>
            </w:r>
            <w:r w:rsidRPr="00A0025C">
              <w:rPr>
                <w:rFonts w:ascii="Times New Roman" w:hAnsi="Times New Roman" w:cs="Times New Roman"/>
                <w:bCs/>
                <w:sz w:val="20"/>
                <w:szCs w:val="20"/>
              </w:rPr>
              <w:t xml:space="preserve"> Мичурина-ул. Совнархозс</w:t>
            </w:r>
            <w:r w:rsidR="00C24880">
              <w:rPr>
                <w:rFonts w:ascii="Times New Roman" w:hAnsi="Times New Roman" w:cs="Times New Roman"/>
                <w:bCs/>
                <w:sz w:val="20"/>
                <w:szCs w:val="20"/>
              </w:rPr>
              <w:t>-</w:t>
            </w:r>
            <w:r w:rsidRPr="00A0025C">
              <w:rPr>
                <w:rFonts w:ascii="Times New Roman" w:hAnsi="Times New Roman" w:cs="Times New Roman"/>
                <w:bCs/>
                <w:sz w:val="20"/>
                <w:szCs w:val="20"/>
              </w:rPr>
              <w:t>кая</w:t>
            </w:r>
          </w:p>
        </w:tc>
      </w:tr>
      <w:tr w:rsidR="00472191" w:rsidRPr="00A0025C" w:rsidTr="00273F68">
        <w:trPr>
          <w:gridAfter w:val="2"/>
          <w:wAfter w:w="24" w:type="dxa"/>
        </w:trPr>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r w:rsidRPr="00A0025C">
              <w:rPr>
                <w:rFonts w:ascii="Times New Roman" w:hAnsi="Times New Roman" w:cs="Times New Roman"/>
                <w:bCs/>
                <w:sz w:val="20"/>
                <w:szCs w:val="20"/>
              </w:rPr>
              <w:t>4</w:t>
            </w:r>
          </w:p>
        </w:tc>
        <w:tc>
          <w:tcPr>
            <w:tcW w:w="1418" w:type="dxa"/>
            <w:shd w:val="clear" w:color="auto" w:fill="auto"/>
          </w:tcPr>
          <w:p w:rsidR="00472191" w:rsidRPr="00A0025C" w:rsidRDefault="00472191" w:rsidP="00317D35">
            <w:pPr>
              <w:spacing w:after="0"/>
              <w:jc w:val="both"/>
              <w:rPr>
                <w:rFonts w:ascii="Times New Roman" w:hAnsi="Times New Roman" w:cs="Times New Roman"/>
                <w:bCs/>
                <w:sz w:val="20"/>
                <w:szCs w:val="20"/>
              </w:rPr>
            </w:pPr>
            <w:r w:rsidRPr="00A0025C">
              <w:rPr>
                <w:rFonts w:ascii="Times New Roman" w:hAnsi="Times New Roman" w:cs="Times New Roman"/>
                <w:bCs/>
                <w:sz w:val="20"/>
                <w:szCs w:val="20"/>
              </w:rPr>
              <w:t>Строитель</w:t>
            </w:r>
            <w:r w:rsidR="00C24880">
              <w:rPr>
                <w:rFonts w:ascii="Times New Roman" w:hAnsi="Times New Roman" w:cs="Times New Roman"/>
                <w:bCs/>
                <w:sz w:val="20"/>
                <w:szCs w:val="20"/>
              </w:rPr>
              <w:t>-</w:t>
            </w:r>
            <w:r w:rsidRPr="00A0025C">
              <w:rPr>
                <w:rFonts w:ascii="Times New Roman" w:hAnsi="Times New Roman" w:cs="Times New Roman"/>
                <w:bCs/>
                <w:sz w:val="20"/>
                <w:szCs w:val="20"/>
              </w:rPr>
              <w:t xml:space="preserve">ство </w:t>
            </w:r>
            <w:r w:rsidR="00C24880">
              <w:rPr>
                <w:rFonts w:ascii="Times New Roman" w:hAnsi="Times New Roman" w:cs="Times New Roman"/>
                <w:bCs/>
                <w:sz w:val="20"/>
                <w:szCs w:val="20"/>
              </w:rPr>
              <w:t>канализации-</w:t>
            </w:r>
            <w:r w:rsidRPr="00A0025C">
              <w:rPr>
                <w:rFonts w:ascii="Times New Roman" w:hAnsi="Times New Roman" w:cs="Times New Roman"/>
                <w:bCs/>
                <w:sz w:val="20"/>
                <w:szCs w:val="20"/>
              </w:rPr>
              <w:t>онных сетей Д</w:t>
            </w:r>
            <w:r w:rsidRPr="00A0025C">
              <w:rPr>
                <w:rFonts w:ascii="Times New Roman" w:hAnsi="Times New Roman" w:cs="Times New Roman"/>
                <w:bCs/>
                <w:sz w:val="20"/>
                <w:szCs w:val="20"/>
                <w:vertAlign w:val="subscript"/>
              </w:rPr>
              <w:t xml:space="preserve">у </w:t>
            </w:r>
            <w:r w:rsidRPr="00A0025C">
              <w:rPr>
                <w:rFonts w:ascii="Times New Roman" w:hAnsi="Times New Roman" w:cs="Times New Roman"/>
                <w:bCs/>
                <w:sz w:val="20"/>
                <w:szCs w:val="20"/>
              </w:rPr>
              <w:t>200 мм, протяжен</w:t>
            </w:r>
            <w:r w:rsidR="00C24880">
              <w:rPr>
                <w:rFonts w:ascii="Times New Roman" w:hAnsi="Times New Roman" w:cs="Times New Roman"/>
                <w:bCs/>
                <w:sz w:val="20"/>
                <w:szCs w:val="20"/>
              </w:rPr>
              <w:t>-</w:t>
            </w:r>
            <w:r w:rsidRPr="00A0025C">
              <w:rPr>
                <w:rFonts w:ascii="Times New Roman" w:hAnsi="Times New Roman" w:cs="Times New Roman"/>
                <w:bCs/>
                <w:sz w:val="20"/>
                <w:szCs w:val="20"/>
              </w:rPr>
              <w:t>ностью-400 м (ул. Володар</w:t>
            </w:r>
            <w:r w:rsidR="00C24880">
              <w:rPr>
                <w:rFonts w:ascii="Times New Roman" w:hAnsi="Times New Roman" w:cs="Times New Roman"/>
                <w:bCs/>
                <w:sz w:val="20"/>
                <w:szCs w:val="20"/>
              </w:rPr>
              <w:t>-</w:t>
            </w:r>
            <w:r w:rsidRPr="00A0025C">
              <w:rPr>
                <w:rFonts w:ascii="Times New Roman" w:hAnsi="Times New Roman" w:cs="Times New Roman"/>
                <w:bCs/>
                <w:sz w:val="20"/>
                <w:szCs w:val="20"/>
              </w:rPr>
              <w:t>ского)</w:t>
            </w: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shd w:val="clear" w:color="auto" w:fill="auto"/>
          </w:tcPr>
          <w:p w:rsidR="00472191" w:rsidRPr="00A0025C" w:rsidRDefault="00472191" w:rsidP="00317D35">
            <w:pPr>
              <w:spacing w:after="0"/>
              <w:jc w:val="center"/>
              <w:rPr>
                <w:rFonts w:ascii="Times New Roman" w:hAnsi="Times New Roman" w:cs="Times New Roman"/>
                <w:bCs/>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p>
        </w:tc>
        <w:tc>
          <w:tcPr>
            <w:tcW w:w="567" w:type="dxa"/>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w:t>
            </w:r>
          </w:p>
        </w:tc>
        <w:tc>
          <w:tcPr>
            <w:tcW w:w="567" w:type="dxa"/>
          </w:tcPr>
          <w:p w:rsidR="00472191" w:rsidRPr="00A0025C"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w:t>
            </w:r>
          </w:p>
        </w:tc>
        <w:tc>
          <w:tcPr>
            <w:tcW w:w="1413" w:type="dxa"/>
            <w:shd w:val="clear" w:color="auto" w:fill="auto"/>
          </w:tcPr>
          <w:p w:rsidR="00472191" w:rsidRPr="00C24880" w:rsidRDefault="00472191" w:rsidP="00317D35">
            <w:pPr>
              <w:spacing w:after="0"/>
              <w:rPr>
                <w:rFonts w:ascii="Times New Roman" w:hAnsi="Times New Roman" w:cs="Times New Roman"/>
                <w:sz w:val="20"/>
                <w:szCs w:val="20"/>
              </w:rPr>
            </w:pPr>
            <w:r w:rsidRPr="00A0025C">
              <w:rPr>
                <w:rFonts w:ascii="Times New Roman" w:hAnsi="Times New Roman" w:cs="Times New Roman"/>
                <w:sz w:val="20"/>
                <w:szCs w:val="20"/>
              </w:rPr>
              <w:t>Обеспечение водоотведе</w:t>
            </w:r>
            <w:r w:rsidR="00C24880">
              <w:rPr>
                <w:rFonts w:ascii="Times New Roman" w:hAnsi="Times New Roman" w:cs="Times New Roman"/>
                <w:sz w:val="20"/>
                <w:szCs w:val="20"/>
              </w:rPr>
              <w:t>-</w:t>
            </w:r>
            <w:r w:rsidRPr="00A0025C">
              <w:rPr>
                <w:rFonts w:ascii="Times New Roman" w:hAnsi="Times New Roman" w:cs="Times New Roman"/>
                <w:sz w:val="20"/>
                <w:szCs w:val="20"/>
              </w:rPr>
              <w:t>ния</w:t>
            </w:r>
            <w:r w:rsidR="00C24880">
              <w:rPr>
                <w:rFonts w:ascii="Times New Roman" w:hAnsi="Times New Roman" w:cs="Times New Roman"/>
                <w:sz w:val="20"/>
                <w:szCs w:val="20"/>
              </w:rPr>
              <w:t xml:space="preserve"> </w:t>
            </w:r>
            <w:r w:rsidRPr="00A0025C">
              <w:rPr>
                <w:rFonts w:ascii="Times New Roman" w:hAnsi="Times New Roman" w:cs="Times New Roman"/>
                <w:sz w:val="20"/>
                <w:szCs w:val="20"/>
              </w:rPr>
              <w:t>по ул.</w:t>
            </w:r>
            <w:r w:rsidRPr="00A0025C">
              <w:rPr>
                <w:rFonts w:ascii="Times New Roman" w:hAnsi="Times New Roman" w:cs="Times New Roman"/>
                <w:bCs/>
                <w:sz w:val="20"/>
                <w:szCs w:val="20"/>
              </w:rPr>
              <w:t xml:space="preserve"> Володарского</w:t>
            </w:r>
          </w:p>
        </w:tc>
      </w:tr>
    </w:tbl>
    <w:p w:rsidR="00472191" w:rsidRPr="00A0025C" w:rsidRDefault="00472191" w:rsidP="00317D35">
      <w:pPr>
        <w:spacing w:after="0"/>
        <w:jc w:val="right"/>
        <w:rPr>
          <w:rFonts w:ascii="Times New Roman" w:hAnsi="Times New Roman" w:cs="Times New Roman"/>
          <w:bCs/>
          <w:sz w:val="24"/>
          <w:szCs w:val="24"/>
        </w:rPr>
      </w:pP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4.3. Технические обоснования основных мероприятий по реализации схем водоотведения.</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ab/>
        <w:t>Анализ мощности биологических очистных сооружений показывает, что существующие сооружений обеспечивают прием и очистку сточных вод в установленной мощности.</w:t>
      </w:r>
    </w:p>
    <w:p w:rsidR="00472191" w:rsidRPr="00A0025C" w:rsidRDefault="00472191" w:rsidP="00317D35">
      <w:pPr>
        <w:spacing w:after="0"/>
        <w:ind w:firstLine="72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Для обеспечения экологической безопасности принимаемых стоков за счет качественной их транспортировки и очистки на биологических очистных сооружениях МУП «БОС» будут проведены мероприятия</w:t>
      </w:r>
      <w:r>
        <w:rPr>
          <w:rFonts w:ascii="Times New Roman" w:hAnsi="Times New Roman" w:cs="Times New Roman"/>
          <w:bCs/>
          <w:color w:val="000000"/>
          <w:sz w:val="24"/>
          <w:szCs w:val="24"/>
        </w:rPr>
        <w:t xml:space="preserve">, </w:t>
      </w:r>
      <w:r w:rsidRPr="00A0025C">
        <w:rPr>
          <w:rFonts w:ascii="Times New Roman" w:hAnsi="Times New Roman" w:cs="Times New Roman"/>
          <w:bCs/>
          <w:color w:val="000000"/>
          <w:sz w:val="24"/>
          <w:szCs w:val="24"/>
        </w:rPr>
        <w:t>предусмотренные планом по строительству объектов водоотведения (таблица №17).</w:t>
      </w:r>
    </w:p>
    <w:p w:rsidR="00472191" w:rsidRPr="00A0025C" w:rsidRDefault="00472191" w:rsidP="00317D35">
      <w:pPr>
        <w:spacing w:after="0"/>
        <w:jc w:val="right"/>
        <w:rPr>
          <w:rFonts w:ascii="Times New Roman" w:hAnsi="Times New Roman" w:cs="Times New Roman"/>
          <w:bCs/>
          <w:sz w:val="24"/>
          <w:szCs w:val="24"/>
        </w:rPr>
      </w:pP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4.4. Сведения о вновь строящихся, реконструируемых и предлагаемых к выводу из эксплуатации объектах централизованной системы водоотведения.</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Перечень вновь строящихся объектов- таблица № 18.</w:t>
      </w:r>
    </w:p>
    <w:p w:rsidR="00472191" w:rsidRPr="00A0025C" w:rsidRDefault="00472191" w:rsidP="00317D35">
      <w:pPr>
        <w:spacing w:after="0"/>
        <w:jc w:val="right"/>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246"/>
        <w:gridCol w:w="992"/>
        <w:gridCol w:w="1349"/>
        <w:gridCol w:w="2409"/>
      </w:tblGrid>
      <w:tr w:rsidR="00472191" w:rsidRPr="00A0025C" w:rsidTr="00273F68">
        <w:tc>
          <w:tcPr>
            <w:tcW w:w="540"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p>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п/п</w:t>
            </w:r>
          </w:p>
        </w:tc>
        <w:tc>
          <w:tcPr>
            <w:tcW w:w="4246"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Наименование мероприятия</w:t>
            </w:r>
          </w:p>
        </w:tc>
        <w:tc>
          <w:tcPr>
            <w:tcW w:w="992" w:type="dxa"/>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Ед. изм.</w:t>
            </w:r>
          </w:p>
        </w:tc>
        <w:tc>
          <w:tcPr>
            <w:tcW w:w="1349" w:type="dxa"/>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Объемные показатели</w:t>
            </w:r>
          </w:p>
        </w:tc>
        <w:tc>
          <w:tcPr>
            <w:tcW w:w="2409"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Срок исполнения</w:t>
            </w:r>
          </w:p>
        </w:tc>
      </w:tr>
      <w:tr w:rsidR="00472191" w:rsidRPr="00A0025C" w:rsidTr="00273F68">
        <w:tc>
          <w:tcPr>
            <w:tcW w:w="540"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1</w:t>
            </w:r>
          </w:p>
        </w:tc>
        <w:tc>
          <w:tcPr>
            <w:tcW w:w="4246" w:type="dxa"/>
            <w:shd w:val="clear" w:color="auto" w:fill="auto"/>
          </w:tcPr>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Строительство самотечного трубопровода Д</w:t>
            </w:r>
            <w:r w:rsidRPr="00A0025C">
              <w:rPr>
                <w:rFonts w:ascii="Times New Roman" w:hAnsi="Times New Roman" w:cs="Times New Roman"/>
                <w:bCs/>
                <w:color w:val="000000"/>
                <w:sz w:val="24"/>
                <w:szCs w:val="24"/>
                <w:vertAlign w:val="subscript"/>
              </w:rPr>
              <w:t xml:space="preserve">у </w:t>
            </w:r>
            <w:r w:rsidRPr="00A0025C">
              <w:rPr>
                <w:rFonts w:ascii="Times New Roman" w:hAnsi="Times New Roman" w:cs="Times New Roman"/>
                <w:bCs/>
                <w:color w:val="000000"/>
                <w:sz w:val="24"/>
                <w:szCs w:val="24"/>
              </w:rPr>
              <w:t>300 мм (ул. Кирова-ул. Чернышевского)</w:t>
            </w:r>
          </w:p>
        </w:tc>
        <w:tc>
          <w:tcPr>
            <w:tcW w:w="992" w:type="dxa"/>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км</w:t>
            </w:r>
          </w:p>
        </w:tc>
        <w:tc>
          <w:tcPr>
            <w:tcW w:w="1349" w:type="dxa"/>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0,75</w:t>
            </w:r>
          </w:p>
        </w:tc>
        <w:tc>
          <w:tcPr>
            <w:tcW w:w="2409"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2022 г.г.</w:t>
            </w:r>
          </w:p>
        </w:tc>
      </w:tr>
      <w:tr w:rsidR="00472191" w:rsidRPr="00A0025C" w:rsidTr="00273F68">
        <w:tc>
          <w:tcPr>
            <w:tcW w:w="540"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2</w:t>
            </w:r>
          </w:p>
        </w:tc>
        <w:tc>
          <w:tcPr>
            <w:tcW w:w="4246" w:type="dxa"/>
            <w:shd w:val="clear" w:color="auto" w:fill="auto"/>
          </w:tcPr>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Установка автоматизированной решетки для механической очистки на канализационной насосной станции, расположенной по ул. Чернышевского</w:t>
            </w:r>
          </w:p>
        </w:tc>
        <w:tc>
          <w:tcPr>
            <w:tcW w:w="992" w:type="dxa"/>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шт.</w:t>
            </w:r>
          </w:p>
        </w:tc>
        <w:tc>
          <w:tcPr>
            <w:tcW w:w="1349" w:type="dxa"/>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1</w:t>
            </w:r>
          </w:p>
        </w:tc>
        <w:tc>
          <w:tcPr>
            <w:tcW w:w="2409" w:type="dxa"/>
            <w:shd w:val="clear" w:color="auto" w:fill="auto"/>
          </w:tcPr>
          <w:p w:rsidR="00472191" w:rsidRPr="00A0025C" w:rsidRDefault="00472191" w:rsidP="00317D35">
            <w:pPr>
              <w:spacing w:after="0"/>
              <w:jc w:val="center"/>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2021 г.</w:t>
            </w:r>
          </w:p>
        </w:tc>
      </w:tr>
      <w:tr w:rsidR="00472191" w:rsidRPr="00A0025C" w:rsidTr="00273F68">
        <w:tc>
          <w:tcPr>
            <w:tcW w:w="540" w:type="dxa"/>
            <w:shd w:val="clear" w:color="auto" w:fill="auto"/>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3</w:t>
            </w:r>
          </w:p>
        </w:tc>
        <w:tc>
          <w:tcPr>
            <w:tcW w:w="4246" w:type="dxa"/>
            <w:shd w:val="clear" w:color="auto" w:fill="auto"/>
          </w:tcPr>
          <w:p w:rsidR="00472191" w:rsidRPr="00A0025C" w:rsidRDefault="00472191" w:rsidP="00317D35">
            <w:pPr>
              <w:spacing w:after="0"/>
              <w:jc w:val="both"/>
              <w:rPr>
                <w:rFonts w:ascii="Times New Roman" w:hAnsi="Times New Roman" w:cs="Times New Roman"/>
                <w:bCs/>
                <w:sz w:val="24"/>
                <w:szCs w:val="24"/>
              </w:rPr>
            </w:pPr>
            <w:r w:rsidRPr="00A0025C">
              <w:rPr>
                <w:rFonts w:ascii="Times New Roman" w:hAnsi="Times New Roman" w:cs="Times New Roman"/>
                <w:bCs/>
                <w:sz w:val="24"/>
                <w:szCs w:val="24"/>
              </w:rPr>
              <w:t>Строительство канализационных сетей Д</w:t>
            </w:r>
            <w:r w:rsidRPr="00A0025C">
              <w:rPr>
                <w:rFonts w:ascii="Times New Roman" w:hAnsi="Times New Roman" w:cs="Times New Roman"/>
                <w:bCs/>
                <w:sz w:val="24"/>
                <w:szCs w:val="24"/>
                <w:vertAlign w:val="subscript"/>
              </w:rPr>
              <w:t xml:space="preserve">у </w:t>
            </w:r>
            <w:r w:rsidRPr="00A0025C">
              <w:rPr>
                <w:rFonts w:ascii="Times New Roman" w:hAnsi="Times New Roman" w:cs="Times New Roman"/>
                <w:bCs/>
                <w:sz w:val="24"/>
                <w:szCs w:val="24"/>
              </w:rPr>
              <w:t>200 мм, и канализационной насосной станции (ул. Мичурина-ул. Совнархозская)</w:t>
            </w:r>
          </w:p>
        </w:tc>
        <w:tc>
          <w:tcPr>
            <w:tcW w:w="992" w:type="dxa"/>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км.</w:t>
            </w:r>
          </w:p>
        </w:tc>
        <w:tc>
          <w:tcPr>
            <w:tcW w:w="1349" w:type="dxa"/>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0,5</w:t>
            </w:r>
          </w:p>
        </w:tc>
        <w:tc>
          <w:tcPr>
            <w:tcW w:w="2409" w:type="dxa"/>
            <w:shd w:val="clear" w:color="auto" w:fill="auto"/>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2028 г.</w:t>
            </w:r>
          </w:p>
        </w:tc>
      </w:tr>
      <w:tr w:rsidR="00472191" w:rsidRPr="00A0025C" w:rsidTr="00273F68">
        <w:tc>
          <w:tcPr>
            <w:tcW w:w="540" w:type="dxa"/>
            <w:shd w:val="clear" w:color="auto" w:fill="auto"/>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4</w:t>
            </w:r>
          </w:p>
        </w:tc>
        <w:tc>
          <w:tcPr>
            <w:tcW w:w="4246" w:type="dxa"/>
            <w:shd w:val="clear" w:color="auto" w:fill="auto"/>
          </w:tcPr>
          <w:p w:rsidR="00472191" w:rsidRPr="00A0025C" w:rsidRDefault="00472191" w:rsidP="00317D35">
            <w:pPr>
              <w:spacing w:after="0"/>
              <w:jc w:val="both"/>
              <w:rPr>
                <w:rFonts w:ascii="Times New Roman" w:hAnsi="Times New Roman" w:cs="Times New Roman"/>
                <w:bCs/>
                <w:sz w:val="24"/>
                <w:szCs w:val="24"/>
              </w:rPr>
            </w:pPr>
            <w:r w:rsidRPr="00A0025C">
              <w:rPr>
                <w:rFonts w:ascii="Times New Roman" w:hAnsi="Times New Roman" w:cs="Times New Roman"/>
                <w:bCs/>
                <w:sz w:val="24"/>
                <w:szCs w:val="24"/>
              </w:rPr>
              <w:t>Строительство канализационных сетей Д</w:t>
            </w:r>
            <w:r w:rsidRPr="00A0025C">
              <w:rPr>
                <w:rFonts w:ascii="Times New Roman" w:hAnsi="Times New Roman" w:cs="Times New Roman"/>
                <w:bCs/>
                <w:sz w:val="24"/>
                <w:szCs w:val="24"/>
                <w:vertAlign w:val="subscript"/>
              </w:rPr>
              <w:t xml:space="preserve">у </w:t>
            </w:r>
            <w:r w:rsidRPr="00A0025C">
              <w:rPr>
                <w:rFonts w:ascii="Times New Roman" w:hAnsi="Times New Roman" w:cs="Times New Roman"/>
                <w:bCs/>
                <w:sz w:val="24"/>
                <w:szCs w:val="24"/>
              </w:rPr>
              <w:t>200 мм, (ул. Володарского)</w:t>
            </w:r>
          </w:p>
        </w:tc>
        <w:tc>
          <w:tcPr>
            <w:tcW w:w="992" w:type="dxa"/>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км</w:t>
            </w:r>
          </w:p>
        </w:tc>
        <w:tc>
          <w:tcPr>
            <w:tcW w:w="1349" w:type="dxa"/>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0,4</w:t>
            </w:r>
          </w:p>
        </w:tc>
        <w:tc>
          <w:tcPr>
            <w:tcW w:w="2409" w:type="dxa"/>
            <w:shd w:val="clear" w:color="auto" w:fill="auto"/>
          </w:tcPr>
          <w:p w:rsidR="00472191" w:rsidRPr="00A0025C" w:rsidRDefault="00472191" w:rsidP="00317D35">
            <w:pPr>
              <w:spacing w:after="0"/>
              <w:jc w:val="center"/>
              <w:rPr>
                <w:rFonts w:ascii="Times New Roman" w:hAnsi="Times New Roman" w:cs="Times New Roman"/>
                <w:bCs/>
                <w:sz w:val="24"/>
                <w:szCs w:val="24"/>
              </w:rPr>
            </w:pPr>
            <w:r w:rsidRPr="00A0025C">
              <w:rPr>
                <w:rFonts w:ascii="Times New Roman" w:hAnsi="Times New Roman" w:cs="Times New Roman"/>
                <w:bCs/>
                <w:sz w:val="24"/>
                <w:szCs w:val="24"/>
              </w:rPr>
              <w:t>2031 г.</w:t>
            </w:r>
          </w:p>
        </w:tc>
      </w:tr>
      <w:bookmarkEnd w:id="51"/>
    </w:tbl>
    <w:p w:rsidR="00472191" w:rsidRPr="00A0025C" w:rsidRDefault="00472191" w:rsidP="00317D35">
      <w:pPr>
        <w:spacing w:after="0"/>
        <w:jc w:val="right"/>
        <w:rPr>
          <w:rFonts w:ascii="Times New Roman" w:hAnsi="Times New Roman" w:cs="Times New Roman"/>
          <w:bCs/>
          <w:color w:val="FF0000"/>
          <w:sz w:val="24"/>
          <w:szCs w:val="24"/>
        </w:rPr>
      </w:pP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 xml:space="preserve">4.5. Сведения о развитии систем диспетчеризации, телемеханизации </w:t>
      </w:r>
      <w:r w:rsidR="006D0531">
        <w:rPr>
          <w:rFonts w:ascii="Times New Roman" w:hAnsi="Times New Roman" w:cs="Times New Roman"/>
          <w:b/>
          <w:bCs/>
          <w:color w:val="000000"/>
          <w:sz w:val="24"/>
          <w:szCs w:val="24"/>
        </w:rPr>
        <w:t xml:space="preserve">                                          и </w:t>
      </w:r>
      <w:r w:rsidRPr="00A0025C">
        <w:rPr>
          <w:rFonts w:ascii="Times New Roman" w:hAnsi="Times New Roman" w:cs="Times New Roman"/>
          <w:b/>
          <w:bCs/>
          <w:color w:val="000000"/>
          <w:sz w:val="24"/>
          <w:szCs w:val="24"/>
        </w:rPr>
        <w:t xml:space="preserve">об автоматизацированных системах управления режимами водоотведения </w:t>
      </w:r>
      <w:r w:rsidR="006D0531">
        <w:rPr>
          <w:rFonts w:ascii="Times New Roman" w:hAnsi="Times New Roman" w:cs="Times New Roman"/>
          <w:b/>
          <w:bCs/>
          <w:color w:val="000000"/>
          <w:sz w:val="24"/>
          <w:szCs w:val="24"/>
        </w:rPr>
        <w:t xml:space="preserve">                               </w:t>
      </w:r>
      <w:r w:rsidRPr="00A0025C">
        <w:rPr>
          <w:rFonts w:ascii="Times New Roman" w:hAnsi="Times New Roman" w:cs="Times New Roman"/>
          <w:b/>
          <w:bCs/>
          <w:color w:val="000000"/>
          <w:sz w:val="24"/>
          <w:szCs w:val="24"/>
        </w:rPr>
        <w:t>на объектах организаций, осуществляющих водоотведение.</w:t>
      </w:r>
    </w:p>
    <w:p w:rsidR="00472191" w:rsidRPr="00A0025C" w:rsidRDefault="00472191" w:rsidP="00317D35">
      <w:pPr>
        <w:pStyle w:val="afffff3"/>
        <w:jc w:val="both"/>
        <w:rPr>
          <w:color w:val="000000"/>
          <w:szCs w:val="24"/>
        </w:rPr>
      </w:pPr>
      <w:r w:rsidRPr="00A0025C">
        <w:rPr>
          <w:bCs/>
          <w:color w:val="FF0000"/>
          <w:szCs w:val="24"/>
        </w:rPr>
        <w:tab/>
      </w:r>
      <w:r w:rsidRPr="00A0025C">
        <w:rPr>
          <w:color w:val="000000"/>
          <w:szCs w:val="24"/>
        </w:rPr>
        <w:t xml:space="preserve">Сведения о развитии систем диспетчеризации, телемеханизации и об автоматизацированных системах управления режимами водоотведения на объектах организаций, осуществляющих водоотведение. приведены в таблице № 19. </w:t>
      </w:r>
    </w:p>
    <w:p w:rsidR="00472191" w:rsidRPr="00A0025C" w:rsidRDefault="00472191" w:rsidP="00317D35">
      <w:pPr>
        <w:spacing w:after="0"/>
        <w:jc w:val="both"/>
        <w:rPr>
          <w:rFonts w:ascii="Times New Roman" w:hAnsi="Times New Roman" w:cs="Times New Roman"/>
          <w:b/>
          <w:bCs/>
          <w:sz w:val="24"/>
          <w:szCs w:val="24"/>
        </w:rPr>
      </w:pPr>
    </w:p>
    <w:p w:rsidR="00472191" w:rsidRPr="00A0025C" w:rsidRDefault="00472191" w:rsidP="00317D35">
      <w:pPr>
        <w:spacing w:after="0"/>
        <w:jc w:val="right"/>
        <w:rPr>
          <w:rFonts w:ascii="Times New Roman" w:hAnsi="Times New Roman" w:cs="Times New Roman"/>
          <w:bCs/>
          <w:sz w:val="24"/>
          <w:szCs w:val="24"/>
        </w:rPr>
      </w:pPr>
      <w:r w:rsidRPr="00A0025C">
        <w:rPr>
          <w:rFonts w:ascii="Times New Roman" w:hAnsi="Times New Roman" w:cs="Times New Roman"/>
          <w:bCs/>
          <w:sz w:val="24"/>
          <w:szCs w:val="24"/>
        </w:rPr>
        <w:t>Таблица № 19</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567"/>
        <w:gridCol w:w="2551"/>
        <w:gridCol w:w="1559"/>
        <w:gridCol w:w="2249"/>
      </w:tblGrid>
      <w:tr w:rsidR="00472191" w:rsidRPr="00A0025C" w:rsidTr="00B465E0">
        <w:trPr>
          <w:trHeight w:val="1386"/>
        </w:trPr>
        <w:tc>
          <w:tcPr>
            <w:tcW w:w="426" w:type="dxa"/>
            <w:tcBorders>
              <w:top w:val="single" w:sz="4" w:space="0" w:color="auto"/>
              <w:left w:val="single" w:sz="4" w:space="0" w:color="auto"/>
              <w:bottom w:val="single" w:sz="4" w:space="0" w:color="auto"/>
              <w:right w:val="single" w:sz="4" w:space="0" w:color="auto"/>
            </w:tcBorders>
            <w:noWrap/>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Наименование мероприятия/адрес объекта</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Ед. изм.</w:t>
            </w:r>
          </w:p>
        </w:tc>
        <w:tc>
          <w:tcPr>
            <w:tcW w:w="2551"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Цели реализации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Объемные показатели</w:t>
            </w:r>
          </w:p>
        </w:tc>
        <w:tc>
          <w:tcPr>
            <w:tcW w:w="224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Сроки реализации мероприятий, г</w:t>
            </w:r>
            <w:r w:rsidR="00B465E0">
              <w:rPr>
                <w:rFonts w:ascii="Times New Roman" w:hAnsi="Times New Roman" w:cs="Times New Roman"/>
                <w:color w:val="000000"/>
                <w:sz w:val="24"/>
                <w:szCs w:val="24"/>
              </w:rPr>
              <w:t>од</w:t>
            </w:r>
          </w:p>
        </w:tc>
      </w:tr>
      <w:tr w:rsidR="00472191" w:rsidRPr="00A0025C" w:rsidTr="00B465E0">
        <w:trPr>
          <w:trHeight w:val="300"/>
        </w:trPr>
        <w:tc>
          <w:tcPr>
            <w:tcW w:w="426"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5</w:t>
            </w:r>
          </w:p>
        </w:tc>
        <w:tc>
          <w:tcPr>
            <w:tcW w:w="224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6</w:t>
            </w:r>
          </w:p>
        </w:tc>
      </w:tr>
      <w:tr w:rsidR="00472191" w:rsidRPr="00A0025C" w:rsidTr="00B465E0">
        <w:trPr>
          <w:trHeight w:val="1680"/>
        </w:trPr>
        <w:tc>
          <w:tcPr>
            <w:tcW w:w="426"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Создание автоматизирован</w:t>
            </w:r>
            <w:r w:rsidR="00B465E0">
              <w:rPr>
                <w:rFonts w:ascii="Times New Roman" w:hAnsi="Times New Roman" w:cs="Times New Roman"/>
                <w:color w:val="000000"/>
                <w:sz w:val="24"/>
                <w:szCs w:val="24"/>
              </w:rPr>
              <w:t>-</w:t>
            </w:r>
            <w:r w:rsidRPr="00A0025C">
              <w:rPr>
                <w:rFonts w:ascii="Times New Roman" w:hAnsi="Times New Roman" w:cs="Times New Roman"/>
                <w:color w:val="000000"/>
                <w:sz w:val="24"/>
                <w:szCs w:val="24"/>
              </w:rPr>
              <w:t>ной системы управления работой насосной станции (ул. Ленина)</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шт.</w:t>
            </w:r>
          </w:p>
        </w:tc>
        <w:tc>
          <w:tcPr>
            <w:tcW w:w="2551" w:type="dxa"/>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4"/>
                <w:szCs w:val="24"/>
              </w:rPr>
            </w:pPr>
            <w:r w:rsidRPr="00A0025C">
              <w:rPr>
                <w:rFonts w:ascii="Times New Roman" w:hAnsi="Times New Roman" w:cs="Times New Roman"/>
                <w:color w:val="000000"/>
                <w:sz w:val="24"/>
                <w:szCs w:val="24"/>
              </w:rPr>
              <w:t>Ведение оперативного контроля и управления системы очистки хозяйственно-бытовых стоков</w:t>
            </w:r>
          </w:p>
        </w:tc>
        <w:tc>
          <w:tcPr>
            <w:tcW w:w="155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шт.</w:t>
            </w:r>
          </w:p>
        </w:tc>
        <w:tc>
          <w:tcPr>
            <w:tcW w:w="224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2021 г.</w:t>
            </w:r>
          </w:p>
        </w:tc>
      </w:tr>
      <w:tr w:rsidR="00472191" w:rsidRPr="00A0025C" w:rsidTr="00B465E0">
        <w:trPr>
          <w:trHeight w:val="1680"/>
        </w:trPr>
        <w:tc>
          <w:tcPr>
            <w:tcW w:w="426"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Создание автоматизирован</w:t>
            </w:r>
            <w:r w:rsidR="00B465E0">
              <w:rPr>
                <w:rFonts w:ascii="Times New Roman" w:hAnsi="Times New Roman" w:cs="Times New Roman"/>
                <w:color w:val="000000"/>
                <w:sz w:val="24"/>
                <w:szCs w:val="24"/>
              </w:rPr>
              <w:t>-</w:t>
            </w:r>
            <w:r w:rsidRPr="00A0025C">
              <w:rPr>
                <w:rFonts w:ascii="Times New Roman" w:hAnsi="Times New Roman" w:cs="Times New Roman"/>
                <w:color w:val="000000"/>
                <w:sz w:val="24"/>
                <w:szCs w:val="24"/>
              </w:rPr>
              <w:t>ной системы управления работой насосной станции (ул. Звёздная)</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шт.</w:t>
            </w:r>
          </w:p>
        </w:tc>
        <w:tc>
          <w:tcPr>
            <w:tcW w:w="2551" w:type="dxa"/>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4"/>
                <w:szCs w:val="24"/>
              </w:rPr>
            </w:pPr>
            <w:r w:rsidRPr="00A0025C">
              <w:rPr>
                <w:rFonts w:ascii="Times New Roman" w:hAnsi="Times New Roman" w:cs="Times New Roman"/>
                <w:color w:val="000000"/>
                <w:sz w:val="24"/>
                <w:szCs w:val="24"/>
              </w:rPr>
              <w:t>Ведение оперативного контроля и управления системы очистки хозяйственно-бытовых стоков</w:t>
            </w:r>
          </w:p>
        </w:tc>
        <w:tc>
          <w:tcPr>
            <w:tcW w:w="155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шт.</w:t>
            </w:r>
          </w:p>
        </w:tc>
        <w:tc>
          <w:tcPr>
            <w:tcW w:w="224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2022 г.</w:t>
            </w:r>
          </w:p>
        </w:tc>
      </w:tr>
      <w:tr w:rsidR="00472191" w:rsidRPr="00A0025C" w:rsidTr="00B465E0">
        <w:trPr>
          <w:trHeight w:val="1680"/>
        </w:trPr>
        <w:tc>
          <w:tcPr>
            <w:tcW w:w="426"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Создание автоматизирован</w:t>
            </w:r>
            <w:r w:rsidR="00B465E0">
              <w:rPr>
                <w:rFonts w:ascii="Times New Roman" w:hAnsi="Times New Roman" w:cs="Times New Roman"/>
                <w:color w:val="000000"/>
                <w:sz w:val="24"/>
                <w:szCs w:val="24"/>
              </w:rPr>
              <w:t>-</w:t>
            </w:r>
            <w:r w:rsidRPr="00A0025C">
              <w:rPr>
                <w:rFonts w:ascii="Times New Roman" w:hAnsi="Times New Roman" w:cs="Times New Roman"/>
                <w:color w:val="000000"/>
                <w:sz w:val="24"/>
                <w:szCs w:val="24"/>
              </w:rPr>
              <w:t>ной системы управления работой насосной станции (ул. Мичурина)</w:t>
            </w:r>
          </w:p>
        </w:tc>
        <w:tc>
          <w:tcPr>
            <w:tcW w:w="567"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шт.</w:t>
            </w:r>
          </w:p>
        </w:tc>
        <w:tc>
          <w:tcPr>
            <w:tcW w:w="2551" w:type="dxa"/>
            <w:tcBorders>
              <w:top w:val="single" w:sz="4" w:space="0" w:color="auto"/>
              <w:left w:val="single" w:sz="4" w:space="0" w:color="auto"/>
              <w:bottom w:val="single" w:sz="4" w:space="0" w:color="auto"/>
              <w:right w:val="single" w:sz="4" w:space="0" w:color="auto"/>
            </w:tcBorders>
          </w:tcPr>
          <w:p w:rsidR="00472191" w:rsidRPr="00A0025C" w:rsidRDefault="00472191" w:rsidP="00317D35">
            <w:pPr>
              <w:spacing w:after="0"/>
              <w:rPr>
                <w:rFonts w:ascii="Times New Roman" w:hAnsi="Times New Roman" w:cs="Times New Roman"/>
                <w:color w:val="000000"/>
                <w:sz w:val="24"/>
                <w:szCs w:val="24"/>
              </w:rPr>
            </w:pPr>
            <w:r w:rsidRPr="00A0025C">
              <w:rPr>
                <w:rFonts w:ascii="Times New Roman" w:hAnsi="Times New Roman" w:cs="Times New Roman"/>
                <w:color w:val="000000"/>
                <w:sz w:val="24"/>
                <w:szCs w:val="24"/>
              </w:rPr>
              <w:t>Ведение оперативного контроля и управления системы очистки хозяйственно-бытовых стоков</w:t>
            </w:r>
          </w:p>
        </w:tc>
        <w:tc>
          <w:tcPr>
            <w:tcW w:w="155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шт.</w:t>
            </w:r>
          </w:p>
        </w:tc>
        <w:tc>
          <w:tcPr>
            <w:tcW w:w="2249" w:type="dxa"/>
            <w:tcBorders>
              <w:top w:val="single" w:sz="4" w:space="0" w:color="auto"/>
              <w:left w:val="single" w:sz="4" w:space="0" w:color="auto"/>
              <w:bottom w:val="single" w:sz="4" w:space="0" w:color="auto"/>
              <w:right w:val="single" w:sz="4" w:space="0" w:color="auto"/>
            </w:tcBorders>
            <w:vAlign w:val="center"/>
          </w:tcPr>
          <w:p w:rsidR="00472191" w:rsidRPr="00A0025C" w:rsidRDefault="00472191" w:rsidP="00317D35">
            <w:pPr>
              <w:spacing w:after="0"/>
              <w:jc w:val="center"/>
              <w:rPr>
                <w:rFonts w:ascii="Times New Roman" w:hAnsi="Times New Roman" w:cs="Times New Roman"/>
                <w:color w:val="000000"/>
                <w:sz w:val="24"/>
                <w:szCs w:val="24"/>
              </w:rPr>
            </w:pPr>
            <w:r w:rsidRPr="00A0025C">
              <w:rPr>
                <w:rFonts w:ascii="Times New Roman" w:hAnsi="Times New Roman" w:cs="Times New Roman"/>
                <w:color w:val="000000"/>
                <w:sz w:val="24"/>
                <w:szCs w:val="24"/>
              </w:rPr>
              <w:t>2023 г.</w:t>
            </w:r>
          </w:p>
        </w:tc>
      </w:tr>
    </w:tbl>
    <w:p w:rsidR="00472191" w:rsidRPr="00A0025C" w:rsidRDefault="00472191" w:rsidP="00317D35">
      <w:pPr>
        <w:spacing w:after="0"/>
        <w:jc w:val="both"/>
        <w:rPr>
          <w:rFonts w:ascii="Times New Roman" w:hAnsi="Times New Roman" w:cs="Times New Roman"/>
          <w:b/>
          <w:bCs/>
          <w:sz w:val="24"/>
          <w:szCs w:val="24"/>
        </w:rPr>
      </w:pP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4.6.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p>
    <w:p w:rsidR="00472191" w:rsidRPr="00A0025C" w:rsidRDefault="00472191" w:rsidP="00317D35">
      <w:pPr>
        <w:spacing w:after="0"/>
        <w:jc w:val="both"/>
        <w:rPr>
          <w:rFonts w:ascii="Times New Roman" w:hAnsi="Times New Roman" w:cs="Times New Roman"/>
          <w:color w:val="000000"/>
          <w:sz w:val="24"/>
          <w:szCs w:val="24"/>
        </w:rPr>
      </w:pPr>
      <w:r w:rsidRPr="00A0025C">
        <w:rPr>
          <w:rFonts w:ascii="Times New Roman" w:hAnsi="Times New Roman" w:cs="Times New Roman"/>
          <w:bCs/>
          <w:color w:val="000000"/>
          <w:sz w:val="24"/>
          <w:szCs w:val="24"/>
        </w:rPr>
        <w:t xml:space="preserve">В соответствии с планом </w:t>
      </w:r>
      <w:r w:rsidRPr="00A0025C">
        <w:rPr>
          <w:rFonts w:ascii="Times New Roman" w:hAnsi="Times New Roman" w:cs="Times New Roman"/>
          <w:color w:val="000000"/>
          <w:sz w:val="24"/>
          <w:szCs w:val="24"/>
        </w:rPr>
        <w:t>по строительству объектов водоотведения в городе Лысково для целей водоотведения будут построены: самотечный трубопровод Д</w:t>
      </w:r>
      <w:r w:rsidRPr="00A0025C">
        <w:rPr>
          <w:rFonts w:ascii="Times New Roman" w:hAnsi="Times New Roman" w:cs="Times New Roman"/>
          <w:color w:val="000000"/>
          <w:sz w:val="24"/>
          <w:szCs w:val="24"/>
          <w:vertAlign w:val="subscript"/>
        </w:rPr>
        <w:t xml:space="preserve">у </w:t>
      </w:r>
      <w:r w:rsidRPr="00A0025C">
        <w:rPr>
          <w:rFonts w:ascii="Times New Roman" w:hAnsi="Times New Roman" w:cs="Times New Roman"/>
          <w:color w:val="000000"/>
          <w:sz w:val="24"/>
          <w:szCs w:val="24"/>
        </w:rPr>
        <w:t>300 мм, протяженностью -750 м по улицам Кирова-Чернышевского, канализационные сети Д</w:t>
      </w:r>
      <w:r w:rsidRPr="00A0025C">
        <w:rPr>
          <w:rFonts w:ascii="Times New Roman" w:hAnsi="Times New Roman" w:cs="Times New Roman"/>
          <w:color w:val="000000"/>
          <w:sz w:val="24"/>
          <w:szCs w:val="24"/>
          <w:vertAlign w:val="subscript"/>
        </w:rPr>
        <w:t xml:space="preserve">у </w:t>
      </w:r>
      <w:r w:rsidRPr="00A0025C">
        <w:rPr>
          <w:rFonts w:ascii="Times New Roman" w:hAnsi="Times New Roman" w:cs="Times New Roman"/>
          <w:color w:val="000000"/>
          <w:sz w:val="24"/>
          <w:szCs w:val="24"/>
        </w:rPr>
        <w:t>200 мм по улицам Мичурина-Совнархозская и канализационные сети Д</w:t>
      </w:r>
      <w:r w:rsidRPr="00A0025C">
        <w:rPr>
          <w:rFonts w:ascii="Times New Roman" w:hAnsi="Times New Roman" w:cs="Times New Roman"/>
          <w:color w:val="000000"/>
          <w:sz w:val="24"/>
          <w:szCs w:val="24"/>
          <w:vertAlign w:val="subscript"/>
        </w:rPr>
        <w:t xml:space="preserve">у </w:t>
      </w:r>
      <w:r w:rsidRPr="00A0025C">
        <w:rPr>
          <w:rFonts w:ascii="Times New Roman" w:hAnsi="Times New Roman" w:cs="Times New Roman"/>
          <w:color w:val="000000"/>
          <w:sz w:val="24"/>
          <w:szCs w:val="24"/>
        </w:rPr>
        <w:t>200 мм, протяженностью 400 м по улице Володарского. Также вышеуказанным планом предусмотрено строительство сливной станции для приема точных вод, доставляемых ассенизационными машинами.</w:t>
      </w:r>
    </w:p>
    <w:p w:rsidR="00472191" w:rsidRPr="00A0025C" w:rsidRDefault="00472191" w:rsidP="00317D35">
      <w:pPr>
        <w:spacing w:after="0"/>
        <w:jc w:val="both"/>
        <w:rPr>
          <w:rFonts w:ascii="Times New Roman" w:hAnsi="Times New Roman" w:cs="Times New Roman"/>
          <w:bCs/>
          <w:sz w:val="24"/>
          <w:szCs w:val="24"/>
        </w:rPr>
      </w:pPr>
      <w:r w:rsidRPr="00A0025C">
        <w:rPr>
          <w:rFonts w:ascii="Times New Roman" w:hAnsi="Times New Roman" w:cs="Times New Roman"/>
          <w:color w:val="000000"/>
          <w:sz w:val="24"/>
          <w:szCs w:val="24"/>
        </w:rPr>
        <w:tab/>
        <w:t>Варианты маршрутов прохождения трубопроводов (трасс) будут согласованы перед реализацией мероприятий</w:t>
      </w:r>
      <w:r>
        <w:rPr>
          <w:rFonts w:ascii="Times New Roman" w:hAnsi="Times New Roman" w:cs="Times New Roman"/>
          <w:color w:val="000000"/>
          <w:sz w:val="24"/>
          <w:szCs w:val="24"/>
        </w:rPr>
        <w:t>,</w:t>
      </w:r>
      <w:r w:rsidRPr="00A0025C">
        <w:rPr>
          <w:rFonts w:ascii="Times New Roman" w:hAnsi="Times New Roman" w:cs="Times New Roman"/>
          <w:color w:val="000000"/>
          <w:sz w:val="24"/>
          <w:szCs w:val="24"/>
        </w:rPr>
        <w:t xml:space="preserve"> предусмотренных планом по строительству объектов водоотведения.</w:t>
      </w:r>
    </w:p>
    <w:p w:rsidR="00472191" w:rsidRPr="00A0025C" w:rsidRDefault="00472191" w:rsidP="00317D35">
      <w:pPr>
        <w:spacing w:after="0"/>
        <w:jc w:val="both"/>
        <w:rPr>
          <w:rFonts w:ascii="Times New Roman" w:hAnsi="Times New Roman" w:cs="Times New Roman"/>
          <w:b/>
          <w:bCs/>
          <w:color w:val="000000"/>
          <w:sz w:val="24"/>
          <w:szCs w:val="24"/>
        </w:rPr>
      </w:pP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4.7. Границы и характеристики охранных зон сетей и сооружений централизованной системы водоотведения.</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ab/>
        <w:t>В соответствии с санитарными правилами и нормами для сооружений водоотведения, а именно для канализационных насосных станций производительностью до 5 тыс. м</w:t>
      </w:r>
      <w:r w:rsidRPr="00A0025C">
        <w:rPr>
          <w:rFonts w:ascii="Times New Roman" w:hAnsi="Times New Roman" w:cs="Times New Roman"/>
          <w:bCs/>
          <w:color w:val="000000"/>
          <w:sz w:val="24"/>
          <w:szCs w:val="24"/>
          <w:vertAlign w:val="superscript"/>
        </w:rPr>
        <w:t xml:space="preserve">3 </w:t>
      </w:r>
      <w:r w:rsidRPr="00A0025C">
        <w:rPr>
          <w:rFonts w:ascii="Times New Roman" w:hAnsi="Times New Roman" w:cs="Times New Roman"/>
          <w:bCs/>
          <w:color w:val="000000"/>
          <w:sz w:val="24"/>
          <w:szCs w:val="24"/>
        </w:rPr>
        <w:t>в сутки установлена санитарно- защитная зона 20 м.</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ab/>
        <w:t>Охранная зона канализационного коллектора, транспортирующего стоки на биологические очистные сооружения, составляет 10 м в каждую сторону от края трубопровода.</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ab/>
        <w:t>Для биологических очистных сооружений, расположенных по адресу: г. Лысково, ул. Солнечная д.1 установлена санитарно-защитная зона следующих размеров:</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в восточном направлении-на расстоянии от 3 до 82 м от границ промплощадки до границы земель сельскохозяйственного назначения (кадастровый номер участка 52:27:0100001:65);</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в южном направлении-на расстоянии от 13 до 200 м от границ промплощадки по границе жилой зоны и земель сельскохозяйственного назначения и далее по границе ориентировочной 200-метровой СЗЗ;</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в остальных направлениях- по границе ориентировочной 200-метровой СЗЗ.</w:t>
      </w: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4.8. Границы планируемых зон размещения объектов централизованной системы водоотведения.</w:t>
      </w:r>
    </w:p>
    <w:p w:rsidR="00472191" w:rsidRPr="00A0025C" w:rsidRDefault="00472191" w:rsidP="00317D35">
      <w:pPr>
        <w:spacing w:after="0"/>
        <w:ind w:firstLine="709"/>
        <w:jc w:val="both"/>
        <w:rPr>
          <w:rFonts w:ascii="Times New Roman" w:hAnsi="Times New Roman" w:cs="Times New Roman"/>
          <w:bCs/>
          <w:sz w:val="24"/>
          <w:szCs w:val="24"/>
        </w:rPr>
      </w:pPr>
      <w:r w:rsidRPr="00A0025C">
        <w:rPr>
          <w:rFonts w:ascii="Times New Roman" w:hAnsi="Times New Roman" w:cs="Times New Roman"/>
          <w:bCs/>
          <w:sz w:val="24"/>
          <w:szCs w:val="24"/>
        </w:rPr>
        <w:t>В соответствии с санитарными правилами и нормами охранная зона канализационного коллектора, транспортирующего сточные воды составляет 10 м, в каждую сторону от края трубопровода.</w:t>
      </w:r>
    </w:p>
    <w:p w:rsidR="00472191" w:rsidRPr="00A0025C" w:rsidRDefault="00472191" w:rsidP="00317D35">
      <w:pPr>
        <w:spacing w:after="0"/>
        <w:jc w:val="center"/>
        <w:rPr>
          <w:rFonts w:ascii="Times New Roman" w:hAnsi="Times New Roman" w:cs="Times New Roman"/>
          <w:b/>
          <w:bCs/>
          <w:color w:val="000000"/>
          <w:sz w:val="24"/>
          <w:szCs w:val="24"/>
        </w:rPr>
      </w:pPr>
    </w:p>
    <w:p w:rsidR="00472191" w:rsidRPr="00A0025C" w:rsidRDefault="00472191" w:rsidP="00317D35">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5. Экологические аспекты мероприятий по строительству</w:t>
      </w:r>
    </w:p>
    <w:p w:rsidR="00472191" w:rsidRPr="00A0025C" w:rsidRDefault="00472191" w:rsidP="00317D35">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и реконструкции объектов централизованной</w:t>
      </w:r>
      <w:r w:rsidR="00B465E0">
        <w:rPr>
          <w:rFonts w:ascii="Times New Roman" w:hAnsi="Times New Roman" w:cs="Times New Roman"/>
          <w:b/>
          <w:bCs/>
          <w:color w:val="000000"/>
          <w:sz w:val="24"/>
          <w:szCs w:val="24"/>
        </w:rPr>
        <w:t xml:space="preserve"> </w:t>
      </w:r>
      <w:r w:rsidRPr="00A0025C">
        <w:rPr>
          <w:rFonts w:ascii="Times New Roman" w:hAnsi="Times New Roman" w:cs="Times New Roman"/>
          <w:b/>
          <w:bCs/>
          <w:color w:val="000000"/>
          <w:sz w:val="24"/>
          <w:szCs w:val="24"/>
        </w:rPr>
        <w:t>системы водоотведения</w:t>
      </w:r>
    </w:p>
    <w:p w:rsidR="00472191" w:rsidRPr="00A0025C" w:rsidRDefault="00472191" w:rsidP="00317D35">
      <w:pPr>
        <w:spacing w:after="0"/>
        <w:jc w:val="both"/>
        <w:rPr>
          <w:rFonts w:ascii="Times New Roman" w:hAnsi="Times New Roman" w:cs="Times New Roman"/>
          <w:b/>
          <w:bCs/>
          <w:color w:val="000000"/>
          <w:sz w:val="24"/>
          <w:szCs w:val="24"/>
        </w:rPr>
      </w:pP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подземные водные объекты и на водозаборные площади.</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
          <w:bCs/>
          <w:color w:val="000000"/>
          <w:sz w:val="24"/>
          <w:szCs w:val="24"/>
        </w:rPr>
        <w:tab/>
      </w:r>
      <w:r w:rsidRPr="00A0025C">
        <w:rPr>
          <w:rFonts w:ascii="Times New Roman" w:hAnsi="Times New Roman" w:cs="Times New Roman"/>
          <w:bCs/>
          <w:color w:val="000000"/>
          <w:sz w:val="24"/>
          <w:szCs w:val="24"/>
        </w:rPr>
        <w:t>С целью обеспечения экологической безопасности принимаемых стоков за счет качественной очистки на биологических очистных сооружениях и улучшения технических характеристик оборудования, а также повышения долговечности работы оборудования МУП «БОС» разработало план первоочередных природоохранных мероприятий.</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В данном</w:t>
      </w:r>
      <w:r w:rsidR="00B465E0">
        <w:rPr>
          <w:rFonts w:ascii="Times New Roman" w:hAnsi="Times New Roman" w:cs="Times New Roman"/>
          <w:bCs/>
          <w:color w:val="000000"/>
          <w:sz w:val="24"/>
          <w:szCs w:val="24"/>
        </w:rPr>
        <w:t xml:space="preserve"> </w:t>
      </w:r>
      <w:r w:rsidRPr="00A0025C">
        <w:rPr>
          <w:rFonts w:ascii="Times New Roman" w:hAnsi="Times New Roman" w:cs="Times New Roman"/>
          <w:bCs/>
          <w:color w:val="000000"/>
          <w:sz w:val="24"/>
          <w:szCs w:val="24"/>
        </w:rPr>
        <w:t>плане предусмотрены:</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капитальный ремонт двух первичных отстойников для улучшения качества процесса отстаивания и выделения из сточных вод мелкодисперсных примесей и взвешенных веществ органического происхождения;</w:t>
      </w:r>
    </w:p>
    <w:p w:rsidR="00472191"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капитальный ремонт вторичного отстойника; приобретение и установка насосов для откачки активного и избыточного активного ила из вторичных отстойников, установка аэраторов в выходной канал аэротенок   для достижения эффекта глубокой биологической очистки;</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для обеспечения безаварийной работы сооружений очистки сточных вод необходимо провести капитальный ремонт приемной камеры и ремонт выходного коллектора;</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капитальный ремонт насосной станции сырого осадка;</w:t>
      </w:r>
    </w:p>
    <w:p w:rsidR="00472191" w:rsidRPr="00A0025C" w:rsidRDefault="00472191" w:rsidP="00317D35">
      <w:pPr>
        <w:spacing w:after="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приобретение насоса для КНС собственных стоков, насоса для КНС по ул. Чернышевского, трех насосов на насосную станцию сырого осадка, что обеспечит бесперебойную работу насосных станций.</w:t>
      </w:r>
    </w:p>
    <w:p w:rsidR="00472191" w:rsidRPr="00A0025C" w:rsidRDefault="00472191" w:rsidP="00317D35">
      <w:pPr>
        <w:spacing w:after="0"/>
        <w:jc w:val="both"/>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5.2. Сведения о применении методов, безопасных для окружающей среды, при утилизации осадков сточных вод.</w:t>
      </w:r>
    </w:p>
    <w:p w:rsidR="00472191" w:rsidRPr="00A0025C" w:rsidRDefault="00472191" w:rsidP="00317D35">
      <w:pPr>
        <w:spacing w:after="0"/>
        <w:ind w:firstLine="709"/>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На биологических очистных сооружениях применяются следующие сооружения по обработке осадка: резервуар сырого осадка и пресс-фильтр.</w:t>
      </w:r>
    </w:p>
    <w:p w:rsidR="00472191" w:rsidRPr="00A0025C" w:rsidRDefault="00472191" w:rsidP="00317D35">
      <w:pPr>
        <w:spacing w:after="0"/>
        <w:ind w:firstLine="709"/>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Резервуар сырого осадка представляет собой полузаглубленное сооружение в виде монолитного железобетонного резервуара размерами в осях 6,0х6,0 метров, глубиной 5,15 метра. Фундамент-монолитная железобетонная плита толщиной 550 мм, стены толщиной 300 мм, перекрытие в виде монолитной железобетонной безбалочной плиты толщиной 300 мм с проемами для ввода коммуникаций и с люком- лазом для обслуживания оборудования.</w:t>
      </w:r>
    </w:p>
    <w:p w:rsidR="00472191" w:rsidRPr="00A0025C" w:rsidRDefault="00472191" w:rsidP="00317D35">
      <w:pPr>
        <w:spacing w:after="0"/>
        <w:ind w:firstLine="72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xml:space="preserve">Пресс-фильтр- ленточный </w:t>
      </w:r>
      <w:r w:rsidRPr="00A0025C">
        <w:rPr>
          <w:rFonts w:ascii="Times New Roman" w:hAnsi="Times New Roman" w:cs="Times New Roman"/>
          <w:bCs/>
          <w:color w:val="000000"/>
          <w:sz w:val="24"/>
          <w:szCs w:val="24"/>
          <w:lang w:val="en-US"/>
        </w:rPr>
        <w:t>Monobelt</w:t>
      </w:r>
      <w:r w:rsidRPr="00A0025C">
        <w:rPr>
          <w:rFonts w:ascii="Times New Roman" w:hAnsi="Times New Roman" w:cs="Times New Roman"/>
          <w:bCs/>
          <w:color w:val="000000"/>
          <w:sz w:val="24"/>
          <w:szCs w:val="24"/>
        </w:rPr>
        <w:t xml:space="preserve"> – является машиной для дегидратации (обезвоживания) ила, поступающего от процесса очистки сточных вод. Образующийся ил должен обрабатываться флокулянтом.</w:t>
      </w:r>
    </w:p>
    <w:p w:rsidR="00472191" w:rsidRPr="00A0025C" w:rsidRDefault="00472191" w:rsidP="00317D35">
      <w:pPr>
        <w:pStyle w:val="afffff3"/>
        <w:ind w:firstLine="720"/>
        <w:jc w:val="both"/>
        <w:rPr>
          <w:color w:val="000000"/>
          <w:szCs w:val="24"/>
        </w:rPr>
      </w:pPr>
      <w:r w:rsidRPr="00A0025C">
        <w:rPr>
          <w:color w:val="000000"/>
          <w:szCs w:val="24"/>
        </w:rPr>
        <w:t>При эксплуатации комплекса очистных сооружений образуются следующие отходы:</w:t>
      </w:r>
    </w:p>
    <w:p w:rsidR="00472191" w:rsidRPr="00A0025C" w:rsidRDefault="00472191" w:rsidP="00317D35">
      <w:pPr>
        <w:pStyle w:val="afffff3"/>
        <w:jc w:val="both"/>
        <w:rPr>
          <w:color w:val="000000"/>
          <w:szCs w:val="24"/>
        </w:rPr>
      </w:pPr>
      <w:r w:rsidRPr="00A0025C">
        <w:rPr>
          <w:color w:val="000000"/>
          <w:szCs w:val="24"/>
        </w:rPr>
        <w:t>-мусор с защитных решеток хозяйственно-бытовой и смешанной канализации практически неопасный;</w:t>
      </w:r>
    </w:p>
    <w:p w:rsidR="00472191" w:rsidRPr="00A0025C" w:rsidRDefault="00472191" w:rsidP="00317D35">
      <w:pPr>
        <w:pStyle w:val="afffff3"/>
        <w:jc w:val="both"/>
        <w:rPr>
          <w:color w:val="000000"/>
          <w:szCs w:val="24"/>
        </w:rPr>
      </w:pPr>
      <w:r w:rsidRPr="00A0025C">
        <w:rPr>
          <w:color w:val="000000"/>
          <w:szCs w:val="24"/>
        </w:rPr>
        <w:t>-ил стабилизированный биологических очистных сооружений хозяйственно-бытовых и смешанных сточных вод.</w:t>
      </w:r>
    </w:p>
    <w:p w:rsidR="00472191" w:rsidRPr="00A0025C" w:rsidRDefault="00472191" w:rsidP="00317D35">
      <w:pPr>
        <w:pStyle w:val="afffff3"/>
        <w:ind w:firstLine="720"/>
        <w:jc w:val="both"/>
        <w:rPr>
          <w:color w:val="000000"/>
          <w:szCs w:val="24"/>
        </w:rPr>
      </w:pPr>
      <w:r w:rsidRPr="00A0025C">
        <w:rPr>
          <w:color w:val="000000"/>
          <w:szCs w:val="24"/>
        </w:rPr>
        <w:t xml:space="preserve">Отходы от решеток предусмотрено накапливать в контейнерах, установленных в здании механической очистки (около установок КУМО). Избыточный ил после очистки сточных вод предусмотрено обезвоживать на пресс-фильтре и накапливать. </w:t>
      </w:r>
    </w:p>
    <w:p w:rsidR="00472191" w:rsidRPr="00A0025C" w:rsidRDefault="00472191" w:rsidP="00317D35">
      <w:pPr>
        <w:pStyle w:val="afffff3"/>
        <w:jc w:val="both"/>
        <w:rPr>
          <w:color w:val="000000"/>
          <w:szCs w:val="24"/>
        </w:rPr>
      </w:pPr>
      <w:r w:rsidRPr="00A0025C">
        <w:rPr>
          <w:color w:val="000000"/>
          <w:szCs w:val="24"/>
        </w:rPr>
        <w:t>Мусор с защитных решеток и ил стабилизированный вывозят на полигон для захоронения по договору.</w:t>
      </w:r>
    </w:p>
    <w:p w:rsidR="00472191" w:rsidRPr="00A0025C" w:rsidRDefault="00472191" w:rsidP="00317D35">
      <w:pPr>
        <w:spacing w:after="0"/>
        <w:jc w:val="both"/>
        <w:rPr>
          <w:rFonts w:ascii="Times New Roman" w:hAnsi="Times New Roman" w:cs="Times New Roman"/>
          <w:b/>
          <w:bCs/>
          <w:sz w:val="24"/>
          <w:szCs w:val="24"/>
        </w:rPr>
      </w:pPr>
    </w:p>
    <w:p w:rsidR="00472191" w:rsidRDefault="00472191" w:rsidP="00317D35">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 xml:space="preserve">6. Оценка потребности в капитальных вложениях в строительство, </w:t>
      </w:r>
    </w:p>
    <w:p w:rsidR="00472191" w:rsidRDefault="00472191" w:rsidP="00317D35">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реконструкцию и модернизацию объектов централизованной</w:t>
      </w:r>
    </w:p>
    <w:p w:rsidR="00472191" w:rsidRPr="00A0025C" w:rsidRDefault="00472191" w:rsidP="00317D35">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системы водоотведения.</w:t>
      </w:r>
    </w:p>
    <w:p w:rsidR="00472191" w:rsidRPr="00A0025C" w:rsidRDefault="00472191" w:rsidP="00317D35">
      <w:pPr>
        <w:spacing w:after="0"/>
        <w:ind w:firstLine="72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Стоимость основных этапов работ в сфере водоотведения г. Лысково на период до 2032 г., представлена в таблице №20.</w:t>
      </w:r>
    </w:p>
    <w:p w:rsidR="00472191" w:rsidRPr="00A0025C" w:rsidRDefault="00472191" w:rsidP="00317D35">
      <w:pPr>
        <w:spacing w:after="0"/>
        <w:jc w:val="right"/>
        <w:rPr>
          <w:rFonts w:ascii="Times New Roman" w:hAnsi="Times New Roman" w:cs="Times New Roman"/>
          <w:bCs/>
          <w:sz w:val="24"/>
          <w:szCs w:val="24"/>
        </w:rPr>
      </w:pPr>
      <w:r w:rsidRPr="00A0025C">
        <w:rPr>
          <w:rFonts w:ascii="Times New Roman" w:hAnsi="Times New Roman" w:cs="Times New Roman"/>
          <w:bCs/>
          <w:sz w:val="24"/>
          <w:szCs w:val="24"/>
        </w:rPr>
        <w:t>Таблица №20</w:t>
      </w:r>
    </w:p>
    <w:p w:rsidR="00472191" w:rsidRPr="00A0025C" w:rsidRDefault="00472191" w:rsidP="00317D35">
      <w:pPr>
        <w:spacing w:after="0"/>
        <w:jc w:val="both"/>
        <w:rPr>
          <w:rFonts w:ascii="Times New Roman" w:hAnsi="Times New Roman" w:cs="Times New Roman"/>
          <w:bCs/>
          <w:color w:val="000000"/>
          <w:sz w:val="24"/>
          <w:szCs w:val="24"/>
        </w:rPr>
      </w:pPr>
    </w:p>
    <w:tbl>
      <w:tblPr>
        <w:tblpPr w:leftFromText="180" w:rightFromText="180" w:vertAnchor="text" w:horzAnchor="margin" w:tblpY="1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1656"/>
        <w:gridCol w:w="992"/>
        <w:gridCol w:w="1985"/>
        <w:gridCol w:w="425"/>
        <w:gridCol w:w="425"/>
        <w:gridCol w:w="425"/>
        <w:gridCol w:w="426"/>
        <w:gridCol w:w="425"/>
        <w:gridCol w:w="425"/>
        <w:gridCol w:w="425"/>
        <w:gridCol w:w="426"/>
        <w:gridCol w:w="425"/>
        <w:gridCol w:w="425"/>
        <w:gridCol w:w="425"/>
      </w:tblGrid>
      <w:tr w:rsidR="00472191" w:rsidRPr="00DE7E8B" w:rsidTr="00B465E0">
        <w:tc>
          <w:tcPr>
            <w:tcW w:w="437" w:type="dxa"/>
            <w:vMerge w:val="restart"/>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w:t>
            </w:r>
          </w:p>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п/п</w:t>
            </w:r>
          </w:p>
        </w:tc>
        <w:tc>
          <w:tcPr>
            <w:tcW w:w="1656" w:type="dxa"/>
            <w:vMerge w:val="restart"/>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Наименование мероприятия объекта</w:t>
            </w:r>
          </w:p>
        </w:tc>
        <w:tc>
          <w:tcPr>
            <w:tcW w:w="992" w:type="dxa"/>
            <w:vMerge w:val="restart"/>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Финан</w:t>
            </w:r>
            <w:r w:rsidR="00B465E0">
              <w:rPr>
                <w:rFonts w:ascii="Times New Roman" w:hAnsi="Times New Roman" w:cs="Times New Roman"/>
                <w:bCs/>
                <w:sz w:val="20"/>
                <w:szCs w:val="20"/>
              </w:rPr>
              <w:t>-</w:t>
            </w:r>
            <w:r w:rsidRPr="00DE7E8B">
              <w:rPr>
                <w:rFonts w:ascii="Times New Roman" w:hAnsi="Times New Roman" w:cs="Times New Roman"/>
                <w:bCs/>
                <w:sz w:val="20"/>
                <w:szCs w:val="20"/>
              </w:rPr>
              <w:t>совые потреб</w:t>
            </w:r>
            <w:r w:rsidR="00B465E0">
              <w:rPr>
                <w:rFonts w:ascii="Times New Roman" w:hAnsi="Times New Roman" w:cs="Times New Roman"/>
                <w:bCs/>
                <w:sz w:val="20"/>
                <w:szCs w:val="20"/>
              </w:rPr>
              <w:t>-</w:t>
            </w:r>
            <w:r w:rsidRPr="00DE7E8B">
              <w:rPr>
                <w:rFonts w:ascii="Times New Roman" w:hAnsi="Times New Roman" w:cs="Times New Roman"/>
                <w:bCs/>
                <w:sz w:val="20"/>
                <w:szCs w:val="20"/>
              </w:rPr>
              <w:t xml:space="preserve">ности, всего, </w:t>
            </w:r>
          </w:p>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тыс. руб.</w:t>
            </w:r>
          </w:p>
        </w:tc>
        <w:tc>
          <w:tcPr>
            <w:tcW w:w="1985" w:type="dxa"/>
            <w:vMerge w:val="restart"/>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Источник</w:t>
            </w:r>
          </w:p>
          <w:p w:rsidR="00472191" w:rsidRPr="00DE7E8B" w:rsidRDefault="00A8648A" w:rsidP="00A8648A">
            <w:pPr>
              <w:spacing w:after="0"/>
              <w:jc w:val="center"/>
              <w:rPr>
                <w:rFonts w:ascii="Times New Roman" w:hAnsi="Times New Roman" w:cs="Times New Roman"/>
                <w:bCs/>
                <w:sz w:val="20"/>
                <w:szCs w:val="20"/>
              </w:rPr>
            </w:pPr>
            <w:r>
              <w:rPr>
                <w:rFonts w:ascii="Times New Roman" w:hAnsi="Times New Roman" w:cs="Times New Roman"/>
                <w:bCs/>
                <w:sz w:val="20"/>
                <w:szCs w:val="20"/>
              </w:rPr>
              <w:t>ф</w:t>
            </w:r>
            <w:r w:rsidR="00472191" w:rsidRPr="00DE7E8B">
              <w:rPr>
                <w:rFonts w:ascii="Times New Roman" w:hAnsi="Times New Roman" w:cs="Times New Roman"/>
                <w:bCs/>
                <w:sz w:val="20"/>
                <w:szCs w:val="20"/>
              </w:rPr>
              <w:t>инансирования</w:t>
            </w:r>
          </w:p>
        </w:tc>
        <w:tc>
          <w:tcPr>
            <w:tcW w:w="4677" w:type="dxa"/>
            <w:gridSpan w:val="11"/>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Реализация мероприятий по годам, тыс. руб.</w:t>
            </w:r>
          </w:p>
        </w:tc>
      </w:tr>
      <w:tr w:rsidR="00472191" w:rsidRPr="00DE7E8B" w:rsidTr="00B465E0">
        <w:tc>
          <w:tcPr>
            <w:tcW w:w="437" w:type="dxa"/>
            <w:vMerge/>
            <w:shd w:val="clear" w:color="auto" w:fill="auto"/>
          </w:tcPr>
          <w:p w:rsidR="00472191" w:rsidRPr="00DE7E8B" w:rsidRDefault="00472191" w:rsidP="00317D35">
            <w:pPr>
              <w:spacing w:after="0"/>
              <w:jc w:val="right"/>
              <w:rPr>
                <w:rFonts w:ascii="Times New Roman" w:hAnsi="Times New Roman" w:cs="Times New Roman"/>
                <w:bCs/>
                <w:sz w:val="20"/>
                <w:szCs w:val="20"/>
              </w:rPr>
            </w:pPr>
          </w:p>
        </w:tc>
        <w:tc>
          <w:tcPr>
            <w:tcW w:w="1656" w:type="dxa"/>
            <w:vMerge/>
            <w:shd w:val="clear" w:color="auto" w:fill="auto"/>
          </w:tcPr>
          <w:p w:rsidR="00472191" w:rsidRPr="00DE7E8B" w:rsidRDefault="00472191" w:rsidP="00317D35">
            <w:pPr>
              <w:spacing w:after="0"/>
              <w:jc w:val="right"/>
              <w:rPr>
                <w:rFonts w:ascii="Times New Roman" w:hAnsi="Times New Roman" w:cs="Times New Roman"/>
                <w:bCs/>
                <w:sz w:val="20"/>
                <w:szCs w:val="20"/>
              </w:rPr>
            </w:pPr>
          </w:p>
        </w:tc>
        <w:tc>
          <w:tcPr>
            <w:tcW w:w="992" w:type="dxa"/>
            <w:vMerge/>
          </w:tcPr>
          <w:p w:rsidR="00472191" w:rsidRPr="00DE7E8B" w:rsidRDefault="00472191" w:rsidP="00317D35">
            <w:pPr>
              <w:spacing w:after="0"/>
              <w:jc w:val="right"/>
              <w:rPr>
                <w:rFonts w:ascii="Times New Roman" w:hAnsi="Times New Roman" w:cs="Times New Roman"/>
                <w:bCs/>
                <w:sz w:val="20"/>
                <w:szCs w:val="20"/>
              </w:rPr>
            </w:pPr>
          </w:p>
        </w:tc>
        <w:tc>
          <w:tcPr>
            <w:tcW w:w="1985" w:type="dxa"/>
            <w:vMerge/>
          </w:tcPr>
          <w:p w:rsidR="00472191" w:rsidRPr="00DE7E8B" w:rsidRDefault="00472191" w:rsidP="00317D35">
            <w:pPr>
              <w:spacing w:after="0"/>
              <w:jc w:val="right"/>
              <w:rPr>
                <w:rFonts w:ascii="Times New Roman" w:hAnsi="Times New Roman" w:cs="Times New Roman"/>
                <w:bCs/>
                <w:sz w:val="20"/>
                <w:szCs w:val="20"/>
              </w:rPr>
            </w:pPr>
          </w:p>
        </w:tc>
        <w:tc>
          <w:tcPr>
            <w:tcW w:w="425" w:type="dxa"/>
            <w:shd w:val="clear" w:color="auto" w:fill="auto"/>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2021</w:t>
            </w:r>
          </w:p>
        </w:tc>
        <w:tc>
          <w:tcPr>
            <w:tcW w:w="425" w:type="dxa"/>
            <w:shd w:val="clear" w:color="auto" w:fill="auto"/>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2022</w:t>
            </w:r>
          </w:p>
        </w:tc>
        <w:tc>
          <w:tcPr>
            <w:tcW w:w="425" w:type="dxa"/>
            <w:shd w:val="clear" w:color="auto" w:fill="auto"/>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2023</w:t>
            </w:r>
          </w:p>
        </w:tc>
        <w:tc>
          <w:tcPr>
            <w:tcW w:w="426" w:type="dxa"/>
            <w:shd w:val="clear" w:color="auto" w:fill="auto"/>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2024</w:t>
            </w:r>
          </w:p>
        </w:tc>
        <w:tc>
          <w:tcPr>
            <w:tcW w:w="425" w:type="dxa"/>
            <w:shd w:val="clear" w:color="auto" w:fill="auto"/>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2025</w:t>
            </w:r>
          </w:p>
        </w:tc>
        <w:tc>
          <w:tcPr>
            <w:tcW w:w="425" w:type="dxa"/>
            <w:shd w:val="clear" w:color="auto" w:fill="auto"/>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2026</w:t>
            </w:r>
          </w:p>
        </w:tc>
        <w:tc>
          <w:tcPr>
            <w:tcW w:w="425" w:type="dxa"/>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2027</w:t>
            </w:r>
          </w:p>
        </w:tc>
        <w:tc>
          <w:tcPr>
            <w:tcW w:w="426" w:type="dxa"/>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2028</w:t>
            </w:r>
          </w:p>
        </w:tc>
        <w:tc>
          <w:tcPr>
            <w:tcW w:w="425" w:type="dxa"/>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2029</w:t>
            </w:r>
          </w:p>
        </w:tc>
        <w:tc>
          <w:tcPr>
            <w:tcW w:w="425" w:type="dxa"/>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2030</w:t>
            </w:r>
          </w:p>
        </w:tc>
        <w:tc>
          <w:tcPr>
            <w:tcW w:w="425" w:type="dxa"/>
          </w:tcPr>
          <w:p w:rsidR="00472191" w:rsidRPr="00B465E0" w:rsidRDefault="00472191" w:rsidP="00317D35">
            <w:pPr>
              <w:spacing w:after="0"/>
              <w:jc w:val="right"/>
              <w:rPr>
                <w:rFonts w:ascii="Times New Roman" w:hAnsi="Times New Roman" w:cs="Times New Roman"/>
                <w:bCs/>
                <w:sz w:val="20"/>
                <w:szCs w:val="20"/>
              </w:rPr>
            </w:pPr>
            <w:r w:rsidRPr="00B465E0">
              <w:rPr>
                <w:rFonts w:ascii="Times New Roman" w:hAnsi="Times New Roman" w:cs="Times New Roman"/>
                <w:bCs/>
                <w:sz w:val="20"/>
                <w:szCs w:val="20"/>
              </w:rPr>
              <w:t>2031</w:t>
            </w:r>
          </w:p>
        </w:tc>
      </w:tr>
      <w:tr w:rsidR="00472191" w:rsidRPr="00DE7E8B" w:rsidTr="00B465E0">
        <w:tc>
          <w:tcPr>
            <w:tcW w:w="437" w:type="dxa"/>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1</w:t>
            </w:r>
          </w:p>
        </w:tc>
        <w:tc>
          <w:tcPr>
            <w:tcW w:w="1656" w:type="dxa"/>
            <w:shd w:val="clear" w:color="auto" w:fill="auto"/>
          </w:tcPr>
          <w:p w:rsidR="00472191" w:rsidRPr="00DE7E8B" w:rsidRDefault="00472191" w:rsidP="00317D35">
            <w:pPr>
              <w:spacing w:after="0"/>
              <w:rPr>
                <w:rFonts w:ascii="Times New Roman" w:hAnsi="Times New Roman" w:cs="Times New Roman"/>
                <w:sz w:val="20"/>
                <w:szCs w:val="20"/>
              </w:rPr>
            </w:pPr>
            <w:r w:rsidRPr="00DE7E8B">
              <w:rPr>
                <w:rFonts w:ascii="Times New Roman" w:hAnsi="Times New Roman" w:cs="Times New Roman"/>
                <w:sz w:val="20"/>
                <w:szCs w:val="20"/>
              </w:rPr>
              <w:t>Строительство самотечного трубопровода Д</w:t>
            </w:r>
            <w:r w:rsidRPr="00DE7E8B">
              <w:rPr>
                <w:rFonts w:ascii="Times New Roman" w:hAnsi="Times New Roman" w:cs="Times New Roman"/>
                <w:sz w:val="20"/>
                <w:szCs w:val="20"/>
                <w:vertAlign w:val="subscript"/>
              </w:rPr>
              <w:t xml:space="preserve">у </w:t>
            </w:r>
            <w:r w:rsidRPr="00DE7E8B">
              <w:rPr>
                <w:rFonts w:ascii="Times New Roman" w:hAnsi="Times New Roman" w:cs="Times New Roman"/>
                <w:sz w:val="20"/>
                <w:szCs w:val="20"/>
              </w:rPr>
              <w:t>300 мм, протяженностью-750 м (ул. Кирова-ул. Чернышевского)</w:t>
            </w:r>
          </w:p>
        </w:tc>
        <w:tc>
          <w:tcPr>
            <w:tcW w:w="992"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2000</w:t>
            </w:r>
          </w:p>
        </w:tc>
        <w:tc>
          <w:tcPr>
            <w:tcW w:w="198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МУП «БОС»</w:t>
            </w: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r w:rsidRPr="00B465E0">
              <w:rPr>
                <w:rFonts w:ascii="Times New Roman" w:hAnsi="Times New Roman" w:cs="Times New Roman"/>
                <w:bCs/>
                <w:sz w:val="20"/>
                <w:szCs w:val="20"/>
              </w:rPr>
              <w:t>1000</w:t>
            </w: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r w:rsidRPr="00B465E0">
              <w:rPr>
                <w:rFonts w:ascii="Times New Roman" w:hAnsi="Times New Roman" w:cs="Times New Roman"/>
                <w:bCs/>
                <w:sz w:val="20"/>
                <w:szCs w:val="20"/>
              </w:rPr>
              <w:t>1000</w:t>
            </w: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6"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c>
          <w:tcPr>
            <w:tcW w:w="426" w:type="dxa"/>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r>
      <w:tr w:rsidR="00472191" w:rsidRPr="00DE7E8B" w:rsidTr="00B465E0">
        <w:tc>
          <w:tcPr>
            <w:tcW w:w="437" w:type="dxa"/>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2</w:t>
            </w:r>
          </w:p>
        </w:tc>
        <w:tc>
          <w:tcPr>
            <w:tcW w:w="1656" w:type="dxa"/>
            <w:shd w:val="clear" w:color="auto" w:fill="auto"/>
          </w:tcPr>
          <w:p w:rsidR="00472191" w:rsidRPr="00DE7E8B" w:rsidRDefault="00472191" w:rsidP="00317D35">
            <w:pPr>
              <w:spacing w:after="0"/>
              <w:rPr>
                <w:rFonts w:ascii="Times New Roman" w:hAnsi="Times New Roman" w:cs="Times New Roman"/>
                <w:bCs/>
                <w:sz w:val="20"/>
                <w:szCs w:val="20"/>
              </w:rPr>
            </w:pPr>
            <w:r w:rsidRPr="00DE7E8B">
              <w:rPr>
                <w:rFonts w:ascii="Times New Roman" w:hAnsi="Times New Roman" w:cs="Times New Roman"/>
                <w:bCs/>
                <w:sz w:val="20"/>
                <w:szCs w:val="20"/>
              </w:rPr>
              <w:t>Установка автоматизированной решетки для механической очистки на канализационной насосной станции, расположенной по ул. Чернышевского</w:t>
            </w:r>
          </w:p>
        </w:tc>
        <w:tc>
          <w:tcPr>
            <w:tcW w:w="992"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1600</w:t>
            </w:r>
          </w:p>
        </w:tc>
        <w:tc>
          <w:tcPr>
            <w:tcW w:w="198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МУП «БОС»</w:t>
            </w: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r w:rsidRPr="00B465E0">
              <w:rPr>
                <w:rFonts w:ascii="Times New Roman" w:hAnsi="Times New Roman" w:cs="Times New Roman"/>
                <w:bCs/>
                <w:sz w:val="20"/>
                <w:szCs w:val="20"/>
              </w:rPr>
              <w:t>1600</w:t>
            </w: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6"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c>
          <w:tcPr>
            <w:tcW w:w="426" w:type="dxa"/>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c>
          <w:tcPr>
            <w:tcW w:w="425" w:type="dxa"/>
          </w:tcPr>
          <w:p w:rsidR="00472191" w:rsidRPr="00B465E0" w:rsidRDefault="00472191" w:rsidP="00317D35">
            <w:pPr>
              <w:spacing w:after="0"/>
              <w:jc w:val="center"/>
              <w:rPr>
                <w:rFonts w:ascii="Times New Roman" w:hAnsi="Times New Roman" w:cs="Times New Roman"/>
                <w:bCs/>
                <w:sz w:val="20"/>
                <w:szCs w:val="20"/>
              </w:rPr>
            </w:pPr>
          </w:p>
        </w:tc>
      </w:tr>
      <w:tr w:rsidR="00472191" w:rsidRPr="00DE7E8B" w:rsidTr="00B465E0">
        <w:tc>
          <w:tcPr>
            <w:tcW w:w="437" w:type="dxa"/>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3</w:t>
            </w:r>
          </w:p>
        </w:tc>
        <w:tc>
          <w:tcPr>
            <w:tcW w:w="1656" w:type="dxa"/>
            <w:shd w:val="clear" w:color="auto" w:fill="auto"/>
          </w:tcPr>
          <w:p w:rsidR="00472191" w:rsidRPr="00DE7E8B" w:rsidRDefault="00472191" w:rsidP="00317D35">
            <w:pPr>
              <w:spacing w:after="0"/>
              <w:jc w:val="both"/>
              <w:rPr>
                <w:rFonts w:ascii="Times New Roman" w:hAnsi="Times New Roman" w:cs="Times New Roman"/>
                <w:bCs/>
                <w:sz w:val="20"/>
                <w:szCs w:val="20"/>
              </w:rPr>
            </w:pPr>
            <w:r w:rsidRPr="00DE7E8B">
              <w:rPr>
                <w:rFonts w:ascii="Times New Roman" w:hAnsi="Times New Roman" w:cs="Times New Roman"/>
                <w:bCs/>
                <w:sz w:val="20"/>
                <w:szCs w:val="20"/>
              </w:rPr>
              <w:t>Строительство канализационных сетей Д</w:t>
            </w:r>
            <w:r w:rsidRPr="00DE7E8B">
              <w:rPr>
                <w:rFonts w:ascii="Times New Roman" w:hAnsi="Times New Roman" w:cs="Times New Roman"/>
                <w:bCs/>
                <w:sz w:val="20"/>
                <w:szCs w:val="20"/>
                <w:vertAlign w:val="subscript"/>
              </w:rPr>
              <w:t xml:space="preserve">у </w:t>
            </w:r>
            <w:r w:rsidRPr="00DE7E8B">
              <w:rPr>
                <w:rFonts w:ascii="Times New Roman" w:hAnsi="Times New Roman" w:cs="Times New Roman"/>
                <w:bCs/>
                <w:sz w:val="20"/>
                <w:szCs w:val="20"/>
              </w:rPr>
              <w:t>200 мм, протяженностью-500 м и канализационной насосной станции (ул. Мичурина-ул. Совнархозская)</w:t>
            </w:r>
          </w:p>
        </w:tc>
        <w:tc>
          <w:tcPr>
            <w:tcW w:w="992"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2000</w:t>
            </w:r>
          </w:p>
        </w:tc>
        <w:tc>
          <w:tcPr>
            <w:tcW w:w="198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МУП «БОС»</w:t>
            </w: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6"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1000</w:t>
            </w:r>
          </w:p>
        </w:tc>
        <w:tc>
          <w:tcPr>
            <w:tcW w:w="426"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1000</w:t>
            </w:r>
          </w:p>
        </w:tc>
        <w:tc>
          <w:tcPr>
            <w:tcW w:w="425" w:type="dxa"/>
          </w:tcPr>
          <w:p w:rsidR="00472191" w:rsidRPr="00DE7E8B" w:rsidRDefault="00472191" w:rsidP="00317D35">
            <w:pPr>
              <w:spacing w:after="0"/>
              <w:jc w:val="center"/>
              <w:rPr>
                <w:rFonts w:ascii="Times New Roman" w:hAnsi="Times New Roman" w:cs="Times New Roman"/>
                <w:bCs/>
                <w:sz w:val="20"/>
                <w:szCs w:val="20"/>
              </w:rPr>
            </w:pPr>
          </w:p>
        </w:tc>
        <w:tc>
          <w:tcPr>
            <w:tcW w:w="425" w:type="dxa"/>
          </w:tcPr>
          <w:p w:rsidR="00472191" w:rsidRPr="00DE7E8B" w:rsidRDefault="00472191" w:rsidP="00317D35">
            <w:pPr>
              <w:spacing w:after="0"/>
              <w:jc w:val="center"/>
              <w:rPr>
                <w:rFonts w:ascii="Times New Roman" w:hAnsi="Times New Roman" w:cs="Times New Roman"/>
                <w:bCs/>
                <w:sz w:val="20"/>
                <w:szCs w:val="20"/>
              </w:rPr>
            </w:pPr>
          </w:p>
        </w:tc>
        <w:tc>
          <w:tcPr>
            <w:tcW w:w="425" w:type="dxa"/>
          </w:tcPr>
          <w:p w:rsidR="00472191" w:rsidRPr="00DE7E8B" w:rsidRDefault="00472191" w:rsidP="00317D35">
            <w:pPr>
              <w:spacing w:after="0"/>
              <w:jc w:val="center"/>
              <w:rPr>
                <w:rFonts w:ascii="Times New Roman" w:hAnsi="Times New Roman" w:cs="Times New Roman"/>
                <w:bCs/>
                <w:sz w:val="20"/>
                <w:szCs w:val="20"/>
              </w:rPr>
            </w:pPr>
          </w:p>
        </w:tc>
      </w:tr>
      <w:tr w:rsidR="00472191" w:rsidRPr="00DE7E8B" w:rsidTr="00B465E0">
        <w:tc>
          <w:tcPr>
            <w:tcW w:w="437" w:type="dxa"/>
            <w:shd w:val="clear" w:color="auto" w:fill="auto"/>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4</w:t>
            </w:r>
          </w:p>
        </w:tc>
        <w:tc>
          <w:tcPr>
            <w:tcW w:w="1656" w:type="dxa"/>
            <w:shd w:val="clear" w:color="auto" w:fill="auto"/>
          </w:tcPr>
          <w:p w:rsidR="00472191" w:rsidRPr="00DE7E8B" w:rsidRDefault="00472191" w:rsidP="00317D35">
            <w:pPr>
              <w:spacing w:after="0"/>
              <w:jc w:val="both"/>
              <w:rPr>
                <w:rFonts w:ascii="Times New Roman" w:hAnsi="Times New Roman" w:cs="Times New Roman"/>
                <w:bCs/>
                <w:sz w:val="20"/>
                <w:szCs w:val="20"/>
              </w:rPr>
            </w:pPr>
            <w:r w:rsidRPr="00DE7E8B">
              <w:rPr>
                <w:rFonts w:ascii="Times New Roman" w:hAnsi="Times New Roman" w:cs="Times New Roman"/>
                <w:bCs/>
                <w:sz w:val="20"/>
                <w:szCs w:val="20"/>
              </w:rPr>
              <w:t>Строительство канализационных сетей Д</w:t>
            </w:r>
            <w:r w:rsidRPr="00DE7E8B">
              <w:rPr>
                <w:rFonts w:ascii="Times New Roman" w:hAnsi="Times New Roman" w:cs="Times New Roman"/>
                <w:bCs/>
                <w:sz w:val="20"/>
                <w:szCs w:val="20"/>
                <w:vertAlign w:val="subscript"/>
              </w:rPr>
              <w:t xml:space="preserve">у </w:t>
            </w:r>
            <w:r w:rsidRPr="00DE7E8B">
              <w:rPr>
                <w:rFonts w:ascii="Times New Roman" w:hAnsi="Times New Roman" w:cs="Times New Roman"/>
                <w:bCs/>
                <w:sz w:val="20"/>
                <w:szCs w:val="20"/>
              </w:rPr>
              <w:t>200 мм, протяженностью-400 м (ул. Володарского)</w:t>
            </w:r>
          </w:p>
        </w:tc>
        <w:tc>
          <w:tcPr>
            <w:tcW w:w="992"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5000</w:t>
            </w:r>
          </w:p>
        </w:tc>
        <w:tc>
          <w:tcPr>
            <w:tcW w:w="198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МУП «БОС»</w:t>
            </w: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6"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shd w:val="clear" w:color="auto" w:fill="auto"/>
          </w:tcPr>
          <w:p w:rsidR="00472191" w:rsidRPr="00DE7E8B" w:rsidRDefault="00472191" w:rsidP="00317D35">
            <w:pPr>
              <w:spacing w:after="0"/>
              <w:jc w:val="center"/>
              <w:rPr>
                <w:rFonts w:ascii="Times New Roman" w:hAnsi="Times New Roman" w:cs="Times New Roman"/>
                <w:bCs/>
                <w:sz w:val="20"/>
                <w:szCs w:val="20"/>
              </w:rPr>
            </w:pPr>
          </w:p>
        </w:tc>
        <w:tc>
          <w:tcPr>
            <w:tcW w:w="425" w:type="dxa"/>
          </w:tcPr>
          <w:p w:rsidR="00472191" w:rsidRPr="00DE7E8B" w:rsidRDefault="00472191" w:rsidP="00317D35">
            <w:pPr>
              <w:spacing w:after="0"/>
              <w:jc w:val="center"/>
              <w:rPr>
                <w:rFonts w:ascii="Times New Roman" w:hAnsi="Times New Roman" w:cs="Times New Roman"/>
                <w:bCs/>
                <w:sz w:val="20"/>
                <w:szCs w:val="20"/>
              </w:rPr>
            </w:pPr>
          </w:p>
        </w:tc>
        <w:tc>
          <w:tcPr>
            <w:tcW w:w="426" w:type="dxa"/>
          </w:tcPr>
          <w:p w:rsidR="00472191" w:rsidRPr="00DE7E8B" w:rsidRDefault="00472191" w:rsidP="00317D35">
            <w:pPr>
              <w:spacing w:after="0"/>
              <w:jc w:val="center"/>
              <w:rPr>
                <w:rFonts w:ascii="Times New Roman" w:hAnsi="Times New Roman" w:cs="Times New Roman"/>
                <w:bCs/>
                <w:sz w:val="20"/>
                <w:szCs w:val="20"/>
              </w:rPr>
            </w:pPr>
          </w:p>
        </w:tc>
        <w:tc>
          <w:tcPr>
            <w:tcW w:w="42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2500</w:t>
            </w:r>
          </w:p>
        </w:tc>
        <w:tc>
          <w:tcPr>
            <w:tcW w:w="425" w:type="dxa"/>
          </w:tcPr>
          <w:p w:rsidR="00472191" w:rsidRPr="00DE7E8B" w:rsidRDefault="00472191" w:rsidP="00317D35">
            <w:pPr>
              <w:spacing w:after="0"/>
              <w:jc w:val="center"/>
              <w:rPr>
                <w:rFonts w:ascii="Times New Roman" w:hAnsi="Times New Roman" w:cs="Times New Roman"/>
                <w:bCs/>
                <w:sz w:val="20"/>
                <w:szCs w:val="20"/>
              </w:rPr>
            </w:pPr>
            <w:r w:rsidRPr="00DE7E8B">
              <w:rPr>
                <w:rFonts w:ascii="Times New Roman" w:hAnsi="Times New Roman" w:cs="Times New Roman"/>
                <w:bCs/>
                <w:sz w:val="20"/>
                <w:szCs w:val="20"/>
              </w:rPr>
              <w:t>2500</w:t>
            </w:r>
          </w:p>
        </w:tc>
        <w:tc>
          <w:tcPr>
            <w:tcW w:w="425" w:type="dxa"/>
          </w:tcPr>
          <w:p w:rsidR="00472191" w:rsidRPr="00DE7E8B" w:rsidRDefault="00472191" w:rsidP="00317D35">
            <w:pPr>
              <w:spacing w:after="0"/>
              <w:jc w:val="center"/>
              <w:rPr>
                <w:rFonts w:ascii="Times New Roman" w:hAnsi="Times New Roman" w:cs="Times New Roman"/>
                <w:bCs/>
                <w:sz w:val="20"/>
                <w:szCs w:val="20"/>
              </w:rPr>
            </w:pPr>
          </w:p>
        </w:tc>
      </w:tr>
    </w:tbl>
    <w:p w:rsidR="00472191" w:rsidRPr="00A0025C" w:rsidRDefault="00472191" w:rsidP="00317D35">
      <w:pPr>
        <w:spacing w:after="0"/>
        <w:jc w:val="center"/>
        <w:rPr>
          <w:rFonts w:ascii="Times New Roman" w:hAnsi="Times New Roman" w:cs="Times New Roman"/>
          <w:b/>
          <w:bCs/>
          <w:color w:val="FF0000"/>
          <w:sz w:val="24"/>
          <w:szCs w:val="24"/>
        </w:rPr>
      </w:pPr>
    </w:p>
    <w:p w:rsidR="00472191" w:rsidRPr="00A0025C" w:rsidRDefault="00472191" w:rsidP="00317D35">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r w:rsidRPr="00A0025C">
        <w:rPr>
          <w:rFonts w:ascii="Times New Roman" w:hAnsi="Times New Roman" w:cs="Times New Roman"/>
          <w:b/>
          <w:bCs/>
          <w:color w:val="000000"/>
          <w:sz w:val="24"/>
          <w:szCs w:val="24"/>
        </w:rPr>
        <w:t>7. Плановые значения показателей развития централизованных</w:t>
      </w:r>
    </w:p>
    <w:p w:rsidR="00472191" w:rsidRPr="00A0025C" w:rsidRDefault="00472191" w:rsidP="00317D35">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 xml:space="preserve"> систем водоотведения</w:t>
      </w:r>
    </w:p>
    <w:p w:rsidR="00472191" w:rsidRDefault="00472191" w:rsidP="00317D35">
      <w:pPr>
        <w:spacing w:after="0"/>
        <w:ind w:firstLine="72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Показатели развития централизованной системы водоотведения г. Лысково Нижегородской области представлены в таблице №2</w:t>
      </w:r>
      <w:r>
        <w:rPr>
          <w:rFonts w:ascii="Times New Roman" w:hAnsi="Times New Roman" w:cs="Times New Roman"/>
          <w:bCs/>
          <w:color w:val="000000"/>
          <w:sz w:val="24"/>
          <w:szCs w:val="24"/>
        </w:rPr>
        <w:t>1</w:t>
      </w:r>
      <w:r w:rsidR="00A8648A">
        <w:rPr>
          <w:rFonts w:ascii="Times New Roman" w:hAnsi="Times New Roman" w:cs="Times New Roman"/>
          <w:bCs/>
          <w:color w:val="000000"/>
          <w:sz w:val="24"/>
          <w:szCs w:val="24"/>
        </w:rPr>
        <w:t xml:space="preserve"> </w:t>
      </w: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sectPr w:rsidR="00A8648A" w:rsidSect="006A2598">
          <w:pgSz w:w="11900" w:h="16800"/>
          <w:pgMar w:top="1134" w:right="1134" w:bottom="1134" w:left="1134" w:header="720" w:footer="720" w:gutter="0"/>
          <w:cols w:space="720"/>
          <w:noEndnote/>
          <w:docGrid w:linePitch="354"/>
        </w:sectPr>
      </w:pPr>
    </w:p>
    <w:p w:rsidR="00A8648A" w:rsidRPr="00A0025C" w:rsidRDefault="00A8648A" w:rsidP="00A8648A">
      <w:pPr>
        <w:ind w:right="-636" w:firstLine="720"/>
        <w:jc w:val="right"/>
        <w:rPr>
          <w:rFonts w:ascii="Times New Roman" w:hAnsi="Times New Roman" w:cs="Times New Roman"/>
          <w:bCs/>
          <w:color w:val="000000"/>
          <w:sz w:val="24"/>
          <w:szCs w:val="24"/>
        </w:rPr>
      </w:pPr>
      <w:r w:rsidRPr="00A0025C">
        <w:rPr>
          <w:rFonts w:ascii="Times New Roman" w:hAnsi="Times New Roman" w:cs="Times New Roman"/>
          <w:bCs/>
          <w:sz w:val="24"/>
          <w:szCs w:val="24"/>
        </w:rPr>
        <w:t>Таблица</w:t>
      </w:r>
      <w:r>
        <w:rPr>
          <w:rFonts w:ascii="Times New Roman" w:hAnsi="Times New Roman" w:cs="Times New Roman"/>
          <w:bCs/>
          <w:sz w:val="24"/>
          <w:szCs w:val="24"/>
        </w:rPr>
        <w:t xml:space="preserve"> </w:t>
      </w:r>
      <w:r w:rsidRPr="00A0025C">
        <w:rPr>
          <w:rFonts w:ascii="Times New Roman" w:hAnsi="Times New Roman" w:cs="Times New Roman"/>
          <w:bCs/>
          <w:sz w:val="24"/>
          <w:szCs w:val="24"/>
        </w:rPr>
        <w:t xml:space="preserve"> №21</w:t>
      </w:r>
    </w:p>
    <w:p w:rsidR="00A8648A" w:rsidRPr="00A0025C" w:rsidRDefault="00A8648A" w:rsidP="00A8648A">
      <w:pPr>
        <w:ind w:right="-919"/>
        <w:jc w:val="right"/>
        <w:rPr>
          <w:rFonts w:ascii="Times New Roman" w:hAnsi="Times New Roman" w:cs="Times New Roman"/>
          <w:bCs/>
          <w:sz w:val="24"/>
          <w:szCs w:val="24"/>
        </w:rPr>
      </w:pPr>
    </w:p>
    <w:tbl>
      <w:tblPr>
        <w:tblpPr w:leftFromText="180" w:rightFromText="180" w:horzAnchor="margin" w:tblpY="360"/>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854"/>
        <w:gridCol w:w="982"/>
        <w:gridCol w:w="916"/>
        <w:gridCol w:w="916"/>
        <w:gridCol w:w="916"/>
        <w:gridCol w:w="916"/>
        <w:gridCol w:w="916"/>
        <w:gridCol w:w="916"/>
        <w:gridCol w:w="916"/>
        <w:gridCol w:w="916"/>
        <w:gridCol w:w="916"/>
        <w:gridCol w:w="916"/>
        <w:gridCol w:w="916"/>
      </w:tblGrid>
      <w:tr w:rsidR="00A8648A" w:rsidRPr="00AF4BF6" w:rsidTr="00273F68">
        <w:tc>
          <w:tcPr>
            <w:tcW w:w="516" w:type="dxa"/>
            <w:vMerge w:val="restart"/>
            <w:shd w:val="clear" w:color="auto" w:fill="auto"/>
          </w:tcPr>
          <w:p w:rsidR="00A8648A" w:rsidRPr="00AF4BF6" w:rsidRDefault="00A8648A" w:rsidP="00273F68">
            <w:pPr>
              <w:jc w:val="center"/>
              <w:rPr>
                <w:rFonts w:ascii="Times New Roman" w:hAnsi="Times New Roman" w:cs="Times New Roman"/>
                <w:bCs/>
                <w:sz w:val="20"/>
                <w:szCs w:val="20"/>
              </w:rPr>
            </w:pPr>
            <w:r w:rsidRPr="00AF4BF6">
              <w:rPr>
                <w:rFonts w:ascii="Times New Roman" w:hAnsi="Times New Roman" w:cs="Times New Roman"/>
                <w:bCs/>
                <w:sz w:val="20"/>
                <w:szCs w:val="20"/>
              </w:rPr>
              <w:t>№</w:t>
            </w:r>
          </w:p>
          <w:p w:rsidR="00A8648A" w:rsidRPr="00AF4BF6" w:rsidRDefault="00A8648A" w:rsidP="00273F68">
            <w:pPr>
              <w:jc w:val="center"/>
              <w:rPr>
                <w:rFonts w:ascii="Times New Roman" w:hAnsi="Times New Roman" w:cs="Times New Roman"/>
                <w:bCs/>
                <w:sz w:val="20"/>
                <w:szCs w:val="20"/>
              </w:rPr>
            </w:pPr>
            <w:r w:rsidRPr="00AF4BF6">
              <w:rPr>
                <w:rFonts w:ascii="Times New Roman" w:hAnsi="Times New Roman" w:cs="Times New Roman"/>
                <w:bCs/>
                <w:sz w:val="20"/>
                <w:szCs w:val="20"/>
              </w:rPr>
              <w:t>п/п</w:t>
            </w:r>
          </w:p>
        </w:tc>
        <w:tc>
          <w:tcPr>
            <w:tcW w:w="1854" w:type="dxa"/>
            <w:vMerge w:val="restart"/>
            <w:shd w:val="clear" w:color="auto" w:fill="auto"/>
          </w:tcPr>
          <w:p w:rsidR="00A8648A" w:rsidRPr="00AF4BF6" w:rsidRDefault="00A8648A" w:rsidP="00273F68">
            <w:pPr>
              <w:jc w:val="center"/>
              <w:rPr>
                <w:rFonts w:ascii="Times New Roman" w:hAnsi="Times New Roman" w:cs="Times New Roman"/>
                <w:bCs/>
                <w:sz w:val="20"/>
                <w:szCs w:val="20"/>
              </w:rPr>
            </w:pPr>
            <w:r w:rsidRPr="00AF4BF6">
              <w:rPr>
                <w:rFonts w:ascii="Times New Roman" w:hAnsi="Times New Roman" w:cs="Times New Roman"/>
                <w:bCs/>
                <w:sz w:val="20"/>
                <w:szCs w:val="20"/>
              </w:rPr>
              <w:t>Наименование показателя</w:t>
            </w:r>
          </w:p>
        </w:tc>
        <w:tc>
          <w:tcPr>
            <w:tcW w:w="982" w:type="dxa"/>
            <w:vMerge w:val="restart"/>
          </w:tcPr>
          <w:p w:rsidR="00A8648A" w:rsidRPr="00AF4BF6" w:rsidRDefault="00A8648A" w:rsidP="00273F68">
            <w:pPr>
              <w:jc w:val="center"/>
              <w:rPr>
                <w:rFonts w:ascii="Times New Roman" w:hAnsi="Times New Roman" w:cs="Times New Roman"/>
                <w:bCs/>
                <w:sz w:val="20"/>
                <w:szCs w:val="20"/>
              </w:rPr>
            </w:pPr>
            <w:r w:rsidRPr="00AF4BF6">
              <w:rPr>
                <w:rFonts w:ascii="Times New Roman" w:hAnsi="Times New Roman" w:cs="Times New Roman"/>
                <w:bCs/>
                <w:sz w:val="20"/>
                <w:szCs w:val="20"/>
              </w:rPr>
              <w:t>Ед. изм.</w:t>
            </w:r>
          </w:p>
        </w:tc>
        <w:tc>
          <w:tcPr>
            <w:tcW w:w="10076" w:type="dxa"/>
            <w:gridSpan w:val="11"/>
            <w:shd w:val="clear" w:color="auto" w:fill="auto"/>
          </w:tcPr>
          <w:p w:rsidR="00A8648A" w:rsidRPr="00AF4BF6" w:rsidRDefault="00A8648A" w:rsidP="00273F68">
            <w:pPr>
              <w:jc w:val="center"/>
              <w:rPr>
                <w:rFonts w:ascii="Times New Roman" w:hAnsi="Times New Roman" w:cs="Times New Roman"/>
                <w:bCs/>
                <w:sz w:val="20"/>
                <w:szCs w:val="20"/>
              </w:rPr>
            </w:pPr>
            <w:r w:rsidRPr="00AF4BF6">
              <w:rPr>
                <w:rFonts w:ascii="Times New Roman" w:hAnsi="Times New Roman" w:cs="Times New Roman"/>
                <w:bCs/>
                <w:sz w:val="20"/>
                <w:szCs w:val="20"/>
              </w:rPr>
              <w:t>Плановые показатели</w:t>
            </w:r>
          </w:p>
        </w:tc>
      </w:tr>
      <w:tr w:rsidR="00A8648A" w:rsidRPr="00AF4BF6" w:rsidTr="00273F68">
        <w:tc>
          <w:tcPr>
            <w:tcW w:w="516" w:type="dxa"/>
            <w:vMerge/>
            <w:shd w:val="clear" w:color="auto" w:fill="auto"/>
          </w:tcPr>
          <w:p w:rsidR="00A8648A" w:rsidRPr="00AF4BF6" w:rsidRDefault="00A8648A" w:rsidP="00273F68">
            <w:pPr>
              <w:jc w:val="right"/>
              <w:rPr>
                <w:rFonts w:ascii="Times New Roman" w:hAnsi="Times New Roman" w:cs="Times New Roman"/>
                <w:bCs/>
                <w:sz w:val="20"/>
                <w:szCs w:val="20"/>
              </w:rPr>
            </w:pPr>
          </w:p>
        </w:tc>
        <w:tc>
          <w:tcPr>
            <w:tcW w:w="1854" w:type="dxa"/>
            <w:vMerge/>
            <w:shd w:val="clear" w:color="auto" w:fill="auto"/>
          </w:tcPr>
          <w:p w:rsidR="00A8648A" w:rsidRPr="00AF4BF6" w:rsidRDefault="00A8648A" w:rsidP="00273F68">
            <w:pPr>
              <w:jc w:val="right"/>
              <w:rPr>
                <w:rFonts w:ascii="Times New Roman" w:hAnsi="Times New Roman" w:cs="Times New Roman"/>
                <w:bCs/>
                <w:sz w:val="20"/>
                <w:szCs w:val="20"/>
              </w:rPr>
            </w:pPr>
          </w:p>
        </w:tc>
        <w:tc>
          <w:tcPr>
            <w:tcW w:w="982" w:type="dxa"/>
            <w:vMerge/>
          </w:tcPr>
          <w:p w:rsidR="00A8648A" w:rsidRPr="00AF4BF6" w:rsidRDefault="00A8648A" w:rsidP="00273F68">
            <w:pPr>
              <w:jc w:val="right"/>
              <w:rPr>
                <w:rFonts w:ascii="Times New Roman" w:hAnsi="Times New Roman" w:cs="Times New Roman"/>
                <w:bCs/>
                <w:sz w:val="20"/>
                <w:szCs w:val="20"/>
              </w:rPr>
            </w:pPr>
          </w:p>
        </w:tc>
        <w:tc>
          <w:tcPr>
            <w:tcW w:w="916" w:type="dxa"/>
            <w:shd w:val="clear" w:color="auto" w:fill="auto"/>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2021</w:t>
            </w:r>
          </w:p>
        </w:tc>
        <w:tc>
          <w:tcPr>
            <w:tcW w:w="916" w:type="dxa"/>
            <w:shd w:val="clear" w:color="auto" w:fill="auto"/>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2022</w:t>
            </w:r>
          </w:p>
        </w:tc>
        <w:tc>
          <w:tcPr>
            <w:tcW w:w="916" w:type="dxa"/>
            <w:shd w:val="clear" w:color="auto" w:fill="auto"/>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2023</w:t>
            </w:r>
          </w:p>
        </w:tc>
        <w:tc>
          <w:tcPr>
            <w:tcW w:w="916" w:type="dxa"/>
            <w:shd w:val="clear" w:color="auto" w:fill="auto"/>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2024</w:t>
            </w:r>
          </w:p>
        </w:tc>
        <w:tc>
          <w:tcPr>
            <w:tcW w:w="916" w:type="dxa"/>
            <w:shd w:val="clear" w:color="auto" w:fill="auto"/>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2025</w:t>
            </w:r>
          </w:p>
        </w:tc>
        <w:tc>
          <w:tcPr>
            <w:tcW w:w="916" w:type="dxa"/>
            <w:shd w:val="clear" w:color="auto" w:fill="auto"/>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2026</w:t>
            </w:r>
          </w:p>
        </w:tc>
        <w:tc>
          <w:tcPr>
            <w:tcW w:w="916" w:type="dxa"/>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2027</w:t>
            </w:r>
          </w:p>
        </w:tc>
        <w:tc>
          <w:tcPr>
            <w:tcW w:w="916" w:type="dxa"/>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2028</w:t>
            </w:r>
          </w:p>
        </w:tc>
        <w:tc>
          <w:tcPr>
            <w:tcW w:w="916" w:type="dxa"/>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2029</w:t>
            </w:r>
          </w:p>
        </w:tc>
        <w:tc>
          <w:tcPr>
            <w:tcW w:w="916" w:type="dxa"/>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2030</w:t>
            </w:r>
          </w:p>
        </w:tc>
        <w:tc>
          <w:tcPr>
            <w:tcW w:w="916" w:type="dxa"/>
          </w:tcPr>
          <w:p w:rsidR="00A8648A" w:rsidRPr="00AF4BF6" w:rsidRDefault="00A8648A" w:rsidP="00273F68">
            <w:pPr>
              <w:jc w:val="right"/>
              <w:rPr>
                <w:rFonts w:ascii="Times New Roman" w:hAnsi="Times New Roman" w:cs="Times New Roman"/>
                <w:bCs/>
                <w:sz w:val="20"/>
                <w:szCs w:val="20"/>
              </w:rPr>
            </w:pPr>
            <w:r w:rsidRPr="00AF4BF6">
              <w:rPr>
                <w:rFonts w:ascii="Times New Roman" w:hAnsi="Times New Roman" w:cs="Times New Roman"/>
                <w:bCs/>
                <w:sz w:val="20"/>
                <w:szCs w:val="20"/>
              </w:rPr>
              <w:t>2031</w:t>
            </w: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b/>
                <w:sz w:val="20"/>
                <w:szCs w:val="20"/>
              </w:rPr>
            </w:pPr>
            <w:r w:rsidRPr="00AF4BF6">
              <w:rPr>
                <w:rFonts w:ascii="Times New Roman" w:hAnsi="Times New Roman" w:cs="Times New Roman"/>
                <w:b/>
                <w:sz w:val="20"/>
                <w:szCs w:val="20"/>
              </w:rPr>
              <w:t>1</w:t>
            </w:r>
          </w:p>
        </w:tc>
        <w:tc>
          <w:tcPr>
            <w:tcW w:w="1854" w:type="dxa"/>
            <w:shd w:val="clear" w:color="auto" w:fill="auto"/>
          </w:tcPr>
          <w:p w:rsidR="00A8648A" w:rsidRPr="00AF4BF6" w:rsidRDefault="00A8648A" w:rsidP="00273F68">
            <w:pPr>
              <w:rPr>
                <w:rFonts w:ascii="Times New Roman" w:hAnsi="Times New Roman" w:cs="Times New Roman"/>
                <w:b/>
                <w:sz w:val="20"/>
                <w:szCs w:val="20"/>
              </w:rPr>
            </w:pPr>
            <w:r w:rsidRPr="00AF4BF6">
              <w:rPr>
                <w:rFonts w:ascii="Times New Roman" w:hAnsi="Times New Roman" w:cs="Times New Roman"/>
                <w:b/>
                <w:sz w:val="20"/>
                <w:szCs w:val="20"/>
              </w:rPr>
              <w:t>Показатели качества очистки сточных вод</w:t>
            </w:r>
          </w:p>
        </w:tc>
        <w:tc>
          <w:tcPr>
            <w:tcW w:w="982" w:type="dxa"/>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r>
      <w:tr w:rsidR="00A8648A" w:rsidRPr="00AF4BF6" w:rsidTr="00273F68">
        <w:tc>
          <w:tcPr>
            <w:tcW w:w="516" w:type="dxa"/>
            <w:vMerge w:val="restart"/>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1.1.</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Доля проб сточных вод, не соответствующих установленным НДС</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12,4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8,7</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4,9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3,1</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r>
      <w:tr w:rsidR="00A8648A" w:rsidRPr="00AF4BF6" w:rsidTr="00273F68">
        <w:tc>
          <w:tcPr>
            <w:tcW w:w="516" w:type="dxa"/>
            <w:vMerge/>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Количество проб сточных вод, не соответствующих установленным НДС</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ед.</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132</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120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84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48</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r>
      <w:tr w:rsidR="00A8648A" w:rsidRPr="00AF4BF6" w:rsidTr="00273F68">
        <w:tc>
          <w:tcPr>
            <w:tcW w:w="516" w:type="dxa"/>
            <w:vMerge/>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Общее количество проб сточных вод</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ед.</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964</w:t>
            </w: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b/>
                <w:sz w:val="20"/>
                <w:szCs w:val="20"/>
              </w:rPr>
            </w:pPr>
            <w:r w:rsidRPr="00AF4BF6">
              <w:rPr>
                <w:rFonts w:ascii="Times New Roman" w:hAnsi="Times New Roman" w:cs="Times New Roman"/>
                <w:b/>
                <w:sz w:val="20"/>
                <w:szCs w:val="20"/>
              </w:rPr>
              <w:t>2</w:t>
            </w:r>
          </w:p>
        </w:tc>
        <w:tc>
          <w:tcPr>
            <w:tcW w:w="1854" w:type="dxa"/>
            <w:shd w:val="clear" w:color="auto" w:fill="auto"/>
          </w:tcPr>
          <w:p w:rsidR="00A8648A" w:rsidRPr="00AF4BF6" w:rsidRDefault="00A8648A" w:rsidP="00273F68">
            <w:pPr>
              <w:rPr>
                <w:rFonts w:ascii="Times New Roman" w:hAnsi="Times New Roman" w:cs="Times New Roman"/>
                <w:b/>
                <w:sz w:val="20"/>
                <w:szCs w:val="20"/>
              </w:rPr>
            </w:pPr>
            <w:r w:rsidRPr="00AF4BF6">
              <w:rPr>
                <w:rFonts w:ascii="Times New Roman" w:hAnsi="Times New Roman" w:cs="Times New Roman"/>
                <w:b/>
                <w:sz w:val="20"/>
                <w:szCs w:val="20"/>
              </w:rPr>
              <w:t>Надежность (бесперебойность) ЦСВ</w:t>
            </w:r>
          </w:p>
        </w:tc>
        <w:tc>
          <w:tcPr>
            <w:tcW w:w="982"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ед./км</w:t>
            </w: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2.1.</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Количество аварий и засоров на канализационных сетях</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ед.</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15,2</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14,85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14,85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15,5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15,5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15,5</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18,6</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18,32</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18,32</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18,1</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w:t>
            </w: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2.2.</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Протяженность канализационных сетей</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км</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31,5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32,25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32,25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32,25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32,25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32,25</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32,25</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32,75</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32,75</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33,15</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33,35</w:t>
            </w: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b/>
                <w:sz w:val="20"/>
                <w:szCs w:val="20"/>
              </w:rPr>
            </w:pPr>
            <w:r w:rsidRPr="00AF4BF6">
              <w:rPr>
                <w:rFonts w:ascii="Times New Roman" w:hAnsi="Times New Roman" w:cs="Times New Roman"/>
                <w:b/>
                <w:sz w:val="20"/>
                <w:szCs w:val="20"/>
              </w:rPr>
              <w:t>3.</w:t>
            </w:r>
          </w:p>
        </w:tc>
        <w:tc>
          <w:tcPr>
            <w:tcW w:w="1854" w:type="dxa"/>
            <w:shd w:val="clear" w:color="auto" w:fill="auto"/>
          </w:tcPr>
          <w:p w:rsidR="00A8648A" w:rsidRPr="00AF4BF6" w:rsidRDefault="00A8648A" w:rsidP="00273F68">
            <w:pPr>
              <w:rPr>
                <w:rFonts w:ascii="Times New Roman" w:hAnsi="Times New Roman" w:cs="Times New Roman"/>
                <w:b/>
                <w:sz w:val="20"/>
                <w:szCs w:val="20"/>
              </w:rPr>
            </w:pPr>
            <w:r w:rsidRPr="00AF4BF6">
              <w:rPr>
                <w:rFonts w:ascii="Times New Roman" w:hAnsi="Times New Roman" w:cs="Times New Roman"/>
                <w:b/>
                <w:sz w:val="20"/>
                <w:szCs w:val="20"/>
              </w:rPr>
              <w:t>Показатели энергетической эффективности</w:t>
            </w:r>
          </w:p>
        </w:tc>
        <w:tc>
          <w:tcPr>
            <w:tcW w:w="982" w:type="dxa"/>
          </w:tcPr>
          <w:p w:rsidR="00A8648A" w:rsidRPr="00AF4BF6" w:rsidRDefault="00A8648A" w:rsidP="00273F68">
            <w:pPr>
              <w:jc w:val="cente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shd w:val="clear" w:color="auto" w:fill="auto"/>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c>
          <w:tcPr>
            <w:tcW w:w="916" w:type="dxa"/>
          </w:tcPr>
          <w:p w:rsidR="00A8648A" w:rsidRPr="00AF4BF6" w:rsidRDefault="00A8648A" w:rsidP="00273F68">
            <w:pPr>
              <w:rPr>
                <w:rFonts w:ascii="Times New Roman" w:hAnsi="Times New Roman" w:cs="Times New Roman"/>
                <w:sz w:val="20"/>
                <w:szCs w:val="20"/>
              </w:rPr>
            </w:pPr>
          </w:p>
        </w:tc>
      </w:tr>
      <w:tr w:rsidR="00A8648A" w:rsidRPr="00AF4BF6" w:rsidTr="00273F68">
        <w:tc>
          <w:tcPr>
            <w:tcW w:w="516" w:type="dxa"/>
            <w:vMerge w:val="restart"/>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3.1.</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Удельный расход электрической энергии, потребляемой в технологическом процессе очистки сточных вод</w:t>
            </w:r>
          </w:p>
        </w:tc>
        <w:tc>
          <w:tcPr>
            <w:tcW w:w="982" w:type="dxa"/>
          </w:tcPr>
          <w:p w:rsidR="00A8648A" w:rsidRPr="00AF4BF6" w:rsidRDefault="00A8648A" w:rsidP="00273F68">
            <w:pPr>
              <w:jc w:val="center"/>
              <w:rPr>
                <w:rFonts w:ascii="Times New Roman" w:hAnsi="Times New Roman" w:cs="Times New Roman"/>
                <w:sz w:val="20"/>
                <w:szCs w:val="20"/>
                <w:vertAlign w:val="superscript"/>
              </w:rPr>
            </w:pPr>
            <w:r w:rsidRPr="00AF4BF6">
              <w:rPr>
                <w:rFonts w:ascii="Times New Roman" w:hAnsi="Times New Roman" w:cs="Times New Roman"/>
                <w:sz w:val="20"/>
                <w:szCs w:val="20"/>
              </w:rPr>
              <w:t>кВт*ч/м</w:t>
            </w:r>
            <w:r w:rsidRPr="00AF4BF6">
              <w:rPr>
                <w:rFonts w:ascii="Times New Roman" w:hAnsi="Times New Roman" w:cs="Times New Roman"/>
                <w:sz w:val="20"/>
                <w:szCs w:val="20"/>
                <w:vertAlign w:val="superscript"/>
              </w:rPr>
              <w:t>3</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1,96</w:t>
            </w:r>
          </w:p>
        </w:tc>
      </w:tr>
      <w:tr w:rsidR="00A8648A" w:rsidRPr="00AF4BF6" w:rsidTr="00273F68">
        <w:tc>
          <w:tcPr>
            <w:tcW w:w="516" w:type="dxa"/>
            <w:vMerge/>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Общее количество электрической энергии, потребляемой в процессе очистки сточных вод</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кВт.ч</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1808531</w:t>
            </w: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Удельный расход электрической энергии, потребляемой в процессе транспортировки сточных вод</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кВт*ч/м</w:t>
            </w:r>
            <w:r w:rsidRPr="00AF4BF6">
              <w:rPr>
                <w:rFonts w:ascii="Times New Roman" w:hAnsi="Times New Roman" w:cs="Times New Roman"/>
                <w:sz w:val="20"/>
                <w:szCs w:val="20"/>
                <w:vertAlign w:val="superscript"/>
              </w:rPr>
              <w:t>3</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0,69</w:t>
            </w:r>
          </w:p>
        </w:tc>
      </w:tr>
      <w:tr w:rsidR="00A8648A" w:rsidRPr="00AF4BF6" w:rsidTr="00273F68">
        <w:tc>
          <w:tcPr>
            <w:tcW w:w="516" w:type="dxa"/>
            <w:vMerge w:val="restart"/>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Общее количество электрической энергии , потребляемой в процессе транспортировки сточных вод</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кВт.ч</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642000</w:t>
            </w:r>
          </w:p>
        </w:tc>
      </w:tr>
      <w:tr w:rsidR="00A8648A" w:rsidRPr="00AF4BF6" w:rsidTr="00273F68">
        <w:tc>
          <w:tcPr>
            <w:tcW w:w="516" w:type="dxa"/>
            <w:vMerge/>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Общий объем транспортируемых сточных вод</w:t>
            </w:r>
          </w:p>
        </w:tc>
        <w:tc>
          <w:tcPr>
            <w:tcW w:w="982" w:type="dxa"/>
          </w:tcPr>
          <w:p w:rsidR="00A8648A" w:rsidRPr="00AF4BF6" w:rsidRDefault="00A8648A" w:rsidP="00273F68">
            <w:pPr>
              <w:jc w:val="center"/>
              <w:rPr>
                <w:rFonts w:ascii="Times New Roman" w:hAnsi="Times New Roman" w:cs="Times New Roman"/>
                <w:sz w:val="20"/>
                <w:szCs w:val="20"/>
                <w:vertAlign w:val="superscript"/>
              </w:rPr>
            </w:pPr>
            <w:r w:rsidRPr="00AF4BF6">
              <w:rPr>
                <w:rFonts w:ascii="Times New Roman" w:hAnsi="Times New Roman" w:cs="Times New Roman"/>
                <w:sz w:val="20"/>
                <w:szCs w:val="20"/>
              </w:rPr>
              <w:t>м</w:t>
            </w:r>
            <w:r w:rsidRPr="00AF4BF6">
              <w:rPr>
                <w:rFonts w:ascii="Times New Roman" w:hAnsi="Times New Roman" w:cs="Times New Roman"/>
                <w:sz w:val="20"/>
                <w:szCs w:val="20"/>
                <w:vertAlign w:val="superscript"/>
              </w:rPr>
              <w:t>3</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924729</w:t>
            </w:r>
          </w:p>
        </w:tc>
      </w:tr>
      <w:tr w:rsidR="00A8648A" w:rsidRPr="00AF4BF6" w:rsidTr="00273F68">
        <w:tc>
          <w:tcPr>
            <w:tcW w:w="5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4</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Качество обслуживания абонентов</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w:t>
            </w:r>
          </w:p>
        </w:tc>
      </w:tr>
      <w:tr w:rsidR="00A8648A" w:rsidRPr="00AF4BF6" w:rsidTr="00273F68">
        <w:tc>
          <w:tcPr>
            <w:tcW w:w="516" w:type="dxa"/>
            <w:vMerge w:val="restart"/>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5</w:t>
            </w: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Соотношение цены реализации мероприятий-улучшение качества сточных вод</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млн. руб./ед.</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0,02</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0,03</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0,02</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0,02</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0,015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r>
      <w:tr w:rsidR="00A8648A" w:rsidRPr="00AF4BF6" w:rsidTr="00273F68">
        <w:tc>
          <w:tcPr>
            <w:tcW w:w="516" w:type="dxa"/>
            <w:vMerge/>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Общая стоимость мероприятий</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млн.. руб.</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2,700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3,28</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2,05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0,45</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1000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2500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2500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2500</w:t>
            </w:r>
          </w:p>
        </w:tc>
      </w:tr>
      <w:tr w:rsidR="00A8648A" w:rsidRPr="00AF4BF6" w:rsidTr="00273F68">
        <w:trPr>
          <w:trHeight w:val="1835"/>
        </w:trPr>
        <w:tc>
          <w:tcPr>
            <w:tcW w:w="516" w:type="dxa"/>
            <w:vMerge/>
            <w:shd w:val="clear" w:color="auto" w:fill="auto"/>
          </w:tcPr>
          <w:p w:rsidR="00A8648A" w:rsidRPr="00AF4BF6" w:rsidRDefault="00A8648A" w:rsidP="00273F68">
            <w:pPr>
              <w:rPr>
                <w:rFonts w:ascii="Times New Roman" w:hAnsi="Times New Roman" w:cs="Times New Roman"/>
                <w:sz w:val="20"/>
                <w:szCs w:val="20"/>
              </w:rPr>
            </w:pPr>
          </w:p>
        </w:tc>
        <w:tc>
          <w:tcPr>
            <w:tcW w:w="1854"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Количество сточных вод не соответствующих установленным нормативам допустимых сбросов</w:t>
            </w:r>
          </w:p>
        </w:tc>
        <w:tc>
          <w:tcPr>
            <w:tcW w:w="982" w:type="dxa"/>
          </w:tcPr>
          <w:p w:rsidR="00A8648A" w:rsidRPr="00AF4BF6" w:rsidRDefault="00A8648A" w:rsidP="00273F68">
            <w:pPr>
              <w:jc w:val="center"/>
              <w:rPr>
                <w:rFonts w:ascii="Times New Roman" w:hAnsi="Times New Roman" w:cs="Times New Roman"/>
                <w:sz w:val="20"/>
                <w:szCs w:val="20"/>
              </w:rPr>
            </w:pPr>
            <w:r w:rsidRPr="00AF4BF6">
              <w:rPr>
                <w:rFonts w:ascii="Times New Roman" w:hAnsi="Times New Roman" w:cs="Times New Roman"/>
                <w:sz w:val="20"/>
                <w:szCs w:val="20"/>
              </w:rPr>
              <w:t>ед.</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132</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120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84</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48</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30</w:t>
            </w:r>
          </w:p>
        </w:tc>
        <w:tc>
          <w:tcPr>
            <w:tcW w:w="916" w:type="dxa"/>
            <w:shd w:val="clear" w:color="auto" w:fill="auto"/>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c>
          <w:tcPr>
            <w:tcW w:w="916" w:type="dxa"/>
          </w:tcPr>
          <w:p w:rsidR="00A8648A" w:rsidRPr="00AF4BF6" w:rsidRDefault="00A8648A" w:rsidP="00273F68">
            <w:pPr>
              <w:rPr>
                <w:rFonts w:ascii="Times New Roman" w:hAnsi="Times New Roman" w:cs="Times New Roman"/>
                <w:sz w:val="20"/>
                <w:szCs w:val="20"/>
              </w:rPr>
            </w:pPr>
            <w:r w:rsidRPr="00AF4BF6">
              <w:rPr>
                <w:rFonts w:ascii="Times New Roman" w:hAnsi="Times New Roman" w:cs="Times New Roman"/>
                <w:sz w:val="20"/>
                <w:szCs w:val="20"/>
              </w:rPr>
              <w:t>0</w:t>
            </w:r>
          </w:p>
        </w:tc>
      </w:tr>
    </w:tbl>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317D35">
      <w:pPr>
        <w:spacing w:after="0"/>
        <w:ind w:firstLine="720"/>
        <w:jc w:val="both"/>
        <w:rPr>
          <w:rFonts w:ascii="Times New Roman" w:hAnsi="Times New Roman" w:cs="Times New Roman"/>
          <w:bCs/>
          <w:color w:val="000000"/>
          <w:sz w:val="24"/>
          <w:szCs w:val="24"/>
        </w:rPr>
      </w:pPr>
    </w:p>
    <w:p w:rsidR="00A8648A" w:rsidRDefault="00A8648A" w:rsidP="00A8648A">
      <w:pPr>
        <w:spacing w:after="0"/>
        <w:jc w:val="both"/>
        <w:rPr>
          <w:rFonts w:ascii="Times New Roman" w:hAnsi="Times New Roman" w:cs="Times New Roman"/>
          <w:bCs/>
          <w:color w:val="000000"/>
          <w:sz w:val="24"/>
          <w:szCs w:val="24"/>
        </w:rPr>
        <w:sectPr w:rsidR="00A8648A" w:rsidSect="00A8648A">
          <w:pgSz w:w="16800" w:h="11900" w:orient="landscape"/>
          <w:pgMar w:top="1134" w:right="1134" w:bottom="1134" w:left="1134" w:header="720" w:footer="720" w:gutter="0"/>
          <w:cols w:space="720"/>
          <w:noEndnote/>
          <w:docGrid w:linePitch="354"/>
        </w:sectPr>
      </w:pPr>
    </w:p>
    <w:p w:rsidR="00A8648A" w:rsidRDefault="00A8648A" w:rsidP="00A8648A">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8. Перечень выявленных бесхозных объектов централизованной системы водоотведения</w:t>
      </w:r>
    </w:p>
    <w:p w:rsidR="00A8648A" w:rsidRPr="00A0025C" w:rsidRDefault="00A8648A" w:rsidP="00A8648A">
      <w:pPr>
        <w:spacing w:after="0"/>
        <w:jc w:val="center"/>
        <w:rPr>
          <w:rFonts w:ascii="Times New Roman" w:hAnsi="Times New Roman" w:cs="Times New Roman"/>
          <w:b/>
          <w:bCs/>
          <w:color w:val="000000"/>
          <w:sz w:val="24"/>
          <w:szCs w:val="24"/>
        </w:rPr>
      </w:pPr>
      <w:r w:rsidRPr="00A0025C">
        <w:rPr>
          <w:rFonts w:ascii="Times New Roman" w:hAnsi="Times New Roman" w:cs="Times New Roman"/>
          <w:b/>
          <w:bCs/>
          <w:color w:val="000000"/>
          <w:sz w:val="24"/>
          <w:szCs w:val="24"/>
        </w:rPr>
        <w:t xml:space="preserve"> (в случае их выявления) и перечень организаций, уполномоченных </w:t>
      </w:r>
      <w:r>
        <w:rPr>
          <w:rFonts w:ascii="Times New Roman" w:hAnsi="Times New Roman" w:cs="Times New Roman"/>
          <w:b/>
          <w:bCs/>
          <w:color w:val="000000"/>
          <w:sz w:val="24"/>
          <w:szCs w:val="24"/>
        </w:rPr>
        <w:t xml:space="preserve">                                            </w:t>
      </w:r>
      <w:r w:rsidRPr="00A0025C">
        <w:rPr>
          <w:rFonts w:ascii="Times New Roman" w:hAnsi="Times New Roman" w:cs="Times New Roman"/>
          <w:b/>
          <w:bCs/>
          <w:color w:val="000000"/>
          <w:sz w:val="24"/>
          <w:szCs w:val="24"/>
        </w:rPr>
        <w:t>на их эксплуатацию</w:t>
      </w:r>
    </w:p>
    <w:p w:rsidR="00A8648A" w:rsidRPr="00A0025C" w:rsidRDefault="00A8648A" w:rsidP="00A8648A">
      <w:pPr>
        <w:spacing w:after="0"/>
        <w:jc w:val="right"/>
        <w:rPr>
          <w:rFonts w:ascii="Times New Roman" w:hAnsi="Times New Roman" w:cs="Times New Roman"/>
          <w:bCs/>
          <w:color w:val="000000"/>
          <w:sz w:val="24"/>
          <w:szCs w:val="24"/>
        </w:rPr>
      </w:pPr>
    </w:p>
    <w:p w:rsidR="00A8648A" w:rsidRPr="00A0025C" w:rsidRDefault="00A8648A" w:rsidP="00A8648A">
      <w:pPr>
        <w:spacing w:after="0"/>
        <w:ind w:firstLine="720"/>
        <w:jc w:val="both"/>
        <w:rPr>
          <w:rFonts w:ascii="Times New Roman" w:hAnsi="Times New Roman" w:cs="Times New Roman"/>
          <w:bCs/>
          <w:color w:val="000000"/>
          <w:sz w:val="24"/>
          <w:szCs w:val="24"/>
        </w:rPr>
      </w:pPr>
      <w:r w:rsidRPr="00A0025C">
        <w:rPr>
          <w:rFonts w:ascii="Times New Roman" w:hAnsi="Times New Roman" w:cs="Times New Roman"/>
          <w:bCs/>
          <w:color w:val="000000"/>
          <w:sz w:val="24"/>
          <w:szCs w:val="24"/>
        </w:rPr>
        <w:t xml:space="preserve"> Бесхозные участки канализационных сетей в городе Лысково не выявлены.</w:t>
      </w:r>
    </w:p>
    <w:p w:rsidR="00A8648A" w:rsidRDefault="00A8648A" w:rsidP="00A8648A">
      <w:pPr>
        <w:spacing w:after="0"/>
        <w:jc w:val="both"/>
        <w:rPr>
          <w:rFonts w:ascii="Times New Roman" w:hAnsi="Times New Roman" w:cs="Times New Roman"/>
          <w:bCs/>
          <w:color w:val="000000"/>
          <w:sz w:val="24"/>
          <w:szCs w:val="24"/>
        </w:rPr>
        <w:sectPr w:rsidR="00A8648A" w:rsidSect="00A8648A">
          <w:pgSz w:w="11900" w:h="16800"/>
          <w:pgMar w:top="1134" w:right="1134" w:bottom="1134" w:left="1134" w:header="720" w:footer="720" w:gutter="0"/>
          <w:cols w:space="720"/>
          <w:noEndnote/>
          <w:docGrid w:linePitch="354"/>
        </w:sectPr>
      </w:pPr>
    </w:p>
    <w:p w:rsidR="00395DE9" w:rsidRPr="00CB5F47" w:rsidRDefault="00395DE9" w:rsidP="00A8648A">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sectPr w:rsidR="00395DE9" w:rsidRPr="00CB5F47" w:rsidSect="00A8648A">
      <w:headerReference w:type="default" r:id="rId11"/>
      <w:pgSz w:w="11900" w:h="16800"/>
      <w:pgMar w:top="1134" w:right="1134" w:bottom="1134"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DF9" w:rsidRDefault="00102DF9">
      <w:pPr>
        <w:spacing w:after="0" w:line="240" w:lineRule="auto"/>
      </w:pPr>
      <w:r>
        <w:separator/>
      </w:r>
    </w:p>
  </w:endnote>
  <w:endnote w:type="continuationSeparator" w:id="1">
    <w:p w:rsidR="00102DF9" w:rsidRDefault="00102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DF9" w:rsidRDefault="00102DF9">
      <w:pPr>
        <w:spacing w:after="0" w:line="240" w:lineRule="auto"/>
      </w:pPr>
      <w:r>
        <w:separator/>
      </w:r>
    </w:p>
  </w:footnote>
  <w:footnote w:type="continuationSeparator" w:id="1">
    <w:p w:rsidR="00102DF9" w:rsidRDefault="00102D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619570"/>
      <w:docPartObj>
        <w:docPartGallery w:val="Page Numbers (Top of Page)"/>
        <w:docPartUnique/>
      </w:docPartObj>
    </w:sdtPr>
    <w:sdtContent>
      <w:p w:rsidR="00F65A63" w:rsidRDefault="000E20A4">
        <w:pPr>
          <w:pStyle w:val="a6"/>
          <w:jc w:val="center"/>
        </w:pPr>
        <w:r>
          <w:fldChar w:fldCharType="begin"/>
        </w:r>
        <w:r w:rsidR="00F65A63">
          <w:instrText>PAGE   \* MERGEFORMAT</w:instrText>
        </w:r>
        <w:r>
          <w:fldChar w:fldCharType="separate"/>
        </w:r>
        <w:r w:rsidR="00A8648A">
          <w:rPr>
            <w:noProof/>
          </w:rPr>
          <w:t>38</w:t>
        </w:r>
        <w:r>
          <w:fldChar w:fldCharType="end"/>
        </w:r>
      </w:p>
    </w:sdtContent>
  </w:sdt>
  <w:p w:rsidR="00F65A63" w:rsidRDefault="00F65A63" w:rsidP="00CA331A">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041773"/>
    <w:rsid w:val="000003F3"/>
    <w:rsid w:val="000013FC"/>
    <w:rsid w:val="00005EBB"/>
    <w:rsid w:val="0000727D"/>
    <w:rsid w:val="00010BCB"/>
    <w:rsid w:val="00013AAD"/>
    <w:rsid w:val="00013C6D"/>
    <w:rsid w:val="00013EB4"/>
    <w:rsid w:val="00015FF4"/>
    <w:rsid w:val="0002056C"/>
    <w:rsid w:val="00022579"/>
    <w:rsid w:val="00022847"/>
    <w:rsid w:val="00022EB2"/>
    <w:rsid w:val="00027C33"/>
    <w:rsid w:val="000312A4"/>
    <w:rsid w:val="00032B4C"/>
    <w:rsid w:val="00034332"/>
    <w:rsid w:val="00041773"/>
    <w:rsid w:val="00044204"/>
    <w:rsid w:val="000650AC"/>
    <w:rsid w:val="00066A97"/>
    <w:rsid w:val="00070397"/>
    <w:rsid w:val="00070EF7"/>
    <w:rsid w:val="000724A0"/>
    <w:rsid w:val="00075CC7"/>
    <w:rsid w:val="000763D9"/>
    <w:rsid w:val="00076D97"/>
    <w:rsid w:val="00081B36"/>
    <w:rsid w:val="0008341C"/>
    <w:rsid w:val="000854D4"/>
    <w:rsid w:val="00087385"/>
    <w:rsid w:val="00092EA3"/>
    <w:rsid w:val="00094230"/>
    <w:rsid w:val="00094A9A"/>
    <w:rsid w:val="00097692"/>
    <w:rsid w:val="000A0137"/>
    <w:rsid w:val="000A32DA"/>
    <w:rsid w:val="000A3405"/>
    <w:rsid w:val="000A34F9"/>
    <w:rsid w:val="000A551B"/>
    <w:rsid w:val="000A64A5"/>
    <w:rsid w:val="000B7EB6"/>
    <w:rsid w:val="000C0152"/>
    <w:rsid w:val="000C390A"/>
    <w:rsid w:val="000D1899"/>
    <w:rsid w:val="000D3F15"/>
    <w:rsid w:val="000E20A4"/>
    <w:rsid w:val="000E2C98"/>
    <w:rsid w:val="000E4A81"/>
    <w:rsid w:val="000E50D6"/>
    <w:rsid w:val="000E77D2"/>
    <w:rsid w:val="000E7AE8"/>
    <w:rsid w:val="000F2D80"/>
    <w:rsid w:val="000F4044"/>
    <w:rsid w:val="000F4BED"/>
    <w:rsid w:val="000F4D38"/>
    <w:rsid w:val="000F5AC6"/>
    <w:rsid w:val="00101E1B"/>
    <w:rsid w:val="00102DF9"/>
    <w:rsid w:val="0010681F"/>
    <w:rsid w:val="00111770"/>
    <w:rsid w:val="00113462"/>
    <w:rsid w:val="00114A7D"/>
    <w:rsid w:val="00117101"/>
    <w:rsid w:val="001178D4"/>
    <w:rsid w:val="0012228A"/>
    <w:rsid w:val="0012315A"/>
    <w:rsid w:val="00124D85"/>
    <w:rsid w:val="001339E3"/>
    <w:rsid w:val="001343A5"/>
    <w:rsid w:val="0013484D"/>
    <w:rsid w:val="00134B24"/>
    <w:rsid w:val="00135E99"/>
    <w:rsid w:val="00136272"/>
    <w:rsid w:val="00140933"/>
    <w:rsid w:val="00141FFC"/>
    <w:rsid w:val="00142695"/>
    <w:rsid w:val="001456E6"/>
    <w:rsid w:val="0015133A"/>
    <w:rsid w:val="00152AF3"/>
    <w:rsid w:val="00153F60"/>
    <w:rsid w:val="00155C6F"/>
    <w:rsid w:val="00156433"/>
    <w:rsid w:val="00156600"/>
    <w:rsid w:val="0016106F"/>
    <w:rsid w:val="001619A2"/>
    <w:rsid w:val="0016224C"/>
    <w:rsid w:val="001622AB"/>
    <w:rsid w:val="00166485"/>
    <w:rsid w:val="00170B17"/>
    <w:rsid w:val="00171C51"/>
    <w:rsid w:val="00171DD0"/>
    <w:rsid w:val="00173C58"/>
    <w:rsid w:val="001748C1"/>
    <w:rsid w:val="001753EB"/>
    <w:rsid w:val="00175FBD"/>
    <w:rsid w:val="0017610B"/>
    <w:rsid w:val="00176512"/>
    <w:rsid w:val="0018054E"/>
    <w:rsid w:val="00182F5A"/>
    <w:rsid w:val="0018742F"/>
    <w:rsid w:val="00187AB2"/>
    <w:rsid w:val="00191BFF"/>
    <w:rsid w:val="00192877"/>
    <w:rsid w:val="001956C7"/>
    <w:rsid w:val="00195901"/>
    <w:rsid w:val="00197115"/>
    <w:rsid w:val="001A2024"/>
    <w:rsid w:val="001A215F"/>
    <w:rsid w:val="001A27BF"/>
    <w:rsid w:val="001A435A"/>
    <w:rsid w:val="001B366A"/>
    <w:rsid w:val="001B3982"/>
    <w:rsid w:val="001B4144"/>
    <w:rsid w:val="001B69C6"/>
    <w:rsid w:val="001B6EB9"/>
    <w:rsid w:val="001B7A96"/>
    <w:rsid w:val="001C0C16"/>
    <w:rsid w:val="001C1ED6"/>
    <w:rsid w:val="001C2B9C"/>
    <w:rsid w:val="001C38FE"/>
    <w:rsid w:val="001C6C6D"/>
    <w:rsid w:val="001D249C"/>
    <w:rsid w:val="001D2D9F"/>
    <w:rsid w:val="001D2F80"/>
    <w:rsid w:val="001D3117"/>
    <w:rsid w:val="001E0628"/>
    <w:rsid w:val="001E1813"/>
    <w:rsid w:val="001E300C"/>
    <w:rsid w:val="001E50AB"/>
    <w:rsid w:val="001E5F62"/>
    <w:rsid w:val="001E6917"/>
    <w:rsid w:val="001F1A77"/>
    <w:rsid w:val="001F1E10"/>
    <w:rsid w:val="001F2848"/>
    <w:rsid w:val="001F4C46"/>
    <w:rsid w:val="001F5B35"/>
    <w:rsid w:val="001F791D"/>
    <w:rsid w:val="002013D4"/>
    <w:rsid w:val="00202E4C"/>
    <w:rsid w:val="00203603"/>
    <w:rsid w:val="00205A40"/>
    <w:rsid w:val="00211101"/>
    <w:rsid w:val="00212722"/>
    <w:rsid w:val="00220B45"/>
    <w:rsid w:val="00223186"/>
    <w:rsid w:val="00227D85"/>
    <w:rsid w:val="00230319"/>
    <w:rsid w:val="00231421"/>
    <w:rsid w:val="00236E41"/>
    <w:rsid w:val="00237EAC"/>
    <w:rsid w:val="002402A6"/>
    <w:rsid w:val="00240B08"/>
    <w:rsid w:val="00242C69"/>
    <w:rsid w:val="00247F97"/>
    <w:rsid w:val="00253A1F"/>
    <w:rsid w:val="00253B7A"/>
    <w:rsid w:val="00255246"/>
    <w:rsid w:val="002579CB"/>
    <w:rsid w:val="0026087C"/>
    <w:rsid w:val="002612C5"/>
    <w:rsid w:val="002628FD"/>
    <w:rsid w:val="00262BF3"/>
    <w:rsid w:val="00262CB7"/>
    <w:rsid w:val="0026346E"/>
    <w:rsid w:val="00264852"/>
    <w:rsid w:val="00264DC1"/>
    <w:rsid w:val="00265DD1"/>
    <w:rsid w:val="00270403"/>
    <w:rsid w:val="00277D75"/>
    <w:rsid w:val="00280989"/>
    <w:rsid w:val="00282BB1"/>
    <w:rsid w:val="002857EE"/>
    <w:rsid w:val="002864FB"/>
    <w:rsid w:val="00290147"/>
    <w:rsid w:val="00290443"/>
    <w:rsid w:val="002931E0"/>
    <w:rsid w:val="0029323E"/>
    <w:rsid w:val="002937C6"/>
    <w:rsid w:val="00295DC6"/>
    <w:rsid w:val="002A10A3"/>
    <w:rsid w:val="002A1A8A"/>
    <w:rsid w:val="002B0811"/>
    <w:rsid w:val="002B0F4E"/>
    <w:rsid w:val="002B310D"/>
    <w:rsid w:val="002B5164"/>
    <w:rsid w:val="002B5A07"/>
    <w:rsid w:val="002B61BE"/>
    <w:rsid w:val="002B6C56"/>
    <w:rsid w:val="002B7084"/>
    <w:rsid w:val="002B7625"/>
    <w:rsid w:val="002C0B11"/>
    <w:rsid w:val="002C1E57"/>
    <w:rsid w:val="002C66C6"/>
    <w:rsid w:val="002C7D0F"/>
    <w:rsid w:val="002D0C54"/>
    <w:rsid w:val="002D7268"/>
    <w:rsid w:val="002E02D2"/>
    <w:rsid w:val="002E74B9"/>
    <w:rsid w:val="002F23CC"/>
    <w:rsid w:val="002F3299"/>
    <w:rsid w:val="002F6FFE"/>
    <w:rsid w:val="002F783A"/>
    <w:rsid w:val="00301193"/>
    <w:rsid w:val="0030177D"/>
    <w:rsid w:val="003036C5"/>
    <w:rsid w:val="00303816"/>
    <w:rsid w:val="00303FD4"/>
    <w:rsid w:val="00303FE6"/>
    <w:rsid w:val="00306FAB"/>
    <w:rsid w:val="003138A3"/>
    <w:rsid w:val="00313BF6"/>
    <w:rsid w:val="003176C5"/>
    <w:rsid w:val="00317D35"/>
    <w:rsid w:val="0032378E"/>
    <w:rsid w:val="00324351"/>
    <w:rsid w:val="003253CC"/>
    <w:rsid w:val="00326C90"/>
    <w:rsid w:val="00326E4E"/>
    <w:rsid w:val="00326EA3"/>
    <w:rsid w:val="00327893"/>
    <w:rsid w:val="00330980"/>
    <w:rsid w:val="0033360D"/>
    <w:rsid w:val="00334E1D"/>
    <w:rsid w:val="003400AA"/>
    <w:rsid w:val="00346C9D"/>
    <w:rsid w:val="00346DD8"/>
    <w:rsid w:val="003474FD"/>
    <w:rsid w:val="003475B0"/>
    <w:rsid w:val="00350A62"/>
    <w:rsid w:val="00351F6D"/>
    <w:rsid w:val="00356DAB"/>
    <w:rsid w:val="00360E4F"/>
    <w:rsid w:val="003621DA"/>
    <w:rsid w:val="00363E7D"/>
    <w:rsid w:val="003717A0"/>
    <w:rsid w:val="00371B14"/>
    <w:rsid w:val="003743DC"/>
    <w:rsid w:val="00374FA7"/>
    <w:rsid w:val="00377937"/>
    <w:rsid w:val="00383A09"/>
    <w:rsid w:val="00387C56"/>
    <w:rsid w:val="003929EA"/>
    <w:rsid w:val="00393B84"/>
    <w:rsid w:val="00395DE9"/>
    <w:rsid w:val="003A1EAD"/>
    <w:rsid w:val="003A3504"/>
    <w:rsid w:val="003B3029"/>
    <w:rsid w:val="003B30EA"/>
    <w:rsid w:val="003C23B0"/>
    <w:rsid w:val="003C28D3"/>
    <w:rsid w:val="003C6ECF"/>
    <w:rsid w:val="003C7B6F"/>
    <w:rsid w:val="003D261F"/>
    <w:rsid w:val="003D2B52"/>
    <w:rsid w:val="003D381B"/>
    <w:rsid w:val="003D578F"/>
    <w:rsid w:val="003F66E6"/>
    <w:rsid w:val="004055C0"/>
    <w:rsid w:val="00405EA4"/>
    <w:rsid w:val="00406E3C"/>
    <w:rsid w:val="00410331"/>
    <w:rsid w:val="004103CE"/>
    <w:rsid w:val="0041075E"/>
    <w:rsid w:val="0041210D"/>
    <w:rsid w:val="00415E70"/>
    <w:rsid w:val="00416123"/>
    <w:rsid w:val="004217CB"/>
    <w:rsid w:val="004235D0"/>
    <w:rsid w:val="00427975"/>
    <w:rsid w:val="00432594"/>
    <w:rsid w:val="00434027"/>
    <w:rsid w:val="004362B4"/>
    <w:rsid w:val="00441152"/>
    <w:rsid w:val="00457FD5"/>
    <w:rsid w:val="00460D58"/>
    <w:rsid w:val="00462C8A"/>
    <w:rsid w:val="00466AF1"/>
    <w:rsid w:val="004718A5"/>
    <w:rsid w:val="00472191"/>
    <w:rsid w:val="0047289F"/>
    <w:rsid w:val="00473775"/>
    <w:rsid w:val="00474254"/>
    <w:rsid w:val="00474BED"/>
    <w:rsid w:val="004763CE"/>
    <w:rsid w:val="00477AB1"/>
    <w:rsid w:val="00481511"/>
    <w:rsid w:val="00482248"/>
    <w:rsid w:val="0048468F"/>
    <w:rsid w:val="0048733E"/>
    <w:rsid w:val="004A134F"/>
    <w:rsid w:val="004A6D97"/>
    <w:rsid w:val="004B162D"/>
    <w:rsid w:val="004B3087"/>
    <w:rsid w:val="004B35DB"/>
    <w:rsid w:val="004B55FF"/>
    <w:rsid w:val="004B7D55"/>
    <w:rsid w:val="004C72D3"/>
    <w:rsid w:val="004D2FD8"/>
    <w:rsid w:val="004D6D17"/>
    <w:rsid w:val="004E00A4"/>
    <w:rsid w:val="004E0835"/>
    <w:rsid w:val="004E391E"/>
    <w:rsid w:val="004E3A33"/>
    <w:rsid w:val="004E4032"/>
    <w:rsid w:val="004E516D"/>
    <w:rsid w:val="004E5AEE"/>
    <w:rsid w:val="004E5D28"/>
    <w:rsid w:val="004E7A47"/>
    <w:rsid w:val="004E7D26"/>
    <w:rsid w:val="004F1243"/>
    <w:rsid w:val="004F1E50"/>
    <w:rsid w:val="004F4F14"/>
    <w:rsid w:val="004F65CB"/>
    <w:rsid w:val="005015AF"/>
    <w:rsid w:val="00501DD6"/>
    <w:rsid w:val="00504FE7"/>
    <w:rsid w:val="0050660F"/>
    <w:rsid w:val="00506934"/>
    <w:rsid w:val="0051024E"/>
    <w:rsid w:val="00511A06"/>
    <w:rsid w:val="00513593"/>
    <w:rsid w:val="00514331"/>
    <w:rsid w:val="0051482A"/>
    <w:rsid w:val="00516E91"/>
    <w:rsid w:val="00520E9D"/>
    <w:rsid w:val="005219FD"/>
    <w:rsid w:val="00523AFD"/>
    <w:rsid w:val="0052460D"/>
    <w:rsid w:val="005267C2"/>
    <w:rsid w:val="00526EBE"/>
    <w:rsid w:val="00527A8B"/>
    <w:rsid w:val="00533DC5"/>
    <w:rsid w:val="005347E6"/>
    <w:rsid w:val="00542A05"/>
    <w:rsid w:val="00542E8A"/>
    <w:rsid w:val="00543446"/>
    <w:rsid w:val="0054388E"/>
    <w:rsid w:val="00543FC5"/>
    <w:rsid w:val="0054443E"/>
    <w:rsid w:val="00544C2D"/>
    <w:rsid w:val="00547AED"/>
    <w:rsid w:val="00553866"/>
    <w:rsid w:val="00553B2A"/>
    <w:rsid w:val="005542AA"/>
    <w:rsid w:val="0055446A"/>
    <w:rsid w:val="00555197"/>
    <w:rsid w:val="005557F0"/>
    <w:rsid w:val="005562A9"/>
    <w:rsid w:val="00556FA8"/>
    <w:rsid w:val="005600F5"/>
    <w:rsid w:val="005614BD"/>
    <w:rsid w:val="0056340B"/>
    <w:rsid w:val="00570017"/>
    <w:rsid w:val="00573E3B"/>
    <w:rsid w:val="00573F3D"/>
    <w:rsid w:val="0057529F"/>
    <w:rsid w:val="00580BEC"/>
    <w:rsid w:val="00584D60"/>
    <w:rsid w:val="00585AA8"/>
    <w:rsid w:val="00596007"/>
    <w:rsid w:val="005A2E29"/>
    <w:rsid w:val="005A53D9"/>
    <w:rsid w:val="005A5636"/>
    <w:rsid w:val="005A6252"/>
    <w:rsid w:val="005A7A3A"/>
    <w:rsid w:val="005B30AE"/>
    <w:rsid w:val="005B3600"/>
    <w:rsid w:val="005B3FF7"/>
    <w:rsid w:val="005B7176"/>
    <w:rsid w:val="005C42A3"/>
    <w:rsid w:val="005C67F4"/>
    <w:rsid w:val="005D529E"/>
    <w:rsid w:val="005E4477"/>
    <w:rsid w:val="005E4680"/>
    <w:rsid w:val="005E486E"/>
    <w:rsid w:val="005E4C8F"/>
    <w:rsid w:val="005E6C25"/>
    <w:rsid w:val="005E7318"/>
    <w:rsid w:val="005F170E"/>
    <w:rsid w:val="005F1A57"/>
    <w:rsid w:val="005F3390"/>
    <w:rsid w:val="005F64F7"/>
    <w:rsid w:val="005F7F29"/>
    <w:rsid w:val="0060271A"/>
    <w:rsid w:val="00602BF6"/>
    <w:rsid w:val="00602EED"/>
    <w:rsid w:val="00604E0C"/>
    <w:rsid w:val="00606304"/>
    <w:rsid w:val="006065BD"/>
    <w:rsid w:val="00613C60"/>
    <w:rsid w:val="0061476C"/>
    <w:rsid w:val="00614FD0"/>
    <w:rsid w:val="00620971"/>
    <w:rsid w:val="00623797"/>
    <w:rsid w:val="00624740"/>
    <w:rsid w:val="006263D4"/>
    <w:rsid w:val="00626543"/>
    <w:rsid w:val="00626AAF"/>
    <w:rsid w:val="00627D62"/>
    <w:rsid w:val="00630CAD"/>
    <w:rsid w:val="00636B3F"/>
    <w:rsid w:val="006418EA"/>
    <w:rsid w:val="0064295C"/>
    <w:rsid w:val="006450C4"/>
    <w:rsid w:val="006561EA"/>
    <w:rsid w:val="00662E22"/>
    <w:rsid w:val="00664AFC"/>
    <w:rsid w:val="00666A8A"/>
    <w:rsid w:val="00672DDA"/>
    <w:rsid w:val="00673845"/>
    <w:rsid w:val="00676D41"/>
    <w:rsid w:val="00677DB4"/>
    <w:rsid w:val="00681D4D"/>
    <w:rsid w:val="00682B8F"/>
    <w:rsid w:val="00690200"/>
    <w:rsid w:val="00691485"/>
    <w:rsid w:val="00693346"/>
    <w:rsid w:val="00693DA0"/>
    <w:rsid w:val="00694701"/>
    <w:rsid w:val="00695C1A"/>
    <w:rsid w:val="006960D2"/>
    <w:rsid w:val="006A034D"/>
    <w:rsid w:val="006A0F77"/>
    <w:rsid w:val="006A1081"/>
    <w:rsid w:val="006A1506"/>
    <w:rsid w:val="006A3370"/>
    <w:rsid w:val="006A4782"/>
    <w:rsid w:val="006A5505"/>
    <w:rsid w:val="006A6F59"/>
    <w:rsid w:val="006A7351"/>
    <w:rsid w:val="006B0136"/>
    <w:rsid w:val="006B3EB1"/>
    <w:rsid w:val="006B41FA"/>
    <w:rsid w:val="006B7605"/>
    <w:rsid w:val="006C26B4"/>
    <w:rsid w:val="006C4516"/>
    <w:rsid w:val="006C6899"/>
    <w:rsid w:val="006D0531"/>
    <w:rsid w:val="006D0AF2"/>
    <w:rsid w:val="006D36BA"/>
    <w:rsid w:val="006D3B3B"/>
    <w:rsid w:val="006D57EF"/>
    <w:rsid w:val="006D582E"/>
    <w:rsid w:val="006E290B"/>
    <w:rsid w:val="006E31F2"/>
    <w:rsid w:val="006E3630"/>
    <w:rsid w:val="006E5687"/>
    <w:rsid w:val="006E56D1"/>
    <w:rsid w:val="006E6F6C"/>
    <w:rsid w:val="006F1FD3"/>
    <w:rsid w:val="006F6E10"/>
    <w:rsid w:val="006F7AC7"/>
    <w:rsid w:val="00701B7F"/>
    <w:rsid w:val="00704196"/>
    <w:rsid w:val="00706879"/>
    <w:rsid w:val="007177A1"/>
    <w:rsid w:val="00723384"/>
    <w:rsid w:val="007233AD"/>
    <w:rsid w:val="007276C1"/>
    <w:rsid w:val="0072791A"/>
    <w:rsid w:val="00730BB6"/>
    <w:rsid w:val="0073174D"/>
    <w:rsid w:val="00731EF6"/>
    <w:rsid w:val="007325E4"/>
    <w:rsid w:val="00735AFB"/>
    <w:rsid w:val="00735B53"/>
    <w:rsid w:val="00735F7B"/>
    <w:rsid w:val="007406E1"/>
    <w:rsid w:val="00750170"/>
    <w:rsid w:val="00755136"/>
    <w:rsid w:val="0075527B"/>
    <w:rsid w:val="00755D84"/>
    <w:rsid w:val="007562AA"/>
    <w:rsid w:val="00757FDD"/>
    <w:rsid w:val="0076236A"/>
    <w:rsid w:val="00765668"/>
    <w:rsid w:val="00766CF7"/>
    <w:rsid w:val="00770499"/>
    <w:rsid w:val="0077074B"/>
    <w:rsid w:val="0077183E"/>
    <w:rsid w:val="007823B9"/>
    <w:rsid w:val="00784693"/>
    <w:rsid w:val="00784802"/>
    <w:rsid w:val="007858AB"/>
    <w:rsid w:val="00786209"/>
    <w:rsid w:val="00791A20"/>
    <w:rsid w:val="0079376D"/>
    <w:rsid w:val="007953C8"/>
    <w:rsid w:val="007959AB"/>
    <w:rsid w:val="00795EB3"/>
    <w:rsid w:val="007963C6"/>
    <w:rsid w:val="00797A90"/>
    <w:rsid w:val="007A0933"/>
    <w:rsid w:val="007A2210"/>
    <w:rsid w:val="007A4800"/>
    <w:rsid w:val="007A5C96"/>
    <w:rsid w:val="007A6390"/>
    <w:rsid w:val="007A6527"/>
    <w:rsid w:val="007B7417"/>
    <w:rsid w:val="007C4034"/>
    <w:rsid w:val="007C41A7"/>
    <w:rsid w:val="007C6234"/>
    <w:rsid w:val="007C70BA"/>
    <w:rsid w:val="007C7369"/>
    <w:rsid w:val="007D1B34"/>
    <w:rsid w:val="007D1D2E"/>
    <w:rsid w:val="007D23BB"/>
    <w:rsid w:val="007D6B27"/>
    <w:rsid w:val="007E05B9"/>
    <w:rsid w:val="007E48F0"/>
    <w:rsid w:val="007E5D3B"/>
    <w:rsid w:val="007E62FC"/>
    <w:rsid w:val="007F15D1"/>
    <w:rsid w:val="007F2AD2"/>
    <w:rsid w:val="007F2E8F"/>
    <w:rsid w:val="007F30B7"/>
    <w:rsid w:val="007F3C31"/>
    <w:rsid w:val="007F3F30"/>
    <w:rsid w:val="007F6E43"/>
    <w:rsid w:val="008039A2"/>
    <w:rsid w:val="00803A1D"/>
    <w:rsid w:val="008052AF"/>
    <w:rsid w:val="00806E36"/>
    <w:rsid w:val="008122D6"/>
    <w:rsid w:val="00814722"/>
    <w:rsid w:val="00820B1A"/>
    <w:rsid w:val="00823268"/>
    <w:rsid w:val="00825E8F"/>
    <w:rsid w:val="00827A58"/>
    <w:rsid w:val="0083036F"/>
    <w:rsid w:val="00830C25"/>
    <w:rsid w:val="0083325F"/>
    <w:rsid w:val="00835B5D"/>
    <w:rsid w:val="00843C2C"/>
    <w:rsid w:val="008445AC"/>
    <w:rsid w:val="008447DE"/>
    <w:rsid w:val="00844DE1"/>
    <w:rsid w:val="00846557"/>
    <w:rsid w:val="00846D44"/>
    <w:rsid w:val="00847BDE"/>
    <w:rsid w:val="00850299"/>
    <w:rsid w:val="008509D2"/>
    <w:rsid w:val="00851777"/>
    <w:rsid w:val="00853645"/>
    <w:rsid w:val="00854428"/>
    <w:rsid w:val="00854E16"/>
    <w:rsid w:val="00857870"/>
    <w:rsid w:val="00857E12"/>
    <w:rsid w:val="00860168"/>
    <w:rsid w:val="00861DFE"/>
    <w:rsid w:val="008636F3"/>
    <w:rsid w:val="008739A0"/>
    <w:rsid w:val="00875A53"/>
    <w:rsid w:val="00876C50"/>
    <w:rsid w:val="00877ECD"/>
    <w:rsid w:val="00881271"/>
    <w:rsid w:val="00885301"/>
    <w:rsid w:val="0088722E"/>
    <w:rsid w:val="00890027"/>
    <w:rsid w:val="0089008A"/>
    <w:rsid w:val="00897D33"/>
    <w:rsid w:val="008A04E2"/>
    <w:rsid w:val="008A168F"/>
    <w:rsid w:val="008A468C"/>
    <w:rsid w:val="008A4D88"/>
    <w:rsid w:val="008A6B98"/>
    <w:rsid w:val="008B1617"/>
    <w:rsid w:val="008B3475"/>
    <w:rsid w:val="008B5874"/>
    <w:rsid w:val="008B6D2C"/>
    <w:rsid w:val="008B74B6"/>
    <w:rsid w:val="008B7DAA"/>
    <w:rsid w:val="008C7907"/>
    <w:rsid w:val="008D2214"/>
    <w:rsid w:val="008D2CDF"/>
    <w:rsid w:val="008D76FD"/>
    <w:rsid w:val="008E25BF"/>
    <w:rsid w:val="008E4B89"/>
    <w:rsid w:val="008E4C08"/>
    <w:rsid w:val="008E4FE0"/>
    <w:rsid w:val="008E7B8E"/>
    <w:rsid w:val="008F0330"/>
    <w:rsid w:val="008F0643"/>
    <w:rsid w:val="008F271B"/>
    <w:rsid w:val="008F2830"/>
    <w:rsid w:val="008F495B"/>
    <w:rsid w:val="008F4D26"/>
    <w:rsid w:val="008F73FA"/>
    <w:rsid w:val="008F7594"/>
    <w:rsid w:val="008F7C81"/>
    <w:rsid w:val="0090694F"/>
    <w:rsid w:val="00907A48"/>
    <w:rsid w:val="009119AD"/>
    <w:rsid w:val="00921652"/>
    <w:rsid w:val="009219C0"/>
    <w:rsid w:val="009270D7"/>
    <w:rsid w:val="009321EC"/>
    <w:rsid w:val="00934614"/>
    <w:rsid w:val="00934E90"/>
    <w:rsid w:val="00937DE7"/>
    <w:rsid w:val="00942AD7"/>
    <w:rsid w:val="009433C5"/>
    <w:rsid w:val="00944760"/>
    <w:rsid w:val="009524F6"/>
    <w:rsid w:val="00953CED"/>
    <w:rsid w:val="00955955"/>
    <w:rsid w:val="0095639A"/>
    <w:rsid w:val="00962165"/>
    <w:rsid w:val="009739C4"/>
    <w:rsid w:val="00973E9A"/>
    <w:rsid w:val="00974F61"/>
    <w:rsid w:val="00977273"/>
    <w:rsid w:val="00980BC4"/>
    <w:rsid w:val="009819A7"/>
    <w:rsid w:val="00981ED7"/>
    <w:rsid w:val="009820E1"/>
    <w:rsid w:val="00984221"/>
    <w:rsid w:val="009861DE"/>
    <w:rsid w:val="0099157D"/>
    <w:rsid w:val="00992AEF"/>
    <w:rsid w:val="00992D02"/>
    <w:rsid w:val="00996540"/>
    <w:rsid w:val="009A12B8"/>
    <w:rsid w:val="009A1747"/>
    <w:rsid w:val="009A3935"/>
    <w:rsid w:val="009A4487"/>
    <w:rsid w:val="009A476B"/>
    <w:rsid w:val="009A4E67"/>
    <w:rsid w:val="009A50D2"/>
    <w:rsid w:val="009A7EA4"/>
    <w:rsid w:val="009B04F5"/>
    <w:rsid w:val="009B320F"/>
    <w:rsid w:val="009B44E0"/>
    <w:rsid w:val="009B4A9F"/>
    <w:rsid w:val="009B5030"/>
    <w:rsid w:val="009B5D28"/>
    <w:rsid w:val="009C13F3"/>
    <w:rsid w:val="009C4F10"/>
    <w:rsid w:val="009C5A8C"/>
    <w:rsid w:val="009C71BC"/>
    <w:rsid w:val="009D1284"/>
    <w:rsid w:val="009D1F8A"/>
    <w:rsid w:val="009D20EB"/>
    <w:rsid w:val="009D22ED"/>
    <w:rsid w:val="009D7B03"/>
    <w:rsid w:val="009E04DE"/>
    <w:rsid w:val="009E29C6"/>
    <w:rsid w:val="009E2A2A"/>
    <w:rsid w:val="009E45FD"/>
    <w:rsid w:val="009E69B9"/>
    <w:rsid w:val="009E7461"/>
    <w:rsid w:val="009F6363"/>
    <w:rsid w:val="009F6E06"/>
    <w:rsid w:val="00A000B3"/>
    <w:rsid w:val="00A008E2"/>
    <w:rsid w:val="00A00FF9"/>
    <w:rsid w:val="00A02D64"/>
    <w:rsid w:val="00A02F06"/>
    <w:rsid w:val="00A038CD"/>
    <w:rsid w:val="00A07E31"/>
    <w:rsid w:val="00A1062F"/>
    <w:rsid w:val="00A126F1"/>
    <w:rsid w:val="00A13191"/>
    <w:rsid w:val="00A14BED"/>
    <w:rsid w:val="00A2235F"/>
    <w:rsid w:val="00A2236C"/>
    <w:rsid w:val="00A2254E"/>
    <w:rsid w:val="00A314DD"/>
    <w:rsid w:val="00A32D4F"/>
    <w:rsid w:val="00A3387D"/>
    <w:rsid w:val="00A35067"/>
    <w:rsid w:val="00A4032D"/>
    <w:rsid w:val="00A42DB4"/>
    <w:rsid w:val="00A447A3"/>
    <w:rsid w:val="00A4509F"/>
    <w:rsid w:val="00A47678"/>
    <w:rsid w:val="00A47A78"/>
    <w:rsid w:val="00A5033B"/>
    <w:rsid w:val="00A61D78"/>
    <w:rsid w:val="00A61E2D"/>
    <w:rsid w:val="00A625EA"/>
    <w:rsid w:val="00A62D6F"/>
    <w:rsid w:val="00A64623"/>
    <w:rsid w:val="00A64A9A"/>
    <w:rsid w:val="00A65926"/>
    <w:rsid w:val="00A67F49"/>
    <w:rsid w:val="00A707E5"/>
    <w:rsid w:val="00A71ECD"/>
    <w:rsid w:val="00A73122"/>
    <w:rsid w:val="00A74798"/>
    <w:rsid w:val="00A76F4F"/>
    <w:rsid w:val="00A81E45"/>
    <w:rsid w:val="00A81EC2"/>
    <w:rsid w:val="00A84055"/>
    <w:rsid w:val="00A8648A"/>
    <w:rsid w:val="00A86C66"/>
    <w:rsid w:val="00A870B9"/>
    <w:rsid w:val="00A937FA"/>
    <w:rsid w:val="00A94575"/>
    <w:rsid w:val="00A97F04"/>
    <w:rsid w:val="00AA0EFA"/>
    <w:rsid w:val="00AA2787"/>
    <w:rsid w:val="00AB6C01"/>
    <w:rsid w:val="00AB770B"/>
    <w:rsid w:val="00AC3646"/>
    <w:rsid w:val="00AC3F24"/>
    <w:rsid w:val="00AC47C7"/>
    <w:rsid w:val="00AD0193"/>
    <w:rsid w:val="00AD14D2"/>
    <w:rsid w:val="00AE02F6"/>
    <w:rsid w:val="00AE3AC3"/>
    <w:rsid w:val="00AE55F7"/>
    <w:rsid w:val="00AF1146"/>
    <w:rsid w:val="00AF25D3"/>
    <w:rsid w:val="00B008F0"/>
    <w:rsid w:val="00B01CE4"/>
    <w:rsid w:val="00B1024A"/>
    <w:rsid w:val="00B12E25"/>
    <w:rsid w:val="00B16183"/>
    <w:rsid w:val="00B20585"/>
    <w:rsid w:val="00B23901"/>
    <w:rsid w:val="00B27889"/>
    <w:rsid w:val="00B328A3"/>
    <w:rsid w:val="00B328F5"/>
    <w:rsid w:val="00B40431"/>
    <w:rsid w:val="00B40CD0"/>
    <w:rsid w:val="00B43641"/>
    <w:rsid w:val="00B43CEA"/>
    <w:rsid w:val="00B44404"/>
    <w:rsid w:val="00B444D4"/>
    <w:rsid w:val="00B45B34"/>
    <w:rsid w:val="00B465E0"/>
    <w:rsid w:val="00B4669C"/>
    <w:rsid w:val="00B50346"/>
    <w:rsid w:val="00B50B7D"/>
    <w:rsid w:val="00B52406"/>
    <w:rsid w:val="00B52B31"/>
    <w:rsid w:val="00B5418B"/>
    <w:rsid w:val="00B54C7D"/>
    <w:rsid w:val="00B5514B"/>
    <w:rsid w:val="00B567AF"/>
    <w:rsid w:val="00B574B3"/>
    <w:rsid w:val="00B607F0"/>
    <w:rsid w:val="00B628F2"/>
    <w:rsid w:val="00B6438B"/>
    <w:rsid w:val="00B64957"/>
    <w:rsid w:val="00B65E3D"/>
    <w:rsid w:val="00B7155B"/>
    <w:rsid w:val="00B73F65"/>
    <w:rsid w:val="00B762A4"/>
    <w:rsid w:val="00B76ECA"/>
    <w:rsid w:val="00B772BE"/>
    <w:rsid w:val="00B80EB5"/>
    <w:rsid w:val="00B86E08"/>
    <w:rsid w:val="00B8735B"/>
    <w:rsid w:val="00B87679"/>
    <w:rsid w:val="00B96347"/>
    <w:rsid w:val="00B9768A"/>
    <w:rsid w:val="00B97BC8"/>
    <w:rsid w:val="00BA35C4"/>
    <w:rsid w:val="00BA54B4"/>
    <w:rsid w:val="00BB6B12"/>
    <w:rsid w:val="00BC1776"/>
    <w:rsid w:val="00BC5526"/>
    <w:rsid w:val="00BC6768"/>
    <w:rsid w:val="00BC6B39"/>
    <w:rsid w:val="00BC7C2E"/>
    <w:rsid w:val="00BD092B"/>
    <w:rsid w:val="00BD1032"/>
    <w:rsid w:val="00BD450C"/>
    <w:rsid w:val="00BD529A"/>
    <w:rsid w:val="00BD77FC"/>
    <w:rsid w:val="00BE3569"/>
    <w:rsid w:val="00BE36C5"/>
    <w:rsid w:val="00BE5A09"/>
    <w:rsid w:val="00BF0F36"/>
    <w:rsid w:val="00BF4974"/>
    <w:rsid w:val="00BF50E7"/>
    <w:rsid w:val="00BF5E95"/>
    <w:rsid w:val="00BF77D3"/>
    <w:rsid w:val="00C01D64"/>
    <w:rsid w:val="00C06011"/>
    <w:rsid w:val="00C075C2"/>
    <w:rsid w:val="00C07832"/>
    <w:rsid w:val="00C10BA6"/>
    <w:rsid w:val="00C11313"/>
    <w:rsid w:val="00C1230A"/>
    <w:rsid w:val="00C1410A"/>
    <w:rsid w:val="00C16470"/>
    <w:rsid w:val="00C20A96"/>
    <w:rsid w:val="00C24880"/>
    <w:rsid w:val="00C30B14"/>
    <w:rsid w:val="00C31559"/>
    <w:rsid w:val="00C31913"/>
    <w:rsid w:val="00C33C76"/>
    <w:rsid w:val="00C3526C"/>
    <w:rsid w:val="00C35D9D"/>
    <w:rsid w:val="00C4154E"/>
    <w:rsid w:val="00C41C3F"/>
    <w:rsid w:val="00C43AD0"/>
    <w:rsid w:val="00C44183"/>
    <w:rsid w:val="00C47663"/>
    <w:rsid w:val="00C50502"/>
    <w:rsid w:val="00C5256E"/>
    <w:rsid w:val="00C548C1"/>
    <w:rsid w:val="00C5564E"/>
    <w:rsid w:val="00C605E4"/>
    <w:rsid w:val="00C6185E"/>
    <w:rsid w:val="00C61E5E"/>
    <w:rsid w:val="00C674BC"/>
    <w:rsid w:val="00C73659"/>
    <w:rsid w:val="00C80131"/>
    <w:rsid w:val="00C838D1"/>
    <w:rsid w:val="00C83B87"/>
    <w:rsid w:val="00C85EE2"/>
    <w:rsid w:val="00C865CB"/>
    <w:rsid w:val="00C86D26"/>
    <w:rsid w:val="00C91290"/>
    <w:rsid w:val="00C9407E"/>
    <w:rsid w:val="00C9415E"/>
    <w:rsid w:val="00C955CB"/>
    <w:rsid w:val="00CA092B"/>
    <w:rsid w:val="00CA331A"/>
    <w:rsid w:val="00CA3CDC"/>
    <w:rsid w:val="00CA718C"/>
    <w:rsid w:val="00CB0FE1"/>
    <w:rsid w:val="00CB2749"/>
    <w:rsid w:val="00CB5F47"/>
    <w:rsid w:val="00CB776E"/>
    <w:rsid w:val="00CC0455"/>
    <w:rsid w:val="00CC1D36"/>
    <w:rsid w:val="00CC30D4"/>
    <w:rsid w:val="00CD2CE7"/>
    <w:rsid w:val="00CD3806"/>
    <w:rsid w:val="00CE2661"/>
    <w:rsid w:val="00CE27F4"/>
    <w:rsid w:val="00CE306C"/>
    <w:rsid w:val="00CF2571"/>
    <w:rsid w:val="00CF411F"/>
    <w:rsid w:val="00CF7D24"/>
    <w:rsid w:val="00D01732"/>
    <w:rsid w:val="00D03FB0"/>
    <w:rsid w:val="00D04334"/>
    <w:rsid w:val="00D0458E"/>
    <w:rsid w:val="00D0595F"/>
    <w:rsid w:val="00D12AFF"/>
    <w:rsid w:val="00D13D29"/>
    <w:rsid w:val="00D16069"/>
    <w:rsid w:val="00D228E0"/>
    <w:rsid w:val="00D2396E"/>
    <w:rsid w:val="00D33F70"/>
    <w:rsid w:val="00D347A4"/>
    <w:rsid w:val="00D365A9"/>
    <w:rsid w:val="00D43F32"/>
    <w:rsid w:val="00D44336"/>
    <w:rsid w:val="00D4498C"/>
    <w:rsid w:val="00D46AF4"/>
    <w:rsid w:val="00D47468"/>
    <w:rsid w:val="00D47637"/>
    <w:rsid w:val="00D47F09"/>
    <w:rsid w:val="00D5032D"/>
    <w:rsid w:val="00D52932"/>
    <w:rsid w:val="00D535A4"/>
    <w:rsid w:val="00D53C72"/>
    <w:rsid w:val="00D53E16"/>
    <w:rsid w:val="00D544B3"/>
    <w:rsid w:val="00D55436"/>
    <w:rsid w:val="00D55A26"/>
    <w:rsid w:val="00D57488"/>
    <w:rsid w:val="00D6066E"/>
    <w:rsid w:val="00D617F2"/>
    <w:rsid w:val="00D623AA"/>
    <w:rsid w:val="00D62487"/>
    <w:rsid w:val="00D64C03"/>
    <w:rsid w:val="00D719EB"/>
    <w:rsid w:val="00D732A8"/>
    <w:rsid w:val="00D75EF5"/>
    <w:rsid w:val="00D76422"/>
    <w:rsid w:val="00D819BB"/>
    <w:rsid w:val="00D821F6"/>
    <w:rsid w:val="00D84690"/>
    <w:rsid w:val="00D84E30"/>
    <w:rsid w:val="00D86A42"/>
    <w:rsid w:val="00D92B85"/>
    <w:rsid w:val="00D93D62"/>
    <w:rsid w:val="00D9454C"/>
    <w:rsid w:val="00D9509A"/>
    <w:rsid w:val="00D95711"/>
    <w:rsid w:val="00D95B0E"/>
    <w:rsid w:val="00D96AB5"/>
    <w:rsid w:val="00DA0E48"/>
    <w:rsid w:val="00DA6271"/>
    <w:rsid w:val="00DA627F"/>
    <w:rsid w:val="00DA6A6C"/>
    <w:rsid w:val="00DB0D62"/>
    <w:rsid w:val="00DB2007"/>
    <w:rsid w:val="00DB27CF"/>
    <w:rsid w:val="00DB77BF"/>
    <w:rsid w:val="00DC38E1"/>
    <w:rsid w:val="00DC3E29"/>
    <w:rsid w:val="00DC690C"/>
    <w:rsid w:val="00DD045D"/>
    <w:rsid w:val="00DD2DD3"/>
    <w:rsid w:val="00DD544C"/>
    <w:rsid w:val="00DD5702"/>
    <w:rsid w:val="00DD764D"/>
    <w:rsid w:val="00DD7CE3"/>
    <w:rsid w:val="00DE2409"/>
    <w:rsid w:val="00DE6696"/>
    <w:rsid w:val="00DE7BC0"/>
    <w:rsid w:val="00DF1976"/>
    <w:rsid w:val="00DF3829"/>
    <w:rsid w:val="00DF76E6"/>
    <w:rsid w:val="00E04DAB"/>
    <w:rsid w:val="00E11567"/>
    <w:rsid w:val="00E11EEA"/>
    <w:rsid w:val="00E149B5"/>
    <w:rsid w:val="00E16563"/>
    <w:rsid w:val="00E17BEA"/>
    <w:rsid w:val="00E17E96"/>
    <w:rsid w:val="00E22F33"/>
    <w:rsid w:val="00E2330B"/>
    <w:rsid w:val="00E23621"/>
    <w:rsid w:val="00E304F1"/>
    <w:rsid w:val="00E3104A"/>
    <w:rsid w:val="00E3124F"/>
    <w:rsid w:val="00E34735"/>
    <w:rsid w:val="00E410BE"/>
    <w:rsid w:val="00E444F5"/>
    <w:rsid w:val="00E45130"/>
    <w:rsid w:val="00E46789"/>
    <w:rsid w:val="00E47DC5"/>
    <w:rsid w:val="00E47E0E"/>
    <w:rsid w:val="00E52AFC"/>
    <w:rsid w:val="00E54544"/>
    <w:rsid w:val="00E550E8"/>
    <w:rsid w:val="00E61C36"/>
    <w:rsid w:val="00E61EE2"/>
    <w:rsid w:val="00E63E00"/>
    <w:rsid w:val="00E64C81"/>
    <w:rsid w:val="00E6531E"/>
    <w:rsid w:val="00E70EE0"/>
    <w:rsid w:val="00E72A31"/>
    <w:rsid w:val="00E7456B"/>
    <w:rsid w:val="00E802DD"/>
    <w:rsid w:val="00E856CF"/>
    <w:rsid w:val="00E913C6"/>
    <w:rsid w:val="00E914BD"/>
    <w:rsid w:val="00E93543"/>
    <w:rsid w:val="00E94BEE"/>
    <w:rsid w:val="00EA2BFA"/>
    <w:rsid w:val="00EA3CA3"/>
    <w:rsid w:val="00EA7B38"/>
    <w:rsid w:val="00EB0479"/>
    <w:rsid w:val="00EB1222"/>
    <w:rsid w:val="00EB2043"/>
    <w:rsid w:val="00EB249B"/>
    <w:rsid w:val="00EB37C7"/>
    <w:rsid w:val="00EB4A79"/>
    <w:rsid w:val="00EB53E8"/>
    <w:rsid w:val="00EB61F0"/>
    <w:rsid w:val="00EC3394"/>
    <w:rsid w:val="00EC64E0"/>
    <w:rsid w:val="00EC7887"/>
    <w:rsid w:val="00ED11E2"/>
    <w:rsid w:val="00ED12E4"/>
    <w:rsid w:val="00ED1B16"/>
    <w:rsid w:val="00ED3C57"/>
    <w:rsid w:val="00ED5CB0"/>
    <w:rsid w:val="00ED6456"/>
    <w:rsid w:val="00ED7289"/>
    <w:rsid w:val="00EE191E"/>
    <w:rsid w:val="00EE4D79"/>
    <w:rsid w:val="00EE70CB"/>
    <w:rsid w:val="00EF02BA"/>
    <w:rsid w:val="00EF0719"/>
    <w:rsid w:val="00EF7CAC"/>
    <w:rsid w:val="00F02687"/>
    <w:rsid w:val="00F0367B"/>
    <w:rsid w:val="00F03B5D"/>
    <w:rsid w:val="00F078AE"/>
    <w:rsid w:val="00F130F0"/>
    <w:rsid w:val="00F20B36"/>
    <w:rsid w:val="00F2421E"/>
    <w:rsid w:val="00F246EF"/>
    <w:rsid w:val="00F26133"/>
    <w:rsid w:val="00F26700"/>
    <w:rsid w:val="00F326EF"/>
    <w:rsid w:val="00F336DB"/>
    <w:rsid w:val="00F36DC3"/>
    <w:rsid w:val="00F40EC4"/>
    <w:rsid w:val="00F41FEF"/>
    <w:rsid w:val="00F43427"/>
    <w:rsid w:val="00F448F8"/>
    <w:rsid w:val="00F45039"/>
    <w:rsid w:val="00F451B6"/>
    <w:rsid w:val="00F46B44"/>
    <w:rsid w:val="00F50EA3"/>
    <w:rsid w:val="00F540F9"/>
    <w:rsid w:val="00F54B8C"/>
    <w:rsid w:val="00F563BD"/>
    <w:rsid w:val="00F60B2F"/>
    <w:rsid w:val="00F61E06"/>
    <w:rsid w:val="00F63642"/>
    <w:rsid w:val="00F649EB"/>
    <w:rsid w:val="00F65A63"/>
    <w:rsid w:val="00F70D99"/>
    <w:rsid w:val="00F73F87"/>
    <w:rsid w:val="00F76409"/>
    <w:rsid w:val="00F77858"/>
    <w:rsid w:val="00F77962"/>
    <w:rsid w:val="00F80637"/>
    <w:rsid w:val="00F8164B"/>
    <w:rsid w:val="00F8244F"/>
    <w:rsid w:val="00F85FCA"/>
    <w:rsid w:val="00F87E12"/>
    <w:rsid w:val="00F904ED"/>
    <w:rsid w:val="00F91367"/>
    <w:rsid w:val="00F9219B"/>
    <w:rsid w:val="00F941E8"/>
    <w:rsid w:val="00FA14C5"/>
    <w:rsid w:val="00FA286C"/>
    <w:rsid w:val="00FA4A7D"/>
    <w:rsid w:val="00FB2857"/>
    <w:rsid w:val="00FB39B5"/>
    <w:rsid w:val="00FB3CC1"/>
    <w:rsid w:val="00FB5688"/>
    <w:rsid w:val="00FB689D"/>
    <w:rsid w:val="00FC0864"/>
    <w:rsid w:val="00FC1095"/>
    <w:rsid w:val="00FC1315"/>
    <w:rsid w:val="00FD39B3"/>
    <w:rsid w:val="00FD5954"/>
    <w:rsid w:val="00FD6E80"/>
    <w:rsid w:val="00FE0242"/>
    <w:rsid w:val="00FE1618"/>
    <w:rsid w:val="00FE3DAC"/>
    <w:rsid w:val="00FE7A84"/>
    <w:rsid w:val="00FF41EF"/>
    <w:rsid w:val="00FF4DC6"/>
    <w:rsid w:val="00FF5E31"/>
    <w:rsid w:val="00FF62D9"/>
    <w:rsid w:val="00FF66E3"/>
    <w:rsid w:val="00FF6FD4"/>
    <w:rsid w:val="00FF7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502"/>
  </w:style>
  <w:style w:type="paragraph" w:styleId="1">
    <w:name w:val="heading 1"/>
    <w:basedOn w:val="a"/>
    <w:next w:val="a"/>
    <w:link w:val="10"/>
    <w:qFormat/>
    <w:rsid w:val="00472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444F5"/>
    <w:pPr>
      <w:keepNext/>
      <w:pBdr>
        <w:bottom w:val="single" w:sz="4" w:space="4" w:color="auto"/>
      </w:pBdr>
      <w:spacing w:after="0" w:line="240" w:lineRule="auto"/>
      <w:jc w:val="center"/>
      <w:outlineLvl w:val="1"/>
    </w:pPr>
    <w:rPr>
      <w:rFonts w:ascii="Times New Roman" w:eastAsia="Times New Roman" w:hAnsi="Times New Roman" w:cs="Times New Roman"/>
      <w:b/>
      <w:sz w:val="42"/>
      <w:szCs w:val="20"/>
      <w:lang w:eastAsia="ru-RU"/>
    </w:rPr>
  </w:style>
  <w:style w:type="paragraph" w:styleId="3">
    <w:name w:val="heading 3"/>
    <w:basedOn w:val="a"/>
    <w:next w:val="a"/>
    <w:link w:val="30"/>
    <w:qFormat/>
    <w:rsid w:val="00E444F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3"/>
    <w:next w:val="a"/>
    <w:link w:val="40"/>
    <w:qFormat/>
    <w:rsid w:val="00472191"/>
    <w:pPr>
      <w:keepNext w:val="0"/>
      <w:widowControl w:val="0"/>
      <w:autoSpaceDE w:val="0"/>
      <w:autoSpaceDN w:val="0"/>
      <w:adjustRightInd w:val="0"/>
      <w:spacing w:before="0" w:after="0"/>
      <w:jc w:val="both"/>
      <w:outlineLvl w:val="3"/>
    </w:pPr>
    <w:rPr>
      <w:rFonts w:ascii="Calibri"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444F5"/>
    <w:rPr>
      <w:rFonts w:ascii="Times New Roman" w:eastAsia="Times New Roman" w:hAnsi="Times New Roman" w:cs="Times New Roman"/>
      <w:b/>
      <w:sz w:val="42"/>
      <w:szCs w:val="20"/>
      <w:lang w:eastAsia="ru-RU"/>
    </w:rPr>
  </w:style>
  <w:style w:type="character" w:customStyle="1" w:styleId="30">
    <w:name w:val="Заголовок 3 Знак"/>
    <w:basedOn w:val="a0"/>
    <w:link w:val="3"/>
    <w:rsid w:val="00E444F5"/>
    <w:rPr>
      <w:rFonts w:ascii="Arial" w:eastAsia="Times New Roman" w:hAnsi="Arial" w:cs="Arial"/>
      <w:b/>
      <w:bCs/>
      <w:sz w:val="26"/>
      <w:szCs w:val="26"/>
      <w:lang w:eastAsia="ru-RU"/>
    </w:rPr>
  </w:style>
  <w:style w:type="numbering" w:customStyle="1" w:styleId="11">
    <w:name w:val="Нет списка1"/>
    <w:next w:val="a2"/>
    <w:semiHidden/>
    <w:unhideWhenUsed/>
    <w:rsid w:val="00E444F5"/>
  </w:style>
  <w:style w:type="character" w:customStyle="1" w:styleId="a3">
    <w:name w:val="Основной текст Знак"/>
    <w:aliases w:val="Знак Знак"/>
    <w:link w:val="a4"/>
    <w:locked/>
    <w:rsid w:val="00E444F5"/>
    <w:rPr>
      <w:sz w:val="24"/>
      <w:szCs w:val="24"/>
    </w:rPr>
  </w:style>
  <w:style w:type="paragraph" w:styleId="a4">
    <w:name w:val="Body Text"/>
    <w:aliases w:val="Знак"/>
    <w:basedOn w:val="a"/>
    <w:link w:val="a3"/>
    <w:rsid w:val="00E444F5"/>
    <w:pPr>
      <w:spacing w:after="0" w:line="360" w:lineRule="auto"/>
      <w:jc w:val="both"/>
    </w:pPr>
    <w:rPr>
      <w:sz w:val="24"/>
      <w:szCs w:val="24"/>
    </w:rPr>
  </w:style>
  <w:style w:type="character" w:customStyle="1" w:styleId="12">
    <w:name w:val="Основной текст Знак1"/>
    <w:basedOn w:val="a0"/>
    <w:uiPriority w:val="99"/>
    <w:semiHidden/>
    <w:rsid w:val="00E444F5"/>
  </w:style>
  <w:style w:type="paragraph" w:customStyle="1" w:styleId="ConsPlusNormal">
    <w:name w:val="ConsPlusNormal"/>
    <w:rsid w:val="00E444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444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rsid w:val="00E444F5"/>
    <w:rPr>
      <w:color w:val="0000FF"/>
      <w:u w:val="single"/>
    </w:rPr>
  </w:style>
  <w:style w:type="paragraph" w:styleId="a6">
    <w:name w:val="header"/>
    <w:basedOn w:val="a"/>
    <w:link w:val="a7"/>
    <w:rsid w:val="00E444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E444F5"/>
    <w:rPr>
      <w:rFonts w:ascii="Times New Roman" w:eastAsia="Times New Roman" w:hAnsi="Times New Roman" w:cs="Times New Roman"/>
      <w:sz w:val="24"/>
      <w:szCs w:val="24"/>
      <w:lang w:eastAsia="ru-RU"/>
    </w:rPr>
  </w:style>
  <w:style w:type="character" w:styleId="a8">
    <w:name w:val="page number"/>
    <w:basedOn w:val="a0"/>
    <w:rsid w:val="00E444F5"/>
  </w:style>
  <w:style w:type="paragraph" w:customStyle="1" w:styleId="6">
    <w:name w:val="Знак6 Знак Знак Знак"/>
    <w:basedOn w:val="a"/>
    <w:rsid w:val="00E444F5"/>
    <w:pPr>
      <w:spacing w:before="100" w:beforeAutospacing="1" w:after="100" w:afterAutospacing="1"/>
    </w:pPr>
    <w:rPr>
      <w:rFonts w:ascii="Tahoma" w:eastAsia="Times New Roman" w:hAnsi="Tahoma" w:cs="Tahoma"/>
      <w:sz w:val="20"/>
      <w:szCs w:val="20"/>
      <w:lang w:val="en-US"/>
    </w:rPr>
  </w:style>
  <w:style w:type="character" w:customStyle="1" w:styleId="iceouttxt4">
    <w:name w:val="iceouttxt4"/>
    <w:basedOn w:val="a0"/>
    <w:rsid w:val="00E444F5"/>
  </w:style>
  <w:style w:type="paragraph" w:styleId="a9">
    <w:name w:val="footer"/>
    <w:basedOn w:val="a"/>
    <w:link w:val="aa"/>
    <w:rsid w:val="00E444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E444F5"/>
    <w:rPr>
      <w:rFonts w:ascii="Times New Roman" w:eastAsia="Times New Roman" w:hAnsi="Times New Roman" w:cs="Times New Roman"/>
      <w:sz w:val="24"/>
      <w:szCs w:val="24"/>
      <w:lang w:eastAsia="ru-RU"/>
    </w:rPr>
  </w:style>
  <w:style w:type="character" w:customStyle="1" w:styleId="iceouttxt85">
    <w:name w:val="iceouttxt85"/>
    <w:rsid w:val="00E444F5"/>
    <w:rPr>
      <w:rFonts w:ascii="Arial" w:hAnsi="Arial" w:cs="Arial" w:hint="default"/>
      <w:color w:val="666666"/>
      <w:sz w:val="18"/>
      <w:szCs w:val="18"/>
    </w:rPr>
  </w:style>
  <w:style w:type="paragraph" w:customStyle="1" w:styleId="Preformat">
    <w:name w:val="Preformat"/>
    <w:rsid w:val="00E444F5"/>
    <w:pPr>
      <w:widowControl w:val="0"/>
      <w:autoSpaceDE w:val="0"/>
      <w:autoSpaceDN w:val="0"/>
      <w:adjustRightInd w:val="0"/>
      <w:spacing w:after="0" w:line="240" w:lineRule="auto"/>
    </w:pPr>
    <w:rPr>
      <w:rFonts w:ascii="Courier New CYR" w:eastAsia="Times New Roman" w:hAnsi="Courier New CYR" w:cs="Courier New CYR"/>
      <w:sz w:val="24"/>
      <w:szCs w:val="24"/>
      <w:lang w:eastAsia="ru-RU"/>
    </w:rPr>
  </w:style>
  <w:style w:type="paragraph" w:styleId="21">
    <w:name w:val="Body Text Indent 2"/>
    <w:basedOn w:val="a"/>
    <w:link w:val="22"/>
    <w:rsid w:val="00E444F5"/>
    <w:pPr>
      <w:widowControl w:val="0"/>
      <w:autoSpaceDE w:val="0"/>
      <w:autoSpaceDN w:val="0"/>
      <w:adjustRightInd w:val="0"/>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444F5"/>
    <w:rPr>
      <w:rFonts w:ascii="Times New Roman" w:eastAsia="Times New Roman" w:hAnsi="Times New Roman" w:cs="Times New Roman"/>
      <w:sz w:val="24"/>
      <w:szCs w:val="24"/>
      <w:lang w:eastAsia="ru-RU"/>
    </w:rPr>
  </w:style>
  <w:style w:type="paragraph" w:customStyle="1" w:styleId="13">
    <w:name w:val="Знак1"/>
    <w:basedOn w:val="a"/>
    <w:rsid w:val="00E444F5"/>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Balloon Text"/>
    <w:basedOn w:val="a"/>
    <w:link w:val="ac"/>
    <w:semiHidden/>
    <w:rsid w:val="00E444F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E444F5"/>
    <w:rPr>
      <w:rFonts w:ascii="Tahoma" w:eastAsia="Times New Roman" w:hAnsi="Tahoma" w:cs="Tahoma"/>
      <w:sz w:val="16"/>
      <w:szCs w:val="16"/>
      <w:lang w:eastAsia="ru-RU"/>
    </w:rPr>
  </w:style>
  <w:style w:type="paragraph" w:customStyle="1" w:styleId="ad">
    <w:name w:val="Нормальный"/>
    <w:rsid w:val="00E444F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Заголовок"/>
    <w:rsid w:val="00E444F5"/>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Normal">
    <w:name w:val="ConsNormal"/>
    <w:rsid w:val="00E444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9">
    <w:name w:val="Font Style19"/>
    <w:rsid w:val="00E444F5"/>
    <w:rPr>
      <w:rFonts w:ascii="Times New Roman" w:hAnsi="Times New Roman" w:cs="Times New Roman"/>
      <w:b/>
      <w:bCs/>
      <w:sz w:val="26"/>
      <w:szCs w:val="26"/>
    </w:rPr>
  </w:style>
  <w:style w:type="paragraph" w:customStyle="1" w:styleId="14">
    <w:name w:val="Обычный + 14 пт"/>
    <w:aliases w:val="По ширине,Первая строка:  1,25 см,Междустр.интервал:  полу..."/>
    <w:basedOn w:val="ad"/>
    <w:rsid w:val="00E444F5"/>
    <w:pPr>
      <w:ind w:firstLine="300"/>
      <w:jc w:val="both"/>
    </w:pPr>
  </w:style>
  <w:style w:type="character" w:customStyle="1" w:styleId="FontStyle20">
    <w:name w:val="Font Style20"/>
    <w:rsid w:val="00E444F5"/>
    <w:rPr>
      <w:rFonts w:ascii="Times New Roman" w:hAnsi="Times New Roman" w:cs="Times New Roman" w:hint="default"/>
      <w:sz w:val="26"/>
      <w:szCs w:val="26"/>
    </w:rPr>
  </w:style>
  <w:style w:type="paragraph" w:customStyle="1" w:styleId="15">
    <w:name w:val="Знак Знак1 Знак Знак"/>
    <w:basedOn w:val="a"/>
    <w:rsid w:val="00E444F5"/>
    <w:pPr>
      <w:spacing w:after="0" w:line="240" w:lineRule="auto"/>
    </w:pPr>
    <w:rPr>
      <w:rFonts w:ascii="Verdana" w:eastAsia="Times New Roman" w:hAnsi="Verdana" w:cs="Verdana"/>
      <w:sz w:val="20"/>
      <w:szCs w:val="20"/>
      <w:lang w:val="en-US"/>
    </w:rPr>
  </w:style>
  <w:style w:type="paragraph" w:customStyle="1" w:styleId="ConsTitle">
    <w:name w:val="ConsTitle"/>
    <w:rsid w:val="00E444F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Cell">
    <w:name w:val="ConsPlusCell"/>
    <w:rsid w:val="00E444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E444F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6">
    <w:name w:val="Основной текст1"/>
    <w:rsid w:val="00E444F5"/>
    <w:rPr>
      <w:rFonts w:ascii="Times New Roman" w:eastAsia="Times New Roman" w:hAnsi="Times New Roman" w:cs="Times New Roman"/>
      <w:color w:val="000000"/>
      <w:spacing w:val="0"/>
      <w:w w:val="100"/>
      <w:position w:val="0"/>
      <w:sz w:val="26"/>
      <w:szCs w:val="26"/>
      <w:u w:val="none"/>
      <w:lang w:val="ru-RU"/>
    </w:rPr>
  </w:style>
  <w:style w:type="character" w:customStyle="1" w:styleId="apple-converted-space">
    <w:name w:val="apple-converted-space"/>
    <w:rsid w:val="00E444F5"/>
  </w:style>
  <w:style w:type="paragraph" w:customStyle="1" w:styleId="ConsPlusNonformat">
    <w:name w:val="ConsPlusNonformat"/>
    <w:rsid w:val="00E444F5"/>
    <w:pPr>
      <w:widowControl w:val="0"/>
      <w:autoSpaceDE w:val="0"/>
      <w:autoSpaceDN w:val="0"/>
      <w:adjustRightInd w:val="0"/>
      <w:spacing w:after="0" w:line="240" w:lineRule="auto"/>
    </w:pPr>
    <w:rPr>
      <w:rFonts w:ascii="Courier New" w:eastAsia="Times New Roman" w:hAnsi="Courier New" w:cs="Courier New"/>
      <w:sz w:val="20"/>
      <w:szCs w:val="20"/>
      <w:lang w:eastAsia="ko-KR"/>
    </w:rPr>
  </w:style>
  <w:style w:type="paragraph" w:customStyle="1" w:styleId="msonormalcxspmiddle">
    <w:name w:val="msonormalcxspmiddle"/>
    <w:basedOn w:val="a"/>
    <w:rsid w:val="00E44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99"/>
    <w:qFormat/>
    <w:rsid w:val="00EB61F0"/>
    <w:pPr>
      <w:ind w:left="720"/>
      <w:contextualSpacing/>
    </w:pPr>
  </w:style>
  <w:style w:type="character" w:customStyle="1" w:styleId="10">
    <w:name w:val="Заголовок 1 Знак"/>
    <w:basedOn w:val="a0"/>
    <w:link w:val="1"/>
    <w:rsid w:val="0047219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472191"/>
    <w:rPr>
      <w:rFonts w:ascii="Calibri" w:eastAsia="Times New Roman" w:hAnsi="Calibri" w:cs="Times New Roman"/>
      <w:b/>
      <w:bCs/>
      <w:sz w:val="28"/>
      <w:szCs w:val="28"/>
    </w:rPr>
  </w:style>
  <w:style w:type="character" w:customStyle="1" w:styleId="af0">
    <w:name w:val="Цветовое выделение"/>
    <w:rsid w:val="00472191"/>
    <w:rPr>
      <w:b/>
      <w:color w:val="26282F"/>
      <w:sz w:val="26"/>
    </w:rPr>
  </w:style>
  <w:style w:type="character" w:customStyle="1" w:styleId="af1">
    <w:name w:val="Гипертекстовая ссылка"/>
    <w:uiPriority w:val="99"/>
    <w:rsid w:val="00472191"/>
    <w:rPr>
      <w:color w:val="auto"/>
      <w:sz w:val="26"/>
    </w:rPr>
  </w:style>
  <w:style w:type="character" w:customStyle="1" w:styleId="af2">
    <w:name w:val="Активная гипертекстовая ссылка"/>
    <w:rsid w:val="00472191"/>
    <w:rPr>
      <w:color w:val="auto"/>
      <w:sz w:val="26"/>
      <w:u w:val="single"/>
    </w:rPr>
  </w:style>
  <w:style w:type="paragraph" w:customStyle="1" w:styleId="af3">
    <w:name w:val="Внимание"/>
    <w:basedOn w:val="a"/>
    <w:next w:val="a"/>
    <w:rsid w:val="0047219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4">
    <w:name w:val="Внимание: криминал!!"/>
    <w:basedOn w:val="af3"/>
    <w:next w:val="a"/>
    <w:rsid w:val="00472191"/>
    <w:pPr>
      <w:spacing w:before="0" w:after="0"/>
      <w:ind w:left="0" w:right="0" w:firstLine="0"/>
    </w:pPr>
    <w:rPr>
      <w:shd w:val="clear" w:color="auto" w:fill="auto"/>
    </w:rPr>
  </w:style>
  <w:style w:type="paragraph" w:customStyle="1" w:styleId="af5">
    <w:name w:val="Внимание: недобросовестность!"/>
    <w:basedOn w:val="af3"/>
    <w:next w:val="a"/>
    <w:rsid w:val="00472191"/>
    <w:pPr>
      <w:spacing w:before="0" w:after="0"/>
      <w:ind w:left="0" w:right="0" w:firstLine="0"/>
    </w:pPr>
    <w:rPr>
      <w:shd w:val="clear" w:color="auto" w:fill="auto"/>
    </w:rPr>
  </w:style>
  <w:style w:type="character" w:customStyle="1" w:styleId="af6">
    <w:name w:val="Выделение для Базового Поиска"/>
    <w:rsid w:val="00472191"/>
    <w:rPr>
      <w:color w:val="0058A9"/>
      <w:sz w:val="26"/>
    </w:rPr>
  </w:style>
  <w:style w:type="character" w:customStyle="1" w:styleId="af7">
    <w:name w:val="Выделение для Базового Поиска (курсив)"/>
    <w:rsid w:val="00472191"/>
    <w:rPr>
      <w:i/>
      <w:color w:val="0058A9"/>
      <w:sz w:val="26"/>
    </w:rPr>
  </w:style>
  <w:style w:type="paragraph" w:customStyle="1" w:styleId="af8">
    <w:name w:val="Основное меню (преемственное)"/>
    <w:basedOn w:val="a"/>
    <w:next w:val="a"/>
    <w:rsid w:val="0047219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7">
    <w:name w:val="Заголовок1"/>
    <w:basedOn w:val="af8"/>
    <w:next w:val="a"/>
    <w:rsid w:val="00472191"/>
    <w:rPr>
      <w:rFonts w:ascii="Arial" w:hAnsi="Arial" w:cs="Arial"/>
      <w:b/>
      <w:bCs/>
      <w:color w:val="0058A9"/>
      <w:shd w:val="clear" w:color="auto" w:fill="ECE9D8"/>
    </w:rPr>
  </w:style>
  <w:style w:type="paragraph" w:customStyle="1" w:styleId="af9">
    <w:name w:val="Заголовок группы контролов"/>
    <w:basedOn w:val="a"/>
    <w:next w:val="a"/>
    <w:rsid w:val="00472191"/>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a">
    <w:name w:val="Заголовок для информации об изменениях"/>
    <w:basedOn w:val="1"/>
    <w:next w:val="a"/>
    <w:rsid w:val="00472191"/>
    <w:pPr>
      <w:keepNext w:val="0"/>
      <w:keepLines w:val="0"/>
      <w:widowControl w:val="0"/>
      <w:autoSpaceDE w:val="0"/>
      <w:autoSpaceDN w:val="0"/>
      <w:adjustRightInd w:val="0"/>
      <w:spacing w:before="0" w:line="240" w:lineRule="auto"/>
      <w:jc w:val="both"/>
      <w:outlineLvl w:val="9"/>
    </w:pPr>
    <w:rPr>
      <w:rFonts w:ascii="Cambria" w:eastAsia="Times New Roman" w:hAnsi="Cambria" w:cs="Times New Roman"/>
      <w:b w:val="0"/>
      <w:bCs w:val="0"/>
      <w:color w:val="auto"/>
      <w:kern w:val="32"/>
      <w:sz w:val="20"/>
      <w:szCs w:val="20"/>
      <w:shd w:val="clear" w:color="auto" w:fill="FFFFFF"/>
    </w:rPr>
  </w:style>
  <w:style w:type="paragraph" w:customStyle="1" w:styleId="afb">
    <w:name w:val="Заголовок приложения"/>
    <w:basedOn w:val="a"/>
    <w:next w:val="a"/>
    <w:rsid w:val="0047219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c">
    <w:name w:val="Заголовок распахивающейся части диалога"/>
    <w:basedOn w:val="a"/>
    <w:next w:val="a"/>
    <w:rsid w:val="00472191"/>
    <w:pPr>
      <w:widowControl w:val="0"/>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character" w:customStyle="1" w:styleId="afd">
    <w:name w:val="Заголовок своего сообщения"/>
    <w:rsid w:val="00472191"/>
    <w:rPr>
      <w:color w:val="26282F"/>
      <w:sz w:val="26"/>
    </w:rPr>
  </w:style>
  <w:style w:type="paragraph" w:customStyle="1" w:styleId="afe">
    <w:name w:val="Заголовок статьи"/>
    <w:basedOn w:val="a"/>
    <w:next w:val="a"/>
    <w:rsid w:val="0047219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Заголовок чужого сообщения"/>
    <w:rsid w:val="00472191"/>
    <w:rPr>
      <w:color w:val="FF0000"/>
      <w:sz w:val="26"/>
    </w:rPr>
  </w:style>
  <w:style w:type="paragraph" w:customStyle="1" w:styleId="aff0">
    <w:name w:val="Заголовок ЭР (левое окно)"/>
    <w:basedOn w:val="a"/>
    <w:next w:val="a"/>
    <w:rsid w:val="00472191"/>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1">
    <w:name w:val="Заголовок ЭР (правое окно)"/>
    <w:basedOn w:val="aff0"/>
    <w:next w:val="a"/>
    <w:rsid w:val="00472191"/>
    <w:pPr>
      <w:spacing w:before="0" w:after="0"/>
      <w:jc w:val="left"/>
    </w:pPr>
    <w:rPr>
      <w:b w:val="0"/>
      <w:bCs w:val="0"/>
      <w:color w:val="auto"/>
      <w:sz w:val="24"/>
      <w:szCs w:val="24"/>
    </w:rPr>
  </w:style>
  <w:style w:type="paragraph" w:customStyle="1" w:styleId="aff2">
    <w:name w:val="Интерактивный заголовок"/>
    <w:basedOn w:val="17"/>
    <w:next w:val="a"/>
    <w:rsid w:val="00472191"/>
    <w:rPr>
      <w:b w:val="0"/>
      <w:bCs w:val="0"/>
      <w:color w:val="auto"/>
      <w:u w:val="single"/>
      <w:shd w:val="clear" w:color="auto" w:fill="auto"/>
    </w:rPr>
  </w:style>
  <w:style w:type="paragraph" w:customStyle="1" w:styleId="aff3">
    <w:name w:val="Текст информации об изменениях"/>
    <w:basedOn w:val="a"/>
    <w:next w:val="a"/>
    <w:rsid w:val="00472191"/>
    <w:pPr>
      <w:widowControl w:val="0"/>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4">
    <w:name w:val="Информация об изменениях"/>
    <w:basedOn w:val="aff3"/>
    <w:next w:val="a"/>
    <w:rsid w:val="00472191"/>
    <w:pPr>
      <w:spacing w:before="180"/>
      <w:ind w:left="360" w:right="360"/>
    </w:pPr>
    <w:rPr>
      <w:color w:val="auto"/>
      <w:sz w:val="24"/>
      <w:szCs w:val="24"/>
      <w:shd w:val="clear" w:color="auto" w:fill="EAEFED"/>
    </w:rPr>
  </w:style>
  <w:style w:type="paragraph" w:customStyle="1" w:styleId="aff5">
    <w:name w:val="Текст (справка)"/>
    <w:basedOn w:val="a"/>
    <w:next w:val="a"/>
    <w:rsid w:val="0047219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6">
    <w:name w:val="Комментарий"/>
    <w:basedOn w:val="aff5"/>
    <w:next w:val="a"/>
    <w:rsid w:val="00472191"/>
    <w:pPr>
      <w:spacing w:before="75"/>
      <w:ind w:left="0" w:right="0"/>
      <w:jc w:val="both"/>
    </w:pPr>
    <w:rPr>
      <w:color w:val="353842"/>
      <w:shd w:val="clear" w:color="auto" w:fill="F0F0F0"/>
    </w:rPr>
  </w:style>
  <w:style w:type="paragraph" w:customStyle="1" w:styleId="aff7">
    <w:name w:val="Информация об изменениях документа"/>
    <w:basedOn w:val="aff6"/>
    <w:next w:val="a"/>
    <w:rsid w:val="00472191"/>
    <w:pPr>
      <w:spacing w:before="0"/>
    </w:pPr>
    <w:rPr>
      <w:i/>
      <w:iCs/>
    </w:rPr>
  </w:style>
  <w:style w:type="paragraph" w:customStyle="1" w:styleId="aff8">
    <w:name w:val="Текст (лев. подпись)"/>
    <w:basedOn w:val="a"/>
    <w:next w:val="a"/>
    <w:rsid w:val="0047219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9">
    <w:name w:val="Колонтитул (левый)"/>
    <w:basedOn w:val="aff8"/>
    <w:next w:val="a"/>
    <w:rsid w:val="00472191"/>
    <w:pPr>
      <w:jc w:val="both"/>
    </w:pPr>
    <w:rPr>
      <w:sz w:val="16"/>
      <w:szCs w:val="16"/>
    </w:rPr>
  </w:style>
  <w:style w:type="paragraph" w:customStyle="1" w:styleId="affa">
    <w:name w:val="Текст (прав. подпись)"/>
    <w:basedOn w:val="a"/>
    <w:next w:val="a"/>
    <w:rsid w:val="0047219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b">
    <w:name w:val="Колонтитул (правый)"/>
    <w:basedOn w:val="affa"/>
    <w:next w:val="a"/>
    <w:rsid w:val="00472191"/>
    <w:pPr>
      <w:jc w:val="both"/>
    </w:pPr>
    <w:rPr>
      <w:sz w:val="16"/>
      <w:szCs w:val="16"/>
    </w:rPr>
  </w:style>
  <w:style w:type="paragraph" w:customStyle="1" w:styleId="affc">
    <w:name w:val="Комментарий пользователя"/>
    <w:basedOn w:val="aff6"/>
    <w:next w:val="a"/>
    <w:rsid w:val="00472191"/>
    <w:pPr>
      <w:spacing w:before="0"/>
      <w:jc w:val="left"/>
    </w:pPr>
    <w:rPr>
      <w:shd w:val="clear" w:color="auto" w:fill="FFDFE0"/>
    </w:rPr>
  </w:style>
  <w:style w:type="paragraph" w:customStyle="1" w:styleId="affd">
    <w:name w:val="Куда обратиться?"/>
    <w:basedOn w:val="af3"/>
    <w:next w:val="a"/>
    <w:rsid w:val="00472191"/>
    <w:pPr>
      <w:spacing w:before="0" w:after="0"/>
      <w:ind w:left="0" w:right="0" w:firstLine="0"/>
    </w:pPr>
    <w:rPr>
      <w:shd w:val="clear" w:color="auto" w:fill="auto"/>
    </w:rPr>
  </w:style>
  <w:style w:type="paragraph" w:customStyle="1" w:styleId="affe">
    <w:name w:val="Моноширинный"/>
    <w:basedOn w:val="a"/>
    <w:next w:val="a"/>
    <w:rsid w:val="0047219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
    <w:name w:val="Найденные слова"/>
    <w:rsid w:val="00472191"/>
    <w:rPr>
      <w:color w:val="26282F"/>
      <w:sz w:val="26"/>
      <w:shd w:val="clear" w:color="auto" w:fill="auto"/>
    </w:rPr>
  </w:style>
  <w:style w:type="character" w:customStyle="1" w:styleId="afff0">
    <w:name w:val="Не вступил в силу"/>
    <w:rsid w:val="00472191"/>
    <w:rPr>
      <w:color w:val="000000"/>
      <w:sz w:val="26"/>
      <w:shd w:val="clear" w:color="auto" w:fill="auto"/>
    </w:rPr>
  </w:style>
  <w:style w:type="paragraph" w:customStyle="1" w:styleId="afff1">
    <w:name w:val="Необходимые документы"/>
    <w:basedOn w:val="af3"/>
    <w:next w:val="a"/>
    <w:rsid w:val="00472191"/>
    <w:pPr>
      <w:spacing w:before="0" w:after="0"/>
      <w:ind w:left="0" w:right="0" w:firstLine="118"/>
    </w:pPr>
    <w:rPr>
      <w:shd w:val="clear" w:color="auto" w:fill="auto"/>
    </w:rPr>
  </w:style>
  <w:style w:type="paragraph" w:customStyle="1" w:styleId="afff2">
    <w:name w:val="Нормальный (таблица)"/>
    <w:basedOn w:val="a"/>
    <w:next w:val="a"/>
    <w:rsid w:val="0047219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Объект"/>
    <w:basedOn w:val="a"/>
    <w:next w:val="a"/>
    <w:rsid w:val="0047219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4">
    <w:name w:val="Таблицы (моноширинный)"/>
    <w:basedOn w:val="a"/>
    <w:next w:val="a"/>
    <w:rsid w:val="00472191"/>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5">
    <w:name w:val="Оглавление"/>
    <w:basedOn w:val="afff4"/>
    <w:next w:val="a"/>
    <w:rsid w:val="00472191"/>
    <w:pPr>
      <w:ind w:left="140"/>
    </w:pPr>
    <w:rPr>
      <w:rFonts w:ascii="Arial" w:hAnsi="Arial" w:cs="Arial"/>
      <w:sz w:val="24"/>
      <w:szCs w:val="24"/>
    </w:rPr>
  </w:style>
  <w:style w:type="character" w:customStyle="1" w:styleId="afff6">
    <w:name w:val="Опечатки"/>
    <w:rsid w:val="00472191"/>
    <w:rPr>
      <w:color w:val="FF0000"/>
      <w:sz w:val="26"/>
    </w:rPr>
  </w:style>
  <w:style w:type="paragraph" w:customStyle="1" w:styleId="afff7">
    <w:name w:val="Переменная часть"/>
    <w:basedOn w:val="af8"/>
    <w:next w:val="a"/>
    <w:rsid w:val="00472191"/>
    <w:rPr>
      <w:rFonts w:ascii="Arial" w:hAnsi="Arial" w:cs="Arial"/>
      <w:sz w:val="20"/>
      <w:szCs w:val="20"/>
    </w:rPr>
  </w:style>
  <w:style w:type="paragraph" w:customStyle="1" w:styleId="afff8">
    <w:name w:val="Подвал для информации об изменениях"/>
    <w:basedOn w:val="1"/>
    <w:next w:val="a"/>
    <w:rsid w:val="00472191"/>
    <w:pPr>
      <w:keepNext w:val="0"/>
      <w:keepLines w:val="0"/>
      <w:widowControl w:val="0"/>
      <w:autoSpaceDE w:val="0"/>
      <w:autoSpaceDN w:val="0"/>
      <w:adjustRightInd w:val="0"/>
      <w:spacing w:before="0" w:line="240" w:lineRule="auto"/>
      <w:jc w:val="both"/>
      <w:outlineLvl w:val="9"/>
    </w:pPr>
    <w:rPr>
      <w:rFonts w:ascii="Cambria" w:eastAsia="Times New Roman" w:hAnsi="Cambria" w:cs="Times New Roman"/>
      <w:b w:val="0"/>
      <w:bCs w:val="0"/>
      <w:color w:val="auto"/>
      <w:kern w:val="32"/>
      <w:sz w:val="20"/>
      <w:szCs w:val="20"/>
    </w:rPr>
  </w:style>
  <w:style w:type="paragraph" w:customStyle="1" w:styleId="afff9">
    <w:name w:val="Подзаголовок для информации об изменениях"/>
    <w:basedOn w:val="aff3"/>
    <w:next w:val="a"/>
    <w:rsid w:val="00472191"/>
    <w:rPr>
      <w:b/>
      <w:bCs/>
      <w:sz w:val="24"/>
      <w:szCs w:val="24"/>
    </w:rPr>
  </w:style>
  <w:style w:type="paragraph" w:customStyle="1" w:styleId="afffa">
    <w:name w:val="Подчёркнуный текст"/>
    <w:basedOn w:val="a"/>
    <w:next w:val="a"/>
    <w:rsid w:val="0047219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b">
    <w:name w:val="Постоянная часть"/>
    <w:basedOn w:val="af8"/>
    <w:next w:val="a"/>
    <w:rsid w:val="00472191"/>
    <w:rPr>
      <w:rFonts w:ascii="Arial" w:hAnsi="Arial" w:cs="Arial"/>
      <w:sz w:val="22"/>
      <w:szCs w:val="22"/>
    </w:rPr>
  </w:style>
  <w:style w:type="paragraph" w:customStyle="1" w:styleId="afffc">
    <w:name w:val="Прижатый влево"/>
    <w:basedOn w:val="a"/>
    <w:next w:val="a"/>
    <w:rsid w:val="0047219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Пример."/>
    <w:basedOn w:val="af3"/>
    <w:next w:val="a"/>
    <w:rsid w:val="00472191"/>
    <w:pPr>
      <w:spacing w:before="0" w:after="0"/>
      <w:ind w:left="0" w:right="0" w:firstLine="0"/>
    </w:pPr>
    <w:rPr>
      <w:shd w:val="clear" w:color="auto" w:fill="auto"/>
    </w:rPr>
  </w:style>
  <w:style w:type="paragraph" w:customStyle="1" w:styleId="afffe">
    <w:name w:val="Примечание."/>
    <w:basedOn w:val="af3"/>
    <w:next w:val="a"/>
    <w:rsid w:val="00472191"/>
    <w:pPr>
      <w:spacing w:before="0" w:after="0"/>
      <w:ind w:left="0" w:right="0" w:firstLine="0"/>
    </w:pPr>
    <w:rPr>
      <w:shd w:val="clear" w:color="auto" w:fill="auto"/>
    </w:rPr>
  </w:style>
  <w:style w:type="character" w:customStyle="1" w:styleId="affff">
    <w:name w:val="Продолжение ссылки"/>
    <w:rsid w:val="00472191"/>
  </w:style>
  <w:style w:type="paragraph" w:customStyle="1" w:styleId="affff0">
    <w:name w:val="Словарная статья"/>
    <w:basedOn w:val="a"/>
    <w:next w:val="a"/>
    <w:rsid w:val="00472191"/>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1">
    <w:name w:val="Сравнение редакций"/>
    <w:rsid w:val="00472191"/>
    <w:rPr>
      <w:color w:val="26282F"/>
      <w:sz w:val="26"/>
    </w:rPr>
  </w:style>
  <w:style w:type="character" w:customStyle="1" w:styleId="affff2">
    <w:name w:val="Сравнение редакций. Добавленный фрагмент"/>
    <w:rsid w:val="00472191"/>
    <w:rPr>
      <w:color w:val="000000"/>
      <w:shd w:val="clear" w:color="auto" w:fill="auto"/>
    </w:rPr>
  </w:style>
  <w:style w:type="character" w:customStyle="1" w:styleId="affff3">
    <w:name w:val="Сравнение редакций. Удаленный фрагмент"/>
    <w:rsid w:val="00472191"/>
    <w:rPr>
      <w:color w:val="000000"/>
      <w:shd w:val="clear" w:color="auto" w:fill="auto"/>
    </w:rPr>
  </w:style>
  <w:style w:type="paragraph" w:customStyle="1" w:styleId="affff4">
    <w:name w:val="Ссылка на официальную публикацию"/>
    <w:basedOn w:val="a"/>
    <w:next w:val="a"/>
    <w:rsid w:val="0047219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5">
    <w:name w:val="Текст в таблице"/>
    <w:basedOn w:val="afff2"/>
    <w:next w:val="a"/>
    <w:rsid w:val="00472191"/>
    <w:pPr>
      <w:ind w:firstLine="500"/>
    </w:pPr>
  </w:style>
  <w:style w:type="paragraph" w:customStyle="1" w:styleId="affff6">
    <w:name w:val="Текст ЭР (см. также)"/>
    <w:basedOn w:val="a"/>
    <w:next w:val="a"/>
    <w:rsid w:val="00472191"/>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7">
    <w:name w:val="Технический комментарий"/>
    <w:basedOn w:val="a"/>
    <w:next w:val="a"/>
    <w:rsid w:val="0047219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8">
    <w:name w:val="Утратил силу"/>
    <w:rsid w:val="00472191"/>
    <w:rPr>
      <w:strike/>
      <w:color w:val="auto"/>
      <w:sz w:val="26"/>
    </w:rPr>
  </w:style>
  <w:style w:type="paragraph" w:customStyle="1" w:styleId="affff9">
    <w:name w:val="Формула"/>
    <w:basedOn w:val="a"/>
    <w:next w:val="a"/>
    <w:rsid w:val="0047219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AF3E9"/>
      <w:lang w:eastAsia="ru-RU"/>
    </w:rPr>
  </w:style>
  <w:style w:type="paragraph" w:customStyle="1" w:styleId="affffa">
    <w:name w:val="Центрированный (таблица)"/>
    <w:basedOn w:val="afff2"/>
    <w:next w:val="a"/>
    <w:rsid w:val="00472191"/>
    <w:pPr>
      <w:jc w:val="center"/>
    </w:pPr>
  </w:style>
  <w:style w:type="paragraph" w:customStyle="1" w:styleId="-">
    <w:name w:val="ЭР-содержание (правое окно)"/>
    <w:basedOn w:val="a"/>
    <w:next w:val="a"/>
    <w:rsid w:val="00472191"/>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paragraph" w:styleId="affffb">
    <w:name w:val="Normal (Web)"/>
    <w:basedOn w:val="a"/>
    <w:semiHidden/>
    <w:rsid w:val="00472191"/>
    <w:pPr>
      <w:spacing w:before="100" w:beforeAutospacing="1" w:after="100" w:afterAutospacing="1" w:line="240" w:lineRule="auto"/>
    </w:pPr>
    <w:rPr>
      <w:rFonts w:ascii="Arial" w:eastAsia="Times New Roman" w:hAnsi="Arial" w:cs="Times New Roman"/>
      <w:sz w:val="24"/>
      <w:szCs w:val="24"/>
      <w:lang w:eastAsia="ru-RU"/>
    </w:rPr>
  </w:style>
  <w:style w:type="table" w:styleId="affffc">
    <w:name w:val="Table Grid"/>
    <w:basedOn w:val="a1"/>
    <w:rsid w:val="00472191"/>
    <w:pPr>
      <w:spacing w:after="0" w:line="240" w:lineRule="auto"/>
    </w:pPr>
    <w:rPr>
      <w:rFonts w:ascii="Arial" w:eastAsia="Times New Roman" w:hAnsi="Arial"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rsid w:val="00472191"/>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rsid w:val="00472191"/>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annotation reference"/>
    <w:semiHidden/>
    <w:rsid w:val="00472191"/>
    <w:rPr>
      <w:rFonts w:cs="Times New Roman"/>
      <w:sz w:val="16"/>
      <w:szCs w:val="16"/>
    </w:rPr>
  </w:style>
  <w:style w:type="paragraph" w:styleId="affffe">
    <w:name w:val="annotation text"/>
    <w:basedOn w:val="a"/>
    <w:link w:val="afffff"/>
    <w:semiHidden/>
    <w:rsid w:val="00472191"/>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fff">
    <w:name w:val="Текст примечания Знак"/>
    <w:basedOn w:val="a0"/>
    <w:link w:val="affffe"/>
    <w:semiHidden/>
    <w:rsid w:val="00472191"/>
    <w:rPr>
      <w:rFonts w:ascii="Arial" w:eastAsia="Times New Roman" w:hAnsi="Arial" w:cs="Times New Roman"/>
      <w:sz w:val="20"/>
      <w:szCs w:val="20"/>
    </w:rPr>
  </w:style>
  <w:style w:type="paragraph" w:styleId="afffff0">
    <w:name w:val="annotation subject"/>
    <w:basedOn w:val="affffe"/>
    <w:next w:val="affffe"/>
    <w:link w:val="afffff1"/>
    <w:semiHidden/>
    <w:rsid w:val="00472191"/>
    <w:rPr>
      <w:b/>
      <w:bCs/>
    </w:rPr>
  </w:style>
  <w:style w:type="character" w:customStyle="1" w:styleId="afffff1">
    <w:name w:val="Тема примечания Знак"/>
    <w:basedOn w:val="afffff"/>
    <w:link w:val="afffff0"/>
    <w:semiHidden/>
    <w:rsid w:val="00472191"/>
    <w:rPr>
      <w:b/>
      <w:bCs/>
    </w:rPr>
  </w:style>
  <w:style w:type="paragraph" w:customStyle="1" w:styleId="19">
    <w:name w:val="Абзац списка1"/>
    <w:basedOn w:val="a"/>
    <w:rsid w:val="00472191"/>
    <w:pPr>
      <w:widowControl w:val="0"/>
      <w:autoSpaceDE w:val="0"/>
      <w:autoSpaceDN w:val="0"/>
      <w:adjustRightInd w:val="0"/>
      <w:spacing w:after="0" w:line="240" w:lineRule="auto"/>
      <w:ind w:left="720"/>
    </w:pPr>
    <w:rPr>
      <w:rFonts w:ascii="Arial" w:eastAsia="Times New Roman" w:hAnsi="Arial" w:cs="Arial"/>
      <w:sz w:val="26"/>
      <w:szCs w:val="26"/>
      <w:lang w:eastAsia="ru-RU"/>
    </w:rPr>
  </w:style>
  <w:style w:type="character" w:styleId="afffff2">
    <w:name w:val="FollowedHyperlink"/>
    <w:rsid w:val="00472191"/>
    <w:rPr>
      <w:color w:val="800080"/>
      <w:u w:val="single"/>
    </w:rPr>
  </w:style>
  <w:style w:type="paragraph" w:styleId="afffff3">
    <w:name w:val="No Spacing"/>
    <w:link w:val="afffff4"/>
    <w:uiPriority w:val="99"/>
    <w:qFormat/>
    <w:rsid w:val="00472191"/>
    <w:pPr>
      <w:spacing w:after="0" w:line="240" w:lineRule="auto"/>
    </w:pPr>
    <w:rPr>
      <w:rFonts w:ascii="Times New Roman" w:eastAsia="Times New Roman" w:hAnsi="Times New Roman" w:cs="Times New Roman"/>
      <w:sz w:val="24"/>
      <w:lang w:eastAsia="ru-RU"/>
    </w:rPr>
  </w:style>
  <w:style w:type="character" w:customStyle="1" w:styleId="afffff4">
    <w:name w:val="Без интервала Знак"/>
    <w:link w:val="afffff3"/>
    <w:uiPriority w:val="99"/>
    <w:locked/>
    <w:rsid w:val="00472191"/>
    <w:rPr>
      <w:rFonts w:ascii="Times New Roman" w:eastAsia="Times New Roman" w:hAnsi="Times New Roman" w:cs="Times New Roman"/>
      <w:sz w:val="24"/>
      <w:lang w:eastAsia="ru-RU"/>
    </w:rPr>
  </w:style>
  <w:style w:type="paragraph" w:customStyle="1" w:styleId="a00">
    <w:name w:val="a0"/>
    <w:basedOn w:val="a"/>
    <w:rsid w:val="004721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ffffc"/>
    <w:uiPriority w:val="39"/>
    <w:rsid w:val="00472191"/>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fc"/>
    <w:uiPriority w:val="59"/>
    <w:rsid w:val="0047219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5">
    <w:name w:val="Содержимое таблицы"/>
    <w:basedOn w:val="a"/>
    <w:rsid w:val="00472191"/>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paragraph" w:styleId="afffff6">
    <w:name w:val="caption"/>
    <w:basedOn w:val="a"/>
    <w:next w:val="a"/>
    <w:unhideWhenUsed/>
    <w:qFormat/>
    <w:rsid w:val="0047219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8019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50" b="0" i="0" u="none" strike="noStrike" kern="1200" spc="0" baseline="0">
                <a:solidFill>
                  <a:schemeClr val="tx1">
                    <a:lumMod val="65000"/>
                    <a:lumOff val="35000"/>
                  </a:schemeClr>
                </a:solidFill>
                <a:latin typeface="+mn-lt"/>
                <a:ea typeface="+mn-ea"/>
                <a:cs typeface="+mn-cs"/>
              </a:defRPr>
            </a:pPr>
            <a:r>
              <a:rPr lang="ru-RU"/>
              <a:t>Объем реализованных</a:t>
            </a:r>
            <a:r>
              <a:rPr lang="ru-RU" baseline="0"/>
              <a:t> услуг по водоотведению, тыс.м3</a:t>
            </a:r>
            <a:endParaRPr lang="ru-RU"/>
          </a:p>
        </c:rich>
      </c:tx>
      <c:spPr>
        <a:noFill/>
        <a:ln w="29930">
          <a:noFill/>
        </a:ln>
      </c:spPr>
    </c:title>
    <c:plotArea>
      <c:layout>
        <c:manualLayout>
          <c:layoutTarget val="inner"/>
          <c:xMode val="edge"/>
          <c:yMode val="edge"/>
          <c:x val="7.8025371828521498E-2"/>
          <c:y val="0.18047463388225313"/>
          <c:w val="0.87753018372703351"/>
          <c:h val="0.68441767233403972"/>
        </c:manualLayout>
      </c:layout>
      <c:lineChart>
        <c:grouping val="standard"/>
        <c:ser>
          <c:idx val="0"/>
          <c:order val="0"/>
          <c:tx>
            <c:strRef>
              <c:f>Лист1!$B$8</c:f>
              <c:strCache>
                <c:ptCount val="1"/>
                <c:pt idx="0">
                  <c:v>Всего, в т.ч.:</c:v>
                </c:pt>
              </c:strCache>
            </c:strRef>
          </c:tx>
          <c:spPr>
            <a:ln w="33671" cap="rnd">
              <a:solidFill>
                <a:schemeClr val="accent1"/>
              </a:solidFill>
              <a:round/>
            </a:ln>
            <a:effectLst/>
          </c:spPr>
          <c:marker>
            <c:symbol val="circle"/>
            <c:size val="5"/>
            <c:spPr>
              <a:solidFill>
                <a:schemeClr val="accent1"/>
              </a:solidFill>
              <a:ln w="11224">
                <a:solidFill>
                  <a:schemeClr val="accent1"/>
                </a:solidFill>
              </a:ln>
              <a:effectLst/>
            </c:spPr>
          </c:marker>
          <c:cat>
            <c:strRef>
              <c:f>Лист1!$C$7:$M$7</c:f>
              <c:strCache>
                <c:ptCount val="11"/>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pt idx="10">
                  <c:v>2020 год</c:v>
                </c:pt>
              </c:strCache>
            </c:strRef>
          </c:cat>
          <c:val>
            <c:numRef>
              <c:f>Лист1!$C$8:$M$8</c:f>
              <c:numCache>
                <c:formatCode>General</c:formatCode>
                <c:ptCount val="11"/>
                <c:pt idx="0">
                  <c:v>1605.7</c:v>
                </c:pt>
                <c:pt idx="1">
                  <c:v>1434.1</c:v>
                </c:pt>
                <c:pt idx="2">
                  <c:v>1343.9</c:v>
                </c:pt>
                <c:pt idx="3">
                  <c:v>1258.21</c:v>
                </c:pt>
                <c:pt idx="4">
                  <c:v>1149.1299999999999</c:v>
                </c:pt>
                <c:pt idx="5">
                  <c:v>1041.43</c:v>
                </c:pt>
                <c:pt idx="6">
                  <c:v>1013.5</c:v>
                </c:pt>
                <c:pt idx="7">
                  <c:v>1011.8639999999996</c:v>
                </c:pt>
                <c:pt idx="8">
                  <c:v>998.28500000000042</c:v>
                </c:pt>
                <c:pt idx="9">
                  <c:v>936.65199999999959</c:v>
                </c:pt>
                <c:pt idx="10">
                  <c:v>924.72900000000004</c:v>
                </c:pt>
              </c:numCache>
            </c:numRef>
          </c:val>
        </c:ser>
        <c:ser>
          <c:idx val="1"/>
          <c:order val="1"/>
          <c:tx>
            <c:strRef>
              <c:f>Лист1!$B$9</c:f>
              <c:strCache>
                <c:ptCount val="1"/>
                <c:pt idx="0">
                  <c:v>население</c:v>
                </c:pt>
              </c:strCache>
            </c:strRef>
          </c:tx>
          <c:spPr>
            <a:ln w="33671" cap="rnd">
              <a:solidFill>
                <a:schemeClr val="accent2"/>
              </a:solidFill>
              <a:round/>
            </a:ln>
            <a:effectLst/>
          </c:spPr>
          <c:marker>
            <c:symbol val="circle"/>
            <c:size val="5"/>
            <c:spPr>
              <a:solidFill>
                <a:schemeClr val="accent2"/>
              </a:solidFill>
              <a:ln w="11224">
                <a:solidFill>
                  <a:schemeClr val="accent2"/>
                </a:solidFill>
              </a:ln>
              <a:effectLst/>
            </c:spPr>
          </c:marker>
          <c:cat>
            <c:strRef>
              <c:f>Лист1!$C$7:$M$7</c:f>
              <c:strCache>
                <c:ptCount val="11"/>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pt idx="10">
                  <c:v>2020 год</c:v>
                </c:pt>
              </c:strCache>
            </c:strRef>
          </c:cat>
          <c:val>
            <c:numRef>
              <c:f>Лист1!$C$9:$M$9</c:f>
              <c:numCache>
                <c:formatCode>General</c:formatCode>
                <c:ptCount val="11"/>
                <c:pt idx="0">
                  <c:v>1029.4000000000001</c:v>
                </c:pt>
                <c:pt idx="1">
                  <c:v>937.9</c:v>
                </c:pt>
                <c:pt idx="2">
                  <c:v>861.3</c:v>
                </c:pt>
                <c:pt idx="3">
                  <c:v>795.55</c:v>
                </c:pt>
                <c:pt idx="4">
                  <c:v>703.02</c:v>
                </c:pt>
                <c:pt idx="5">
                  <c:v>656.8199999999996</c:v>
                </c:pt>
                <c:pt idx="6">
                  <c:v>639.4</c:v>
                </c:pt>
                <c:pt idx="7">
                  <c:v>632.3229999999993</c:v>
                </c:pt>
                <c:pt idx="8">
                  <c:v>622.08600000000001</c:v>
                </c:pt>
                <c:pt idx="9">
                  <c:v>623.64099999999996</c:v>
                </c:pt>
                <c:pt idx="10">
                  <c:v>643.03699999999958</c:v>
                </c:pt>
              </c:numCache>
            </c:numRef>
          </c:val>
        </c:ser>
        <c:ser>
          <c:idx val="2"/>
          <c:order val="2"/>
          <c:tx>
            <c:strRef>
              <c:f>Лист1!$B$10</c:f>
              <c:strCache>
                <c:ptCount val="1"/>
                <c:pt idx="0">
                  <c:v>бюджетные организации</c:v>
                </c:pt>
              </c:strCache>
            </c:strRef>
          </c:tx>
          <c:spPr>
            <a:ln w="33671" cap="rnd">
              <a:solidFill>
                <a:schemeClr val="accent3"/>
              </a:solidFill>
              <a:round/>
            </a:ln>
            <a:effectLst/>
          </c:spPr>
          <c:marker>
            <c:symbol val="circle"/>
            <c:size val="5"/>
            <c:spPr>
              <a:solidFill>
                <a:schemeClr val="accent3"/>
              </a:solidFill>
              <a:ln w="11224">
                <a:solidFill>
                  <a:schemeClr val="accent3"/>
                </a:solidFill>
              </a:ln>
              <a:effectLst/>
            </c:spPr>
          </c:marker>
          <c:cat>
            <c:strRef>
              <c:f>Лист1!$C$7:$M$7</c:f>
              <c:strCache>
                <c:ptCount val="11"/>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pt idx="10">
                  <c:v>2020 год</c:v>
                </c:pt>
              </c:strCache>
            </c:strRef>
          </c:cat>
          <c:val>
            <c:numRef>
              <c:f>Лист1!$C$10:$M$10</c:f>
              <c:numCache>
                <c:formatCode>General</c:formatCode>
                <c:ptCount val="11"/>
                <c:pt idx="0">
                  <c:v>103.4</c:v>
                </c:pt>
                <c:pt idx="1">
                  <c:v>102.9</c:v>
                </c:pt>
                <c:pt idx="2">
                  <c:v>90.1</c:v>
                </c:pt>
                <c:pt idx="3">
                  <c:v>77.510000000000005</c:v>
                </c:pt>
                <c:pt idx="4">
                  <c:v>82.45</c:v>
                </c:pt>
                <c:pt idx="5">
                  <c:v>75.52</c:v>
                </c:pt>
                <c:pt idx="6">
                  <c:v>67.099999999999994</c:v>
                </c:pt>
                <c:pt idx="7">
                  <c:v>65.554000000000002</c:v>
                </c:pt>
                <c:pt idx="8">
                  <c:v>61.112000000000002</c:v>
                </c:pt>
                <c:pt idx="9">
                  <c:v>59.635000000000012</c:v>
                </c:pt>
                <c:pt idx="10">
                  <c:v>49.197000000000003</c:v>
                </c:pt>
              </c:numCache>
            </c:numRef>
          </c:val>
        </c:ser>
        <c:ser>
          <c:idx val="3"/>
          <c:order val="3"/>
          <c:tx>
            <c:strRef>
              <c:f>Лист1!$B$11</c:f>
              <c:strCache>
                <c:ptCount val="1"/>
                <c:pt idx="0">
                  <c:v>прочие предприятия</c:v>
                </c:pt>
              </c:strCache>
            </c:strRef>
          </c:tx>
          <c:spPr>
            <a:ln w="33671" cap="rnd">
              <a:solidFill>
                <a:schemeClr val="accent4"/>
              </a:solidFill>
              <a:round/>
            </a:ln>
            <a:effectLst/>
          </c:spPr>
          <c:marker>
            <c:symbol val="circle"/>
            <c:size val="5"/>
            <c:spPr>
              <a:solidFill>
                <a:schemeClr val="accent4"/>
              </a:solidFill>
              <a:ln w="11224">
                <a:solidFill>
                  <a:schemeClr val="accent4"/>
                </a:solidFill>
              </a:ln>
              <a:effectLst/>
            </c:spPr>
          </c:marker>
          <c:cat>
            <c:strRef>
              <c:f>Лист1!$C$7:$M$7</c:f>
              <c:strCache>
                <c:ptCount val="11"/>
                <c:pt idx="0">
                  <c:v>2010 год</c:v>
                </c:pt>
                <c:pt idx="1">
                  <c:v>2011 год</c:v>
                </c:pt>
                <c:pt idx="2">
                  <c:v>2012 год</c:v>
                </c:pt>
                <c:pt idx="3">
                  <c:v>2013 год</c:v>
                </c:pt>
                <c:pt idx="4">
                  <c:v>2014 год</c:v>
                </c:pt>
                <c:pt idx="5">
                  <c:v>2015 год</c:v>
                </c:pt>
                <c:pt idx="6">
                  <c:v>2016 год</c:v>
                </c:pt>
                <c:pt idx="7">
                  <c:v>2017 год</c:v>
                </c:pt>
                <c:pt idx="8">
                  <c:v>2018 год</c:v>
                </c:pt>
                <c:pt idx="9">
                  <c:v>2019 год</c:v>
                </c:pt>
                <c:pt idx="10">
                  <c:v>2020 год</c:v>
                </c:pt>
              </c:strCache>
            </c:strRef>
          </c:cat>
          <c:val>
            <c:numRef>
              <c:f>Лист1!$C$11:$M$11</c:f>
              <c:numCache>
                <c:formatCode>General</c:formatCode>
                <c:ptCount val="11"/>
                <c:pt idx="0">
                  <c:v>472.9</c:v>
                </c:pt>
                <c:pt idx="1">
                  <c:v>393.3</c:v>
                </c:pt>
                <c:pt idx="2">
                  <c:v>392.5</c:v>
                </c:pt>
                <c:pt idx="3">
                  <c:v>385.1500000000002</c:v>
                </c:pt>
                <c:pt idx="4">
                  <c:v>363.66</c:v>
                </c:pt>
                <c:pt idx="5">
                  <c:v>309.08999999999975</c:v>
                </c:pt>
                <c:pt idx="6">
                  <c:v>307</c:v>
                </c:pt>
                <c:pt idx="7">
                  <c:v>313.98499999999979</c:v>
                </c:pt>
                <c:pt idx="8">
                  <c:v>315.08699999999965</c:v>
                </c:pt>
                <c:pt idx="9">
                  <c:v>253.376</c:v>
                </c:pt>
                <c:pt idx="10">
                  <c:v>230.97900000000001</c:v>
                </c:pt>
              </c:numCache>
            </c:numRef>
          </c:val>
        </c:ser>
        <c:marker val="1"/>
        <c:axId val="104663296"/>
        <c:axId val="117285632"/>
      </c:lineChart>
      <c:catAx>
        <c:axId val="104663296"/>
        <c:scaling>
          <c:orientation val="minMax"/>
        </c:scaling>
        <c:axPos val="b"/>
        <c:numFmt formatCode="General" sourceLinked="1"/>
        <c:majorTickMark val="none"/>
        <c:tickLblPos val="nextTo"/>
        <c:spPr>
          <a:noFill/>
          <a:ln w="11224" cap="flat" cmpd="sng" algn="ctr">
            <a:solidFill>
              <a:schemeClr val="tx1">
                <a:lumMod val="15000"/>
                <a:lumOff val="85000"/>
              </a:schemeClr>
            </a:solidFill>
            <a:round/>
          </a:ln>
          <a:effectLst/>
        </c:spPr>
        <c:txPr>
          <a:bodyPr rot="-60000000" spcFirstLastPara="1" vertOverflow="ellipsis" vert="horz" wrap="square" anchor="ctr" anchorCtr="1"/>
          <a:lstStyle/>
          <a:p>
            <a:pPr>
              <a:defRPr sz="1061" b="0" i="0" u="none" strike="noStrike" kern="1200" baseline="0">
                <a:solidFill>
                  <a:schemeClr val="tx1">
                    <a:lumMod val="65000"/>
                    <a:lumOff val="35000"/>
                  </a:schemeClr>
                </a:solidFill>
                <a:latin typeface="+mn-lt"/>
                <a:ea typeface="+mn-ea"/>
                <a:cs typeface="+mn-cs"/>
              </a:defRPr>
            </a:pPr>
            <a:endParaRPr lang="ru-RU"/>
          </a:p>
        </c:txPr>
        <c:crossAx val="117285632"/>
        <c:crosses val="autoZero"/>
        <c:auto val="1"/>
        <c:lblAlgn val="ctr"/>
        <c:lblOffset val="100"/>
      </c:catAx>
      <c:valAx>
        <c:axId val="117285632"/>
        <c:scaling>
          <c:orientation val="minMax"/>
        </c:scaling>
        <c:axPos val="l"/>
        <c:majorGridlines>
          <c:spPr>
            <a:ln w="11224" cap="flat" cmpd="sng" algn="ctr">
              <a:solidFill>
                <a:schemeClr val="tx1">
                  <a:lumMod val="15000"/>
                  <a:lumOff val="85000"/>
                </a:schemeClr>
              </a:solidFill>
              <a:round/>
            </a:ln>
            <a:effectLst/>
          </c:spPr>
        </c:majorGridlines>
        <c:numFmt formatCode="General" sourceLinked="1"/>
        <c:majorTickMark val="none"/>
        <c:tickLblPos val="nextTo"/>
        <c:spPr>
          <a:ln w="11224">
            <a:noFill/>
          </a:ln>
        </c:spPr>
        <c:txPr>
          <a:bodyPr rot="-60000000" spcFirstLastPara="1" vertOverflow="ellipsis" vert="horz" wrap="square" anchor="ctr" anchorCtr="1"/>
          <a:lstStyle/>
          <a:p>
            <a:pPr>
              <a:defRPr sz="1061" b="0" i="0" u="none" strike="noStrike" kern="1200" baseline="0">
                <a:solidFill>
                  <a:schemeClr val="tx1">
                    <a:lumMod val="65000"/>
                    <a:lumOff val="35000"/>
                  </a:schemeClr>
                </a:solidFill>
                <a:latin typeface="+mn-lt"/>
                <a:ea typeface="+mn-ea"/>
                <a:cs typeface="+mn-cs"/>
              </a:defRPr>
            </a:pPr>
            <a:endParaRPr lang="ru-RU"/>
          </a:p>
        </c:txPr>
        <c:crossAx val="104663296"/>
        <c:crosses val="autoZero"/>
        <c:crossBetween val="between"/>
      </c:valAx>
      <c:spPr>
        <a:noFill/>
        <a:ln w="29930">
          <a:noFill/>
        </a:ln>
      </c:spPr>
    </c:plotArea>
    <c:legend>
      <c:legendPos val="r"/>
      <c:layout>
        <c:manualLayout>
          <c:xMode val="edge"/>
          <c:yMode val="edge"/>
          <c:x val="5.5350553505535097E-2"/>
          <c:y val="0.91737288135593187"/>
          <c:w val="0.88314883148831536"/>
          <c:h val="5.9322033898305225E-2"/>
        </c:manualLayout>
      </c:layout>
      <c:spPr>
        <a:noFill/>
        <a:ln w="29930">
          <a:noFill/>
        </a:ln>
      </c:spPr>
      <c:txPr>
        <a:bodyPr rot="0" spcFirstLastPara="1" vertOverflow="ellipsis" vert="horz" wrap="square" anchor="ctr" anchorCtr="1"/>
        <a:lstStyle/>
        <a:p>
          <a:pPr>
            <a:defRPr sz="1061"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11224"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6D369-E78A-49A7-BD80-FF14A3A8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13</Pages>
  <Words>9038</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оганина</dc:creator>
  <cp:keywords/>
  <dc:description/>
  <cp:lastModifiedBy>я</cp:lastModifiedBy>
  <cp:revision>62</cp:revision>
  <cp:lastPrinted>2021-04-30T10:15:00Z</cp:lastPrinted>
  <dcterms:created xsi:type="dcterms:W3CDTF">2021-02-07T17:36:00Z</dcterms:created>
  <dcterms:modified xsi:type="dcterms:W3CDTF">2021-06-04T12:34:00Z</dcterms:modified>
</cp:coreProperties>
</file>